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jc w:val="left"/>
      </w:pPr>
      <w:r>
        <w:drawing>
          <wp:inline distT="0" distB="0" distL="0" distR="0">
            <wp:extent cx="1543050" cy="1019175"/>
            <wp:effectExtent l="0" t="0" r="0" b="9525"/>
            <wp:docPr id="1" name="图片 1" descr="CECS新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CS新LOGO（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43050" cy="1019175"/>
                    </a:xfrm>
                    <a:prstGeom prst="rect">
                      <a:avLst/>
                    </a:prstGeom>
                    <a:noFill/>
                    <a:ln>
                      <a:noFill/>
                    </a:ln>
                  </pic:spPr>
                </pic:pic>
              </a:graphicData>
            </a:graphic>
          </wp:inline>
        </w:drawing>
      </w:r>
    </w:p>
    <w:p>
      <w:pPr>
        <w:jc w:val="right"/>
        <w:rPr>
          <w:color w:val="000000"/>
          <w:sz w:val="30"/>
          <w:szCs w:val="30"/>
        </w:rPr>
      </w:pPr>
      <w:r>
        <w:rPr>
          <w:b/>
          <w:color w:val="000000"/>
          <w:sz w:val="30"/>
          <w:szCs w:val="30"/>
        </w:rPr>
        <w:t>T/CECS XXX—202</w:t>
      </w:r>
      <w:r>
        <w:rPr>
          <w:rFonts w:hint="eastAsia"/>
          <w:b/>
          <w:color w:val="000000"/>
          <w:sz w:val="30"/>
          <w:szCs w:val="30"/>
        </w:rPr>
        <w:t>X</w:t>
      </w:r>
    </w:p>
    <w:p>
      <w:pPr>
        <w:rPr>
          <w:color w:val="000000"/>
          <w:u w:val="single"/>
        </w:rPr>
      </w:pPr>
      <w: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98425</wp:posOffset>
                </wp:positionV>
                <wp:extent cx="5426075" cy="0"/>
                <wp:effectExtent l="0" t="0" r="22225"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5pt;margin-top:7.75pt;height:0pt;width:427.25pt;z-index:251659264;mso-width-relative:page;mso-height-relative:page;" filled="f" stroked="t" coordsize="21600,21600" o:gfxdata="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Gfb53WAAAACAEAAA8AAAAAAAAAAQAgAAAAIgAAAGRycy9kb3ducmV2LnhtbFBLAQIU&#10;ABQAAAAIAIdO4kDodYWq9QEAAL4DAAAOAAAAAAAAAAEAIAAAACUBAABkcnMvZTJvRG9jLnhtbFBL&#10;BQYAAAAABgAGAFkBAACMBQAAAAA=&#10;">
                <v:fill on="f" focussize="0,0"/>
                <v:stroke color="#000000" joinstyle="round"/>
                <v:imagedata o:title=""/>
                <o:lock v:ext="edit" aspectratio="f"/>
              </v:shape>
            </w:pict>
          </mc:Fallback>
        </mc:AlternateContent>
      </w:r>
    </w:p>
    <w:p>
      <w:pPr>
        <w:rPr>
          <w:color w:val="000000"/>
          <w:u w:val="single"/>
        </w:rPr>
      </w:pPr>
    </w:p>
    <w:p>
      <w:pPr>
        <w:jc w:val="center"/>
        <w:rPr>
          <w:color w:val="000000"/>
          <w:sz w:val="30"/>
          <w:szCs w:val="30"/>
        </w:rPr>
      </w:pPr>
    </w:p>
    <w:p>
      <w:pPr>
        <w:jc w:val="center"/>
        <w:rPr>
          <w:b/>
          <w:color w:val="000000"/>
          <w:sz w:val="32"/>
        </w:rPr>
      </w:pPr>
      <w:r>
        <w:rPr>
          <w:b/>
          <w:color w:val="000000"/>
          <w:sz w:val="32"/>
        </w:rPr>
        <w:t>中国工程建设标准化协会标准</w:t>
      </w:r>
    </w:p>
    <w:p>
      <w:pPr>
        <w:ind w:left="353"/>
        <w:jc w:val="center"/>
        <w:rPr>
          <w:color w:val="000000"/>
        </w:rPr>
      </w:pPr>
    </w:p>
    <w:p>
      <w:pPr>
        <w:ind w:left="353"/>
        <w:jc w:val="center"/>
        <w:rPr>
          <w:color w:val="000000"/>
        </w:rPr>
      </w:pPr>
    </w:p>
    <w:p>
      <w:pPr>
        <w:jc w:val="center"/>
        <w:rPr>
          <w:rFonts w:eastAsia="黑体"/>
          <w:color w:val="000000"/>
          <w:sz w:val="48"/>
          <w:szCs w:val="44"/>
        </w:rPr>
      </w:pPr>
      <w:r>
        <w:rPr>
          <w:rFonts w:hint="eastAsia" w:eastAsia="黑体"/>
          <w:color w:val="000000"/>
          <w:sz w:val="48"/>
          <w:szCs w:val="44"/>
        </w:rPr>
        <w:t>市政基础设施运营碳排放计算标准</w:t>
      </w:r>
    </w:p>
    <w:p>
      <w:pPr>
        <w:jc w:val="center"/>
        <w:rPr>
          <w:b/>
          <w:color w:val="000000"/>
          <w:sz w:val="36"/>
          <w:szCs w:val="28"/>
        </w:rPr>
      </w:pPr>
      <w:r>
        <w:rPr>
          <w:rFonts w:eastAsia="黑体"/>
          <w:color w:val="000000"/>
          <w:sz w:val="28"/>
          <w:szCs w:val="28"/>
        </w:rPr>
        <w:t>Carbon emission calculation standards for municipal infrastructure operation</w:t>
      </w:r>
    </w:p>
    <w:p>
      <w:pPr>
        <w:jc w:val="center"/>
        <w:rPr>
          <w:rFonts w:eastAsia="黑体"/>
          <w:color w:val="000000"/>
          <w:sz w:val="28"/>
          <w:szCs w:val="28"/>
        </w:rPr>
      </w:pPr>
    </w:p>
    <w:p>
      <w:pPr>
        <w:jc w:val="center"/>
        <w:rPr>
          <w:rFonts w:eastAsia="黑体"/>
          <w:color w:val="000000"/>
          <w:sz w:val="28"/>
          <w:szCs w:val="28"/>
        </w:rPr>
      </w:pPr>
    </w:p>
    <w:p>
      <w:pPr>
        <w:jc w:val="center"/>
        <w:rPr>
          <w:rFonts w:eastAsia="黑体"/>
          <w:color w:val="000000"/>
          <w:sz w:val="28"/>
          <w:szCs w:val="28"/>
        </w:rPr>
      </w:pPr>
      <w:r>
        <w:rPr>
          <w:rFonts w:hint="eastAsia" w:eastAsia="黑体"/>
          <w:color w:val="000000"/>
          <w:sz w:val="28"/>
          <w:szCs w:val="28"/>
        </w:rPr>
        <w:t>（提交反馈意见时，请将有关专利连同支持性文件一并附上)</w:t>
      </w:r>
    </w:p>
    <w:p>
      <w:pPr>
        <w:jc w:val="center"/>
        <w:rPr>
          <w:rFonts w:eastAsia="黑体"/>
          <w:color w:val="000000"/>
          <w:sz w:val="28"/>
          <w:szCs w:val="28"/>
        </w:rPr>
      </w:pPr>
    </w:p>
    <w:p>
      <w:pPr>
        <w:ind w:left="-1" w:leftChars="-1" w:hanging="1"/>
        <w:jc w:val="center"/>
        <w:rPr>
          <w:rFonts w:eastAsia="黑体"/>
          <w:color w:val="000000"/>
          <w:sz w:val="28"/>
          <w:szCs w:val="28"/>
        </w:rPr>
      </w:pPr>
    </w:p>
    <w:p>
      <w:pPr>
        <w:jc w:val="center"/>
        <w:rPr>
          <w:rFonts w:eastAsia="黑体"/>
          <w:color w:val="000000"/>
          <w:sz w:val="28"/>
          <w:szCs w:val="28"/>
        </w:rPr>
      </w:pPr>
    </w:p>
    <w:p>
      <w:pPr>
        <w:jc w:val="center"/>
        <w:rPr>
          <w:rFonts w:eastAsia="黑体"/>
          <w:color w:val="000000"/>
          <w:sz w:val="28"/>
          <w:szCs w:val="28"/>
        </w:rPr>
      </w:pPr>
    </w:p>
    <w:p>
      <w:pPr>
        <w:jc w:val="center"/>
        <w:rPr>
          <w:rFonts w:eastAsia="黑体"/>
          <w:color w:val="000000"/>
          <w:sz w:val="28"/>
          <w:szCs w:val="28"/>
        </w:rPr>
      </w:pPr>
    </w:p>
    <w:p>
      <w:pPr>
        <w:jc w:val="center"/>
        <w:rPr>
          <w:rFonts w:eastAsia="黑体"/>
          <w:color w:val="000000"/>
          <w:sz w:val="28"/>
          <w:szCs w:val="28"/>
        </w:rPr>
      </w:pPr>
    </w:p>
    <w:p>
      <w:pPr>
        <w:jc w:val="center"/>
        <w:rPr>
          <w:rFonts w:eastAsia="仿宋"/>
          <w:b/>
          <w:color w:val="000000"/>
          <w:spacing w:val="28"/>
          <w:sz w:val="32"/>
          <w:szCs w:val="32"/>
        </w:rPr>
      </w:pPr>
      <w:r>
        <w:rPr>
          <w:rFonts w:eastAsia="仿宋"/>
          <w:b/>
          <w:color w:val="000000"/>
          <w:sz w:val="30"/>
          <w:szCs w:val="30"/>
        </w:rPr>
        <w:t>中国</w:t>
      </w:r>
      <w:r>
        <w:rPr>
          <w:rFonts w:hint="eastAsia" w:eastAsia="仿宋"/>
          <w:b/>
          <w:color w:val="000000"/>
          <w:sz w:val="30"/>
          <w:szCs w:val="30"/>
        </w:rPr>
        <w:t>XX</w:t>
      </w:r>
      <w:r>
        <w:rPr>
          <w:rFonts w:eastAsia="仿宋"/>
          <w:b/>
          <w:color w:val="000000"/>
          <w:sz w:val="30"/>
          <w:szCs w:val="30"/>
        </w:rPr>
        <w:t>出版社</w:t>
      </w:r>
    </w:p>
    <w:p>
      <w:pPr>
        <w:jc w:val="center"/>
        <w:rPr>
          <w:b/>
          <w:color w:val="000000"/>
          <w:sz w:val="32"/>
        </w:rPr>
      </w:pPr>
      <w:r>
        <w:rPr>
          <w:b/>
          <w:color w:val="000000"/>
          <w:sz w:val="32"/>
        </w:rPr>
        <w:t>中国工程建设标准化协会标准</w:t>
      </w:r>
    </w:p>
    <w:p>
      <w:pPr>
        <w:ind w:left="353"/>
        <w:jc w:val="center"/>
        <w:rPr>
          <w:color w:val="000000"/>
        </w:rPr>
      </w:pPr>
    </w:p>
    <w:p>
      <w:pPr>
        <w:ind w:left="353"/>
        <w:jc w:val="center"/>
        <w:rPr>
          <w:color w:val="000000"/>
        </w:rPr>
      </w:pPr>
    </w:p>
    <w:p>
      <w:pPr>
        <w:jc w:val="center"/>
        <w:rPr>
          <w:rFonts w:eastAsia="黑体"/>
          <w:color w:val="000000"/>
          <w:sz w:val="48"/>
          <w:szCs w:val="44"/>
        </w:rPr>
      </w:pPr>
      <w:r>
        <w:rPr>
          <w:rFonts w:hint="eastAsia" w:eastAsia="黑体"/>
          <w:color w:val="000000"/>
          <w:sz w:val="48"/>
          <w:szCs w:val="44"/>
        </w:rPr>
        <w:t>市政基础设施运营碳排放计算标准</w:t>
      </w:r>
    </w:p>
    <w:p>
      <w:pPr>
        <w:jc w:val="center"/>
        <w:rPr>
          <w:rFonts w:eastAsia="黑体"/>
          <w:color w:val="000000"/>
          <w:sz w:val="48"/>
          <w:szCs w:val="44"/>
        </w:rPr>
      </w:pPr>
    </w:p>
    <w:p>
      <w:pPr>
        <w:ind w:right="706" w:rightChars="336" w:firstLine="708" w:firstLineChars="253"/>
        <w:jc w:val="center"/>
        <w:rPr>
          <w:rFonts w:eastAsia="黑体"/>
          <w:color w:val="000000"/>
          <w:sz w:val="28"/>
          <w:szCs w:val="28"/>
        </w:rPr>
      </w:pPr>
      <w:r>
        <w:rPr>
          <w:rFonts w:eastAsia="黑体"/>
          <w:color w:val="000000"/>
          <w:sz w:val="28"/>
          <w:szCs w:val="28"/>
        </w:rPr>
        <w:t>Carbon emission calculation standards for municipal infrastructure operation</w:t>
      </w:r>
    </w:p>
    <w:p>
      <w:pPr>
        <w:autoSpaceDE w:val="0"/>
        <w:autoSpaceDN w:val="0"/>
        <w:adjustRightInd w:val="0"/>
        <w:jc w:val="center"/>
        <w:rPr>
          <w:rFonts w:eastAsia="黑体"/>
          <w:color w:val="000000"/>
          <w:sz w:val="28"/>
          <w:szCs w:val="28"/>
        </w:rPr>
      </w:pPr>
      <w:r>
        <w:rPr>
          <w:rFonts w:eastAsia="黑体"/>
          <w:color w:val="000000"/>
          <w:sz w:val="28"/>
          <w:szCs w:val="28"/>
        </w:rPr>
        <w:t>T/CECS XXX—202X</w:t>
      </w:r>
    </w:p>
    <w:p>
      <w:pPr>
        <w:autoSpaceDE w:val="0"/>
        <w:autoSpaceDN w:val="0"/>
        <w:adjustRightInd w:val="0"/>
        <w:jc w:val="center"/>
        <w:rPr>
          <w:rFonts w:eastAsia="黑体"/>
          <w:color w:val="000000"/>
          <w:sz w:val="28"/>
          <w:szCs w:val="28"/>
        </w:rPr>
      </w:pPr>
    </w:p>
    <w:p>
      <w:pPr>
        <w:autoSpaceDE w:val="0"/>
        <w:autoSpaceDN w:val="0"/>
        <w:adjustRightInd w:val="0"/>
        <w:jc w:val="center"/>
        <w:rPr>
          <w:rFonts w:eastAsia="黑体"/>
          <w:color w:val="000000"/>
          <w:sz w:val="28"/>
          <w:szCs w:val="28"/>
        </w:rPr>
      </w:pPr>
    </w:p>
    <w:p>
      <w:pPr>
        <w:autoSpaceDE w:val="0"/>
        <w:autoSpaceDN w:val="0"/>
        <w:adjustRightInd w:val="0"/>
        <w:spacing w:line="360" w:lineRule="auto"/>
        <w:ind w:firstLine="1680" w:firstLineChars="700"/>
        <w:rPr>
          <w:color w:val="auto"/>
          <w:sz w:val="24"/>
        </w:rPr>
      </w:pPr>
      <w:r>
        <w:rPr>
          <w:rFonts w:hint="eastAsia"/>
          <w:color w:val="auto"/>
          <w:sz w:val="24"/>
        </w:rPr>
        <w:t>主编单位：南京市市政设计研究院有限责任公司</w:t>
      </w:r>
    </w:p>
    <w:p>
      <w:pPr>
        <w:autoSpaceDE w:val="0"/>
        <w:autoSpaceDN w:val="0"/>
        <w:adjustRightInd w:val="0"/>
        <w:spacing w:line="360" w:lineRule="auto"/>
        <w:ind w:firstLine="1680" w:firstLineChars="700"/>
        <w:rPr>
          <w:color w:val="auto"/>
          <w:sz w:val="24"/>
        </w:rPr>
      </w:pPr>
      <w:r>
        <w:rPr>
          <w:rFonts w:hint="eastAsia"/>
          <w:color w:val="auto"/>
          <w:sz w:val="24"/>
        </w:rPr>
        <w:t>批准单位：中国工程建设标准化协会</w:t>
      </w:r>
    </w:p>
    <w:p>
      <w:pPr>
        <w:autoSpaceDE w:val="0"/>
        <w:autoSpaceDN w:val="0"/>
        <w:adjustRightInd w:val="0"/>
        <w:spacing w:line="360" w:lineRule="auto"/>
        <w:ind w:firstLine="1680" w:firstLineChars="700"/>
        <w:rPr>
          <w:color w:val="auto"/>
          <w:sz w:val="24"/>
        </w:rPr>
      </w:pPr>
      <w:r>
        <w:rPr>
          <w:rFonts w:hint="eastAsia"/>
          <w:color w:val="auto"/>
          <w:sz w:val="24"/>
        </w:rPr>
        <w:t>实施日期：202X年XX月XX日</w:t>
      </w:r>
    </w:p>
    <w:p>
      <w:pPr>
        <w:autoSpaceDE w:val="0"/>
        <w:autoSpaceDN w:val="0"/>
        <w:adjustRightInd w:val="0"/>
        <w:spacing w:line="360" w:lineRule="auto"/>
        <w:ind w:firstLine="566" w:firstLineChars="236"/>
        <w:jc w:val="left"/>
        <w:rPr>
          <w:sz w:val="24"/>
        </w:rPr>
      </w:pPr>
    </w:p>
    <w:p>
      <w:pPr>
        <w:autoSpaceDE w:val="0"/>
        <w:autoSpaceDN w:val="0"/>
        <w:adjustRightInd w:val="0"/>
        <w:jc w:val="center"/>
        <w:rPr>
          <w:rFonts w:eastAsia="黑体"/>
          <w:color w:val="000000"/>
          <w:sz w:val="28"/>
          <w:szCs w:val="28"/>
        </w:rPr>
      </w:pPr>
    </w:p>
    <w:p>
      <w:pPr>
        <w:autoSpaceDE w:val="0"/>
        <w:autoSpaceDN w:val="0"/>
        <w:adjustRightInd w:val="0"/>
        <w:jc w:val="center"/>
        <w:rPr>
          <w:rFonts w:eastAsia="黑体"/>
          <w:color w:val="000000"/>
          <w:sz w:val="28"/>
          <w:szCs w:val="28"/>
        </w:rPr>
      </w:pPr>
    </w:p>
    <w:p>
      <w:pPr>
        <w:autoSpaceDE w:val="0"/>
        <w:autoSpaceDN w:val="0"/>
        <w:adjustRightInd w:val="0"/>
        <w:jc w:val="center"/>
        <w:rPr>
          <w:rFonts w:eastAsia="黑体"/>
          <w:color w:val="000000"/>
          <w:sz w:val="28"/>
          <w:szCs w:val="28"/>
        </w:rPr>
      </w:pPr>
    </w:p>
    <w:p>
      <w:pPr>
        <w:autoSpaceDE w:val="0"/>
        <w:autoSpaceDN w:val="0"/>
        <w:adjustRightInd w:val="0"/>
        <w:jc w:val="center"/>
        <w:rPr>
          <w:rFonts w:eastAsia="黑体"/>
          <w:color w:val="000000"/>
          <w:sz w:val="28"/>
          <w:szCs w:val="28"/>
        </w:rPr>
      </w:pPr>
    </w:p>
    <w:p>
      <w:pPr>
        <w:autoSpaceDE w:val="0"/>
        <w:autoSpaceDN w:val="0"/>
        <w:adjustRightInd w:val="0"/>
        <w:jc w:val="center"/>
        <w:rPr>
          <w:rFonts w:eastAsia="黑体"/>
          <w:color w:val="000000"/>
          <w:sz w:val="28"/>
          <w:szCs w:val="28"/>
        </w:rPr>
      </w:pPr>
    </w:p>
    <w:p>
      <w:pPr>
        <w:autoSpaceDE w:val="0"/>
        <w:autoSpaceDN w:val="0"/>
        <w:adjustRightInd w:val="0"/>
        <w:jc w:val="center"/>
        <w:rPr>
          <w:rFonts w:eastAsia="黑体"/>
          <w:color w:val="000000"/>
          <w:sz w:val="28"/>
          <w:szCs w:val="28"/>
        </w:rPr>
      </w:pPr>
    </w:p>
    <w:p>
      <w:pPr>
        <w:autoSpaceDE w:val="0"/>
        <w:autoSpaceDN w:val="0"/>
        <w:adjustRightInd w:val="0"/>
        <w:jc w:val="center"/>
        <w:rPr>
          <w:rFonts w:eastAsia="黑体"/>
          <w:color w:val="000000"/>
          <w:sz w:val="28"/>
          <w:szCs w:val="28"/>
        </w:rPr>
      </w:pPr>
    </w:p>
    <w:p>
      <w:pPr>
        <w:jc w:val="center"/>
        <w:rPr>
          <w:rFonts w:eastAsia="仿宋"/>
          <w:b/>
          <w:color w:val="000000"/>
          <w:spacing w:val="28"/>
          <w:sz w:val="32"/>
          <w:szCs w:val="32"/>
        </w:rPr>
      </w:pPr>
      <w:r>
        <w:rPr>
          <w:rFonts w:eastAsia="仿宋"/>
          <w:b/>
          <w:color w:val="000000"/>
          <w:sz w:val="30"/>
          <w:szCs w:val="30"/>
        </w:rPr>
        <w:t>中国</w:t>
      </w:r>
      <w:r>
        <w:rPr>
          <w:rFonts w:hint="eastAsia" w:eastAsia="仿宋"/>
          <w:b/>
          <w:color w:val="000000"/>
          <w:sz w:val="30"/>
          <w:szCs w:val="30"/>
        </w:rPr>
        <w:t>XX</w:t>
      </w:r>
      <w:r>
        <w:rPr>
          <w:rFonts w:eastAsia="仿宋"/>
          <w:b/>
          <w:color w:val="000000"/>
          <w:sz w:val="30"/>
          <w:szCs w:val="30"/>
        </w:rPr>
        <w:t>出版社</w:t>
      </w:r>
    </w:p>
    <w:p>
      <w:pPr>
        <w:adjustRightInd w:val="0"/>
        <w:snapToGrid w:val="0"/>
        <w:spacing w:line="360" w:lineRule="auto"/>
        <w:rPr>
          <w:b/>
          <w:bCs/>
          <w:color w:val="auto"/>
          <w:kern w:val="44"/>
          <w:sz w:val="32"/>
          <w:szCs w:val="24"/>
        </w:rPr>
      </w:pPr>
    </w:p>
    <w:p>
      <w:pPr>
        <w:widowControl/>
        <w:jc w:val="left"/>
        <w:rPr>
          <w:b/>
          <w:bCs/>
          <w:color w:val="auto"/>
          <w:kern w:val="44"/>
          <w:sz w:val="32"/>
          <w:szCs w:val="24"/>
        </w:rPr>
      </w:pPr>
      <w:r>
        <w:rPr>
          <w:b/>
          <w:bCs/>
          <w:color w:val="auto"/>
          <w:kern w:val="44"/>
          <w:sz w:val="32"/>
          <w:szCs w:val="24"/>
        </w:rPr>
        <w:br w:type="page"/>
      </w:r>
    </w:p>
    <w:p>
      <w:pPr>
        <w:keepNext/>
        <w:keepLines/>
        <w:spacing w:before="340" w:after="330"/>
        <w:jc w:val="center"/>
        <w:rPr>
          <w:rFonts w:ascii="宋体" w:hAnsi="宋体"/>
          <w:b/>
          <w:color w:val="000000"/>
          <w:sz w:val="32"/>
          <w:szCs w:val="32"/>
        </w:rPr>
      </w:pPr>
      <w:bookmarkStart w:id="0" w:name="_Toc516583158"/>
      <w:bookmarkStart w:id="1" w:name="_Toc6937100"/>
      <w:bookmarkStart w:id="2" w:name="_Toc140082682"/>
      <w:bookmarkStart w:id="3" w:name="_Toc4503190"/>
      <w:bookmarkStart w:id="4" w:name="_Toc84859424"/>
      <w:bookmarkStart w:id="5" w:name="_Toc4144212"/>
      <w:bookmarkStart w:id="6" w:name="_Toc460853766"/>
      <w:bookmarkStart w:id="7" w:name="_Toc19192960"/>
      <w:bookmarkStart w:id="8" w:name="_Toc62829440"/>
      <w:bookmarkStart w:id="9" w:name="_Toc112922098"/>
      <w:bookmarkStart w:id="10" w:name="_Toc46845357"/>
      <w:bookmarkStart w:id="11" w:name="_Toc516582931"/>
      <w:bookmarkStart w:id="12" w:name="_Toc521329014"/>
      <w:bookmarkStart w:id="13" w:name="_Toc81838752"/>
      <w:r>
        <w:rPr>
          <w:rFonts w:hint="eastAsia" w:ascii="宋体" w:hAnsi="宋体"/>
          <w:b/>
          <w:color w:val="000000"/>
          <w:sz w:val="32"/>
          <w:szCs w:val="32"/>
        </w:rPr>
        <w:t>前    言</w:t>
      </w:r>
      <w:bookmarkEnd w:id="0"/>
      <w:bookmarkEnd w:id="1"/>
      <w:bookmarkEnd w:id="2"/>
      <w:bookmarkEnd w:id="3"/>
      <w:bookmarkEnd w:id="4"/>
      <w:bookmarkEnd w:id="5"/>
      <w:bookmarkEnd w:id="6"/>
      <w:bookmarkEnd w:id="7"/>
      <w:bookmarkEnd w:id="8"/>
      <w:bookmarkEnd w:id="9"/>
      <w:bookmarkEnd w:id="10"/>
      <w:bookmarkEnd w:id="11"/>
      <w:bookmarkEnd w:id="12"/>
      <w:bookmarkEnd w:id="13"/>
    </w:p>
    <w:p>
      <w:pPr>
        <w:pStyle w:val="16"/>
      </w:pPr>
    </w:p>
    <w:p>
      <w:pPr>
        <w:spacing w:line="360" w:lineRule="auto"/>
        <w:ind w:firstLine="480" w:firstLineChars="200"/>
        <w:rPr>
          <w:color w:val="000000"/>
          <w:sz w:val="24"/>
          <w:szCs w:val="24"/>
        </w:rPr>
      </w:pPr>
      <w:r>
        <w:rPr>
          <w:rFonts w:hint="eastAsia"/>
          <w:color w:val="000000"/>
          <w:sz w:val="24"/>
          <w:szCs w:val="24"/>
        </w:rPr>
        <w:t>《市政基础设施运营碳排放计算标准》（以下简称标准）是根据中国工程建设标准化协会《关于印发&lt;20</w:t>
      </w:r>
      <w:r>
        <w:rPr>
          <w:color w:val="000000"/>
          <w:sz w:val="24"/>
          <w:szCs w:val="24"/>
        </w:rPr>
        <w:t>2</w:t>
      </w:r>
      <w:r>
        <w:rPr>
          <w:rFonts w:hint="eastAsia"/>
          <w:color w:val="000000"/>
          <w:sz w:val="24"/>
          <w:szCs w:val="24"/>
        </w:rPr>
        <w:t>3年第一批协会标准制订、修订计划&gt;的通知》（建标协字[20</w:t>
      </w:r>
      <w:r>
        <w:rPr>
          <w:color w:val="000000"/>
          <w:sz w:val="24"/>
          <w:szCs w:val="24"/>
        </w:rPr>
        <w:t>2</w:t>
      </w:r>
      <w:r>
        <w:rPr>
          <w:rFonts w:hint="eastAsia"/>
          <w:color w:val="000000"/>
          <w:sz w:val="24"/>
          <w:szCs w:val="24"/>
        </w:rPr>
        <w:t>3]10号）的要求进行编制，编制组进行了全面细致的调查研究，认真总结实践经验，参考有关国际标准和国外先进标准，并在广泛征求意见的基础上，编写本标准。</w:t>
      </w:r>
    </w:p>
    <w:p>
      <w:pPr>
        <w:spacing w:line="360" w:lineRule="auto"/>
        <w:ind w:firstLine="480" w:firstLineChars="200"/>
        <w:rPr>
          <w:color w:val="000000"/>
          <w:sz w:val="24"/>
          <w:szCs w:val="24"/>
        </w:rPr>
      </w:pPr>
      <w:r>
        <w:rPr>
          <w:rFonts w:hint="eastAsia"/>
          <w:color w:val="000000"/>
          <w:sz w:val="24"/>
          <w:szCs w:val="24"/>
        </w:rPr>
        <w:t>本标准共分</w:t>
      </w:r>
      <w:r>
        <w:rPr>
          <w:color w:val="000000"/>
          <w:sz w:val="24"/>
          <w:szCs w:val="24"/>
        </w:rPr>
        <w:t>8</w:t>
      </w:r>
      <w:r>
        <w:rPr>
          <w:rFonts w:hint="eastAsia"/>
          <w:color w:val="000000"/>
          <w:sz w:val="24"/>
          <w:szCs w:val="24"/>
        </w:rPr>
        <w:t>章和3个附录，主要内容包括：总则、术语、基本规定</w:t>
      </w:r>
      <w:r>
        <w:rPr>
          <w:rFonts w:hint="eastAsia"/>
          <w:color w:val="000000"/>
          <w:sz w:val="24"/>
          <w:szCs w:val="24"/>
          <w:lang w:eastAsia="zh-CN"/>
        </w:rPr>
        <w:t>、</w:t>
      </w:r>
      <w:r>
        <w:rPr>
          <w:rFonts w:hint="eastAsia"/>
          <w:color w:val="000000"/>
          <w:sz w:val="24"/>
          <w:szCs w:val="24"/>
        </w:rPr>
        <w:t>城市轨道交通、城市道路</w:t>
      </w:r>
      <w:r>
        <w:rPr>
          <w:rFonts w:hint="eastAsia"/>
          <w:color w:val="000000"/>
          <w:sz w:val="24"/>
          <w:szCs w:val="24"/>
          <w:lang w:val="en-US" w:eastAsia="zh-CN"/>
        </w:rPr>
        <w:t>桥梁</w:t>
      </w:r>
      <w:r>
        <w:rPr>
          <w:rFonts w:hint="eastAsia"/>
          <w:color w:val="000000"/>
          <w:sz w:val="24"/>
          <w:szCs w:val="24"/>
        </w:rPr>
        <w:t>、城市水务、城市废物处理、城市公共照明等。</w:t>
      </w:r>
    </w:p>
    <w:p>
      <w:pPr>
        <w:spacing w:line="360" w:lineRule="auto"/>
        <w:ind w:firstLine="480" w:firstLineChars="200"/>
        <w:rPr>
          <w:color w:val="000000"/>
          <w:sz w:val="24"/>
          <w:szCs w:val="24"/>
        </w:rPr>
      </w:pPr>
      <w:r>
        <w:rPr>
          <w:rFonts w:hint="eastAsia"/>
          <w:color w:val="000000"/>
          <w:sz w:val="24"/>
          <w:szCs w:val="24"/>
        </w:rPr>
        <w:t>本标准的某些内容可能直接或间接涉及专利，本标准的发布机构不承担识别这些专利的责任。</w:t>
      </w:r>
    </w:p>
    <w:p>
      <w:pPr>
        <w:spacing w:line="360" w:lineRule="auto"/>
        <w:ind w:firstLine="480" w:firstLineChars="200"/>
        <w:rPr>
          <w:color w:val="000000"/>
          <w:sz w:val="24"/>
          <w:szCs w:val="24"/>
        </w:rPr>
      </w:pPr>
      <w:r>
        <w:rPr>
          <w:rFonts w:hint="eastAsia"/>
          <w:color w:val="000000"/>
          <w:sz w:val="24"/>
          <w:szCs w:val="24"/>
        </w:rPr>
        <w:t>本标准由中国工程建设标准化协会绿色建筑与生态城区分会归口管理，由南京市市政设计研究院有限责任公司负责具体技术内容的解释。执行过程中，如有意见或建议，请寄送至南京市市政设计研究院有限责任公司（地址：南京市玄武区同仁街31号，邮政编码：210008）。</w:t>
      </w:r>
    </w:p>
    <w:p>
      <w:pPr>
        <w:spacing w:line="360" w:lineRule="auto"/>
        <w:ind w:firstLine="480" w:firstLineChars="200"/>
        <w:rPr>
          <w:color w:val="000000"/>
          <w:sz w:val="24"/>
          <w:szCs w:val="24"/>
        </w:rPr>
      </w:pPr>
      <w:r>
        <w:rPr>
          <w:rFonts w:hint="eastAsia"/>
          <w:color w:val="000000"/>
          <w:sz w:val="24"/>
          <w:szCs w:val="24"/>
        </w:rPr>
        <w:t>主 编 单 位：南京市市政设计研究院有限责任公司</w:t>
      </w:r>
      <w:r>
        <w:rPr>
          <w:color w:val="000000"/>
          <w:sz w:val="24"/>
          <w:szCs w:val="24"/>
        </w:rPr>
        <w:t xml:space="preserve"> </w:t>
      </w:r>
    </w:p>
    <w:p>
      <w:pPr>
        <w:spacing w:line="360" w:lineRule="auto"/>
        <w:ind w:firstLine="480" w:firstLineChars="200"/>
        <w:rPr>
          <w:color w:val="000000"/>
          <w:sz w:val="24"/>
          <w:szCs w:val="24"/>
        </w:rPr>
      </w:pPr>
      <w:r>
        <w:rPr>
          <w:rFonts w:hint="eastAsia"/>
          <w:color w:val="000000"/>
          <w:sz w:val="24"/>
          <w:szCs w:val="24"/>
        </w:rPr>
        <w:t>参 编 单 位：</w:t>
      </w:r>
      <w:r>
        <w:rPr>
          <w:color w:val="000000"/>
          <w:sz w:val="24"/>
          <w:szCs w:val="24"/>
        </w:rPr>
        <w:t xml:space="preserve"> </w:t>
      </w:r>
    </w:p>
    <w:p>
      <w:pPr>
        <w:spacing w:line="360" w:lineRule="auto"/>
        <w:ind w:firstLine="480" w:firstLineChars="200"/>
        <w:rPr>
          <w:color w:val="000000"/>
          <w:sz w:val="24"/>
          <w:szCs w:val="24"/>
        </w:rPr>
      </w:pPr>
      <w:r>
        <w:rPr>
          <w:rFonts w:hint="eastAsia"/>
          <w:color w:val="000000"/>
          <w:sz w:val="24"/>
          <w:szCs w:val="24"/>
        </w:rPr>
        <w:t xml:space="preserve">            </w:t>
      </w:r>
    </w:p>
    <w:p>
      <w:pPr>
        <w:spacing w:line="360" w:lineRule="auto"/>
        <w:ind w:firstLine="480" w:firstLineChars="200"/>
        <w:rPr>
          <w:color w:val="000000"/>
          <w:sz w:val="24"/>
          <w:szCs w:val="24"/>
        </w:rPr>
      </w:pPr>
      <w:r>
        <w:rPr>
          <w:rFonts w:hint="eastAsia"/>
          <w:color w:val="000000"/>
          <w:sz w:val="24"/>
          <w:szCs w:val="24"/>
        </w:rPr>
        <w:t xml:space="preserve">主要起草人： </w:t>
      </w:r>
    </w:p>
    <w:p>
      <w:pPr>
        <w:spacing w:line="360" w:lineRule="auto"/>
        <w:ind w:firstLine="480" w:firstLineChars="200"/>
        <w:rPr>
          <w:color w:val="000000"/>
          <w:sz w:val="24"/>
          <w:szCs w:val="24"/>
        </w:rPr>
      </w:pPr>
      <w:r>
        <w:rPr>
          <w:rFonts w:hint="eastAsia"/>
          <w:color w:val="000000"/>
          <w:sz w:val="24"/>
          <w:szCs w:val="24"/>
        </w:rPr>
        <w:t xml:space="preserve">主要审查人： </w:t>
      </w:r>
    </w:p>
    <w:p>
      <w:pPr>
        <w:widowControl/>
        <w:jc w:val="left"/>
        <w:rPr>
          <w:b/>
          <w:bCs/>
          <w:color w:val="auto"/>
          <w:kern w:val="44"/>
          <w:sz w:val="32"/>
          <w:szCs w:val="24"/>
        </w:rPr>
      </w:pPr>
    </w:p>
    <w:p>
      <w:pPr>
        <w:widowControl/>
        <w:jc w:val="left"/>
        <w:rPr>
          <w:b/>
          <w:bCs/>
          <w:color w:val="auto"/>
          <w:kern w:val="44"/>
          <w:sz w:val="32"/>
          <w:szCs w:val="24"/>
        </w:rPr>
      </w:pPr>
      <w:r>
        <w:rPr>
          <w:b/>
          <w:bCs/>
          <w:color w:val="auto"/>
          <w:kern w:val="44"/>
          <w:sz w:val="32"/>
          <w:szCs w:val="24"/>
        </w:rPr>
        <w:br w:type="page"/>
      </w:r>
    </w:p>
    <w:sdt>
      <w:sdtPr>
        <w:rPr>
          <w:rFonts w:ascii="Times New Roman" w:hAnsi="Times New Roman" w:eastAsia="宋体" w:cs="Times New Roman"/>
          <w:b w:val="0"/>
          <w:bCs w:val="0"/>
          <w:color w:val="0000FF"/>
          <w:sz w:val="21"/>
          <w:szCs w:val="21"/>
          <w:lang w:val="zh-CN"/>
        </w:rPr>
        <w:id w:val="-1"/>
        <w:docPartObj>
          <w:docPartGallery w:val="Table of Contents"/>
          <w:docPartUnique/>
        </w:docPartObj>
      </w:sdtPr>
      <w:sdtEndPr>
        <w:rPr>
          <w:rFonts w:ascii="Times New Roman" w:hAnsi="Times New Roman" w:eastAsia="宋体" w:cs="Times New Roman"/>
          <w:b w:val="0"/>
          <w:bCs w:val="0"/>
          <w:color w:val="0000FF"/>
          <w:sz w:val="21"/>
          <w:szCs w:val="21"/>
          <w:lang w:val="zh-CN"/>
        </w:rPr>
      </w:sdtEndPr>
      <w:sdtContent>
        <w:p>
          <w:pPr>
            <w:pStyle w:val="72"/>
            <w:adjustRightInd w:val="0"/>
            <w:snapToGrid w:val="0"/>
            <w:spacing w:before="0" w:line="360" w:lineRule="auto"/>
            <w:jc w:val="center"/>
            <w:rPr>
              <w:color w:val="auto"/>
              <w:sz w:val="32"/>
              <w:szCs w:val="32"/>
            </w:rPr>
          </w:pPr>
          <w:r>
            <w:rPr>
              <w:color w:val="auto"/>
              <w:sz w:val="32"/>
              <w:szCs w:val="32"/>
              <w:lang w:val="zh-CN"/>
            </w:rPr>
            <w:t>目</w:t>
          </w:r>
          <w:r>
            <w:rPr>
              <w:rFonts w:hint="eastAsia"/>
              <w:color w:val="auto"/>
              <w:sz w:val="32"/>
              <w:szCs w:val="32"/>
              <w:lang w:val="zh-CN"/>
            </w:rPr>
            <w:t>次</w:t>
          </w:r>
        </w:p>
        <w:p>
          <w:pPr>
            <w:pStyle w:val="16"/>
            <w:tabs>
              <w:tab w:val="right" w:leader="dot" w:pos="8306"/>
              <w:tab w:val="clear" w:pos="9016"/>
            </w:tabs>
          </w:pPr>
          <w:r>
            <w:fldChar w:fldCharType="begin"/>
          </w:r>
          <w:r>
            <w:instrText xml:space="preserve">TOC \o "1-3" \u </w:instrText>
          </w:r>
          <w:r>
            <w:fldChar w:fldCharType="separate"/>
          </w:r>
          <w:r>
            <w:rPr>
              <w:rFonts w:hint="eastAsia"/>
              <w:bCs/>
              <w:color w:val="auto"/>
              <w:kern w:val="44"/>
              <w:szCs w:val="24"/>
            </w:rPr>
            <w:t xml:space="preserve">1 </w:t>
          </w:r>
          <w:r>
            <w:rPr>
              <w:bCs/>
              <w:color w:val="auto"/>
              <w:kern w:val="44"/>
              <w:szCs w:val="24"/>
            </w:rPr>
            <w:t xml:space="preserve"> </w:t>
          </w:r>
          <w:r>
            <w:rPr>
              <w:rFonts w:hint="eastAsia"/>
              <w:bCs/>
              <w:color w:val="auto"/>
              <w:kern w:val="44"/>
              <w:szCs w:val="24"/>
            </w:rPr>
            <w:t>总则</w:t>
          </w:r>
          <w:r>
            <w:tab/>
          </w:r>
          <w:r>
            <w:fldChar w:fldCharType="begin"/>
          </w:r>
          <w:r>
            <w:instrText xml:space="preserve"> PAGEREF _Toc22221 \h </w:instrText>
          </w:r>
          <w:r>
            <w:fldChar w:fldCharType="separate"/>
          </w:r>
          <w:r>
            <w:t>1</w:t>
          </w:r>
          <w:r>
            <w:fldChar w:fldCharType="end"/>
          </w:r>
        </w:p>
        <w:p>
          <w:pPr>
            <w:pStyle w:val="16"/>
            <w:tabs>
              <w:tab w:val="right" w:leader="dot" w:pos="8306"/>
              <w:tab w:val="clear" w:pos="9016"/>
            </w:tabs>
          </w:pPr>
          <w:r>
            <w:rPr>
              <w:rFonts w:hint="eastAsia"/>
              <w:bCs/>
              <w:color w:val="auto"/>
              <w:kern w:val="44"/>
              <w:szCs w:val="24"/>
            </w:rPr>
            <w:t xml:space="preserve">2 </w:t>
          </w:r>
          <w:r>
            <w:rPr>
              <w:bCs/>
              <w:color w:val="auto"/>
              <w:kern w:val="44"/>
              <w:szCs w:val="24"/>
            </w:rPr>
            <w:t xml:space="preserve"> </w:t>
          </w:r>
          <w:r>
            <w:rPr>
              <w:rFonts w:hint="eastAsia"/>
              <w:bCs/>
              <w:color w:val="auto"/>
              <w:kern w:val="44"/>
              <w:szCs w:val="24"/>
            </w:rPr>
            <w:t>术语</w:t>
          </w:r>
          <w:r>
            <w:tab/>
          </w:r>
          <w:r>
            <w:fldChar w:fldCharType="begin"/>
          </w:r>
          <w:r>
            <w:instrText xml:space="preserve"> PAGEREF _Toc12091 \h </w:instrText>
          </w:r>
          <w:r>
            <w:fldChar w:fldCharType="separate"/>
          </w:r>
          <w:r>
            <w:t>2</w:t>
          </w:r>
          <w:r>
            <w:fldChar w:fldCharType="end"/>
          </w:r>
        </w:p>
        <w:p>
          <w:pPr>
            <w:pStyle w:val="16"/>
            <w:tabs>
              <w:tab w:val="right" w:leader="dot" w:pos="8306"/>
              <w:tab w:val="clear" w:pos="9016"/>
            </w:tabs>
          </w:pPr>
          <w:r>
            <w:rPr>
              <w:rFonts w:hint="eastAsia"/>
              <w:bCs/>
              <w:color w:val="auto"/>
              <w:kern w:val="44"/>
              <w:szCs w:val="24"/>
            </w:rPr>
            <w:t xml:space="preserve">3 </w:t>
          </w:r>
          <w:r>
            <w:rPr>
              <w:bCs/>
              <w:color w:val="auto"/>
              <w:kern w:val="44"/>
              <w:szCs w:val="24"/>
            </w:rPr>
            <w:t xml:space="preserve"> </w:t>
          </w:r>
          <w:r>
            <w:rPr>
              <w:rFonts w:hint="eastAsia"/>
              <w:bCs/>
              <w:color w:val="auto"/>
              <w:kern w:val="44"/>
              <w:szCs w:val="24"/>
            </w:rPr>
            <w:t>基本规定</w:t>
          </w:r>
          <w:r>
            <w:tab/>
          </w:r>
          <w:r>
            <w:fldChar w:fldCharType="begin"/>
          </w:r>
          <w:r>
            <w:instrText xml:space="preserve"> PAGEREF _Toc24228 \h </w:instrText>
          </w:r>
          <w:r>
            <w:fldChar w:fldCharType="separate"/>
          </w:r>
          <w:r>
            <w:t>3</w:t>
          </w:r>
          <w:r>
            <w:fldChar w:fldCharType="end"/>
          </w:r>
        </w:p>
        <w:p>
          <w:pPr>
            <w:pStyle w:val="16"/>
            <w:tabs>
              <w:tab w:val="right" w:leader="dot" w:pos="8306"/>
              <w:tab w:val="clear" w:pos="9016"/>
            </w:tabs>
          </w:pPr>
          <w:r>
            <w:rPr>
              <w:bCs/>
              <w:color w:val="auto"/>
              <w:kern w:val="44"/>
              <w:szCs w:val="24"/>
            </w:rPr>
            <w:t>4</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城市轨道交通</w:t>
          </w:r>
          <w:r>
            <w:tab/>
          </w:r>
          <w:r>
            <w:fldChar w:fldCharType="begin"/>
          </w:r>
          <w:r>
            <w:instrText xml:space="preserve"> PAGEREF _Toc12221 \h </w:instrText>
          </w:r>
          <w:r>
            <w:fldChar w:fldCharType="separate"/>
          </w:r>
          <w:r>
            <w:t>4</w:t>
          </w:r>
          <w:r>
            <w:fldChar w:fldCharType="end"/>
          </w:r>
        </w:p>
        <w:p>
          <w:pPr>
            <w:pStyle w:val="19"/>
            <w:tabs>
              <w:tab w:val="right" w:leader="dot" w:pos="8306"/>
            </w:tabs>
          </w:pPr>
          <w:r>
            <w:rPr>
              <w:rFonts w:ascii="Times New Roman" w:hAnsi="Times New Roman" w:eastAsia="宋体" w:cs="Times New Roman"/>
              <w:szCs w:val="24"/>
            </w:rPr>
            <w:t>4</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_Toc16932 \h </w:instrText>
          </w:r>
          <w:r>
            <w:fldChar w:fldCharType="separate"/>
          </w:r>
          <w:r>
            <w:t>4</w:t>
          </w:r>
          <w:r>
            <w:fldChar w:fldCharType="end"/>
          </w:r>
        </w:p>
        <w:p>
          <w:pPr>
            <w:pStyle w:val="19"/>
            <w:tabs>
              <w:tab w:val="right" w:leader="dot" w:pos="8306"/>
            </w:tabs>
          </w:pPr>
          <w:r>
            <w:rPr>
              <w:rFonts w:ascii="Times New Roman" w:hAnsi="Times New Roman" w:eastAsia="宋体" w:cs="Times New Roman"/>
              <w:szCs w:val="24"/>
            </w:rPr>
            <w:t>4</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lang w:val="en-US" w:eastAsia="zh-CN"/>
            </w:rPr>
            <w:t>建筑</w:t>
          </w:r>
          <w:r>
            <w:rPr>
              <w:rFonts w:hint="eastAsia" w:ascii="Times New Roman" w:hAnsi="Times New Roman" w:eastAsia="宋体" w:cs="Times New Roman"/>
              <w:szCs w:val="24"/>
            </w:rPr>
            <w:t>运营碳排放</w:t>
          </w:r>
          <w:r>
            <w:tab/>
          </w:r>
          <w:r>
            <w:fldChar w:fldCharType="begin"/>
          </w:r>
          <w:r>
            <w:instrText xml:space="preserve"> PAGEREF _Toc20172 \h </w:instrText>
          </w:r>
          <w:r>
            <w:fldChar w:fldCharType="separate"/>
          </w:r>
          <w:r>
            <w:t>4</w:t>
          </w:r>
          <w:r>
            <w:fldChar w:fldCharType="end"/>
          </w:r>
        </w:p>
        <w:p>
          <w:pPr>
            <w:pStyle w:val="19"/>
            <w:tabs>
              <w:tab w:val="right" w:leader="dot" w:pos="8306"/>
            </w:tabs>
          </w:pPr>
          <w:r>
            <w:rPr>
              <w:rFonts w:ascii="Times New Roman" w:hAnsi="Times New Roman" w:eastAsia="宋体" w:cs="Times New Roman"/>
              <w:szCs w:val="24"/>
            </w:rPr>
            <w:t>4</w:t>
          </w:r>
          <w:r>
            <w:rPr>
              <w:rFonts w:hint="eastAsia" w:ascii="Times New Roman" w:hAnsi="Times New Roman" w:eastAsia="宋体" w:cs="Times New Roman"/>
              <w:szCs w:val="24"/>
            </w:rPr>
            <w:t>.</w:t>
          </w:r>
          <w:r>
            <w:rPr>
              <w:rFonts w:ascii="Times New Roman" w:hAnsi="Times New Roman" w:eastAsia="宋体" w:cs="Times New Roman"/>
              <w:szCs w:val="24"/>
            </w:rPr>
            <w:t xml:space="preserve">3  </w:t>
          </w:r>
          <w:r>
            <w:rPr>
              <w:rFonts w:hint="eastAsia" w:ascii="Times New Roman" w:hAnsi="Times New Roman" w:eastAsia="宋体" w:cs="Times New Roman"/>
              <w:szCs w:val="24"/>
            </w:rPr>
            <w:t>设备</w:t>
          </w:r>
          <w:r>
            <w:rPr>
              <w:rFonts w:hint="eastAsia" w:ascii="Times New Roman" w:hAnsi="Times New Roman" w:eastAsia="宋体" w:cs="Times New Roman"/>
              <w:szCs w:val="24"/>
              <w:lang w:val="en-US" w:eastAsia="zh-CN"/>
            </w:rPr>
            <w:t>运营</w:t>
          </w:r>
          <w:r>
            <w:rPr>
              <w:rFonts w:hint="eastAsia" w:ascii="Times New Roman" w:hAnsi="Times New Roman" w:eastAsia="宋体" w:cs="Times New Roman"/>
              <w:szCs w:val="24"/>
            </w:rPr>
            <w:t>碳排放</w:t>
          </w:r>
          <w:r>
            <w:tab/>
          </w:r>
          <w:r>
            <w:fldChar w:fldCharType="begin"/>
          </w:r>
          <w:r>
            <w:instrText xml:space="preserve"> PAGEREF _Toc7784 \h </w:instrText>
          </w:r>
          <w:r>
            <w:fldChar w:fldCharType="separate"/>
          </w:r>
          <w:r>
            <w:t>6</w:t>
          </w:r>
          <w:r>
            <w:fldChar w:fldCharType="end"/>
          </w:r>
        </w:p>
        <w:p>
          <w:pPr>
            <w:pStyle w:val="16"/>
            <w:tabs>
              <w:tab w:val="right" w:leader="dot" w:pos="8306"/>
              <w:tab w:val="clear" w:pos="9016"/>
            </w:tabs>
          </w:pPr>
          <w:r>
            <w:rPr>
              <w:bCs/>
              <w:color w:val="auto"/>
              <w:kern w:val="44"/>
              <w:szCs w:val="24"/>
            </w:rPr>
            <w:t>5</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城市道路</w:t>
          </w:r>
          <w:r>
            <w:rPr>
              <w:rFonts w:hint="eastAsia"/>
              <w:bCs/>
              <w:color w:val="auto"/>
              <w:kern w:val="44"/>
              <w:szCs w:val="24"/>
              <w:lang w:val="en-US" w:eastAsia="zh-CN"/>
            </w:rPr>
            <w:t>桥梁</w:t>
          </w:r>
          <w:r>
            <w:tab/>
          </w:r>
          <w:r>
            <w:fldChar w:fldCharType="begin"/>
          </w:r>
          <w:r>
            <w:instrText xml:space="preserve"> PAGEREF _Toc19272 \h </w:instrText>
          </w:r>
          <w:r>
            <w:fldChar w:fldCharType="separate"/>
          </w:r>
          <w:r>
            <w:t>7</w:t>
          </w:r>
          <w:r>
            <w:fldChar w:fldCharType="end"/>
          </w:r>
        </w:p>
        <w:p>
          <w:pPr>
            <w:pStyle w:val="19"/>
            <w:tabs>
              <w:tab w:val="right" w:leader="dot" w:pos="8306"/>
            </w:tabs>
          </w:pPr>
          <w:r>
            <w:rPr>
              <w:rFonts w:ascii="Times New Roman" w:hAnsi="Times New Roman" w:eastAsia="宋体" w:cs="Times New Roman"/>
              <w:szCs w:val="24"/>
            </w:rPr>
            <w:t>5</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_Toc15423 \h </w:instrText>
          </w:r>
          <w:r>
            <w:fldChar w:fldCharType="separate"/>
          </w:r>
          <w:r>
            <w:t>7</w:t>
          </w:r>
          <w:r>
            <w:fldChar w:fldCharType="end"/>
          </w:r>
        </w:p>
        <w:p>
          <w:pPr>
            <w:pStyle w:val="19"/>
            <w:tabs>
              <w:tab w:val="right" w:leader="dot" w:pos="8306"/>
            </w:tabs>
          </w:pPr>
          <w:r>
            <w:rPr>
              <w:rFonts w:ascii="Times New Roman" w:hAnsi="Times New Roman" w:eastAsia="宋体" w:cs="Times New Roman"/>
              <w:szCs w:val="24"/>
            </w:rPr>
            <w:t>5</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lang w:val="en-US" w:eastAsia="zh-CN"/>
            </w:rPr>
            <w:t>材料</w:t>
          </w:r>
          <w:r>
            <w:rPr>
              <w:rFonts w:hint="eastAsia" w:ascii="Times New Roman" w:hAnsi="Times New Roman" w:eastAsia="宋体" w:cs="Times New Roman"/>
              <w:szCs w:val="24"/>
            </w:rPr>
            <w:t>碳排放</w:t>
          </w:r>
          <w:r>
            <w:tab/>
          </w:r>
          <w:r>
            <w:fldChar w:fldCharType="begin"/>
          </w:r>
          <w:r>
            <w:instrText xml:space="preserve"> PAGEREF _Toc25221 \h </w:instrText>
          </w:r>
          <w:r>
            <w:fldChar w:fldCharType="separate"/>
          </w:r>
          <w:r>
            <w:t>8</w:t>
          </w:r>
          <w:r>
            <w:fldChar w:fldCharType="end"/>
          </w:r>
        </w:p>
        <w:p>
          <w:pPr>
            <w:pStyle w:val="19"/>
            <w:tabs>
              <w:tab w:val="right" w:leader="dot" w:pos="8306"/>
            </w:tabs>
          </w:pPr>
          <w:r>
            <w:rPr>
              <w:rFonts w:ascii="Times New Roman" w:hAnsi="Times New Roman" w:eastAsia="宋体" w:cs="Times New Roman"/>
              <w:szCs w:val="24"/>
              <w:lang w:val="en-US" w:eastAsia="zh-CN"/>
            </w:rPr>
            <w:t>5</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lang w:val="en-US" w:eastAsia="zh-CN"/>
            </w:rPr>
            <w:t xml:space="preserve">  </w:t>
          </w:r>
          <w:r>
            <w:rPr>
              <w:rFonts w:hint="eastAsia" w:ascii="Times New Roman" w:hAnsi="Times New Roman" w:eastAsia="宋体" w:cs="Times New Roman"/>
              <w:szCs w:val="24"/>
              <w:lang w:val="en-US" w:eastAsia="zh-CN"/>
            </w:rPr>
            <w:t>能源碳排放</w:t>
          </w:r>
          <w:r>
            <w:tab/>
          </w:r>
          <w:r>
            <w:fldChar w:fldCharType="begin"/>
          </w:r>
          <w:r>
            <w:instrText xml:space="preserve"> PAGEREF _Toc9316 \h </w:instrText>
          </w:r>
          <w:r>
            <w:fldChar w:fldCharType="separate"/>
          </w:r>
          <w:r>
            <w:t>8</w:t>
          </w:r>
          <w:r>
            <w:fldChar w:fldCharType="end"/>
          </w:r>
        </w:p>
        <w:p>
          <w:pPr>
            <w:pStyle w:val="16"/>
            <w:tabs>
              <w:tab w:val="right" w:leader="dot" w:pos="8306"/>
              <w:tab w:val="clear" w:pos="9016"/>
            </w:tabs>
          </w:pPr>
          <w:r>
            <w:rPr>
              <w:bCs/>
              <w:color w:val="auto"/>
              <w:kern w:val="44"/>
              <w:szCs w:val="24"/>
            </w:rPr>
            <w:t>6</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城市水务</w:t>
          </w:r>
          <w:r>
            <w:tab/>
          </w:r>
          <w:r>
            <w:fldChar w:fldCharType="begin"/>
          </w:r>
          <w:r>
            <w:instrText xml:space="preserve"> PAGEREF _Toc8227 \h </w:instrText>
          </w:r>
          <w:r>
            <w:fldChar w:fldCharType="separate"/>
          </w:r>
          <w:r>
            <w:t>10</w:t>
          </w:r>
          <w:r>
            <w:fldChar w:fldCharType="end"/>
          </w:r>
        </w:p>
        <w:p>
          <w:pPr>
            <w:pStyle w:val="19"/>
            <w:tabs>
              <w:tab w:val="right" w:leader="dot" w:pos="8306"/>
            </w:tabs>
          </w:pPr>
          <w:r>
            <w:rPr>
              <w:rFonts w:ascii="Times New Roman" w:hAnsi="Times New Roman" w:eastAsia="宋体" w:cs="Times New Roman"/>
              <w:szCs w:val="24"/>
            </w:rPr>
            <w:t>6</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_Toc2690 \h </w:instrText>
          </w:r>
          <w:r>
            <w:fldChar w:fldCharType="separate"/>
          </w:r>
          <w:r>
            <w:t>10</w:t>
          </w:r>
          <w:r>
            <w:fldChar w:fldCharType="end"/>
          </w:r>
        </w:p>
        <w:p>
          <w:pPr>
            <w:pStyle w:val="19"/>
            <w:tabs>
              <w:tab w:val="right" w:leader="dot" w:pos="8306"/>
            </w:tabs>
          </w:pPr>
          <w:r>
            <w:rPr>
              <w:rFonts w:ascii="Times New Roman" w:hAnsi="Times New Roman" w:eastAsia="宋体" w:cs="Times New Roman"/>
              <w:szCs w:val="24"/>
            </w:rPr>
            <w:t>6</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rPr>
            <w:t>处理过程直接碳排放</w:t>
          </w:r>
          <w:r>
            <w:tab/>
          </w:r>
          <w:r>
            <w:fldChar w:fldCharType="begin"/>
          </w:r>
          <w:r>
            <w:instrText xml:space="preserve"> PAGEREF _Toc3462 \h </w:instrText>
          </w:r>
          <w:r>
            <w:fldChar w:fldCharType="separate"/>
          </w:r>
          <w:r>
            <w:t>10</w:t>
          </w:r>
          <w:r>
            <w:fldChar w:fldCharType="end"/>
          </w:r>
        </w:p>
        <w:p>
          <w:pPr>
            <w:pStyle w:val="19"/>
            <w:tabs>
              <w:tab w:val="right" w:leader="dot" w:pos="8306"/>
            </w:tabs>
          </w:pPr>
          <w:r>
            <w:rPr>
              <w:rFonts w:ascii="Times New Roman" w:hAnsi="Times New Roman" w:eastAsia="宋体" w:cs="Times New Roman"/>
              <w:szCs w:val="24"/>
            </w:rPr>
            <w:t>6</w:t>
          </w:r>
          <w:r>
            <w:rPr>
              <w:rFonts w:hint="eastAsia" w:ascii="Times New Roman" w:hAnsi="Times New Roman" w:eastAsia="宋体" w:cs="Times New Roman"/>
              <w:szCs w:val="24"/>
            </w:rPr>
            <w:t>.</w:t>
          </w:r>
          <w:r>
            <w:rPr>
              <w:rFonts w:ascii="Times New Roman" w:hAnsi="Times New Roman" w:eastAsia="宋体" w:cs="Times New Roman"/>
              <w:szCs w:val="24"/>
            </w:rPr>
            <w:t xml:space="preserve">3  </w:t>
          </w:r>
          <w:r>
            <w:rPr>
              <w:rFonts w:hint="eastAsia" w:ascii="Times New Roman" w:hAnsi="Times New Roman" w:eastAsia="宋体" w:cs="Times New Roman"/>
              <w:szCs w:val="24"/>
            </w:rPr>
            <w:t>能耗间接碳排放</w:t>
          </w:r>
          <w:r>
            <w:tab/>
          </w:r>
          <w:r>
            <w:fldChar w:fldCharType="begin"/>
          </w:r>
          <w:r>
            <w:instrText xml:space="preserve"> PAGEREF _Toc27970 \h </w:instrText>
          </w:r>
          <w:r>
            <w:fldChar w:fldCharType="separate"/>
          </w:r>
          <w:r>
            <w:t>17</w:t>
          </w:r>
          <w:r>
            <w:fldChar w:fldCharType="end"/>
          </w:r>
        </w:p>
        <w:p>
          <w:pPr>
            <w:pStyle w:val="19"/>
            <w:tabs>
              <w:tab w:val="right" w:leader="dot" w:pos="8306"/>
            </w:tabs>
          </w:pPr>
          <w:r>
            <w:rPr>
              <w:rFonts w:ascii="Times New Roman" w:hAnsi="Times New Roman" w:eastAsia="宋体" w:cs="Times New Roman"/>
              <w:szCs w:val="24"/>
            </w:rPr>
            <w:t>6</w:t>
          </w:r>
          <w:r>
            <w:rPr>
              <w:rFonts w:hint="eastAsia" w:ascii="Times New Roman" w:hAnsi="Times New Roman" w:eastAsia="宋体" w:cs="Times New Roman"/>
              <w:szCs w:val="24"/>
            </w:rPr>
            <w:t>.</w:t>
          </w:r>
          <w:r>
            <w:rPr>
              <w:rFonts w:ascii="Times New Roman" w:hAnsi="Times New Roman" w:eastAsia="宋体" w:cs="Times New Roman"/>
              <w:szCs w:val="24"/>
            </w:rPr>
            <w:t xml:space="preserve">4  </w:t>
          </w:r>
          <w:r>
            <w:rPr>
              <w:rFonts w:hint="eastAsia" w:ascii="Times New Roman" w:hAnsi="Times New Roman" w:eastAsia="宋体" w:cs="Times New Roman"/>
              <w:szCs w:val="24"/>
            </w:rPr>
            <w:t>物耗间接碳排放</w:t>
          </w:r>
          <w:r>
            <w:tab/>
          </w:r>
          <w:r>
            <w:fldChar w:fldCharType="begin"/>
          </w:r>
          <w:r>
            <w:instrText xml:space="preserve"> PAGEREF _Toc17952 \h </w:instrText>
          </w:r>
          <w:r>
            <w:fldChar w:fldCharType="separate"/>
          </w:r>
          <w:r>
            <w:t>18</w:t>
          </w:r>
          <w:r>
            <w:fldChar w:fldCharType="end"/>
          </w:r>
        </w:p>
        <w:p>
          <w:pPr>
            <w:pStyle w:val="16"/>
            <w:tabs>
              <w:tab w:val="right" w:leader="dot" w:pos="8306"/>
              <w:tab w:val="clear" w:pos="9016"/>
            </w:tabs>
          </w:pPr>
          <w:r>
            <w:rPr>
              <w:bCs/>
              <w:color w:val="auto"/>
              <w:kern w:val="44"/>
              <w:szCs w:val="24"/>
            </w:rPr>
            <w:t>7</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城市废物处理</w:t>
          </w:r>
          <w:r>
            <w:tab/>
          </w:r>
          <w:r>
            <w:fldChar w:fldCharType="begin"/>
          </w:r>
          <w:r>
            <w:instrText xml:space="preserve"> PAGEREF _Toc31743 \h </w:instrText>
          </w:r>
          <w:r>
            <w:fldChar w:fldCharType="separate"/>
          </w:r>
          <w:r>
            <w:t>19</w:t>
          </w:r>
          <w:r>
            <w:fldChar w:fldCharType="end"/>
          </w:r>
        </w:p>
        <w:p>
          <w:pPr>
            <w:pStyle w:val="19"/>
            <w:tabs>
              <w:tab w:val="right" w:leader="dot" w:pos="8306"/>
            </w:tabs>
          </w:pPr>
          <w:r>
            <w:rPr>
              <w:rFonts w:ascii="Times New Roman" w:hAnsi="Times New Roman" w:eastAsia="宋体" w:cs="Times New Roman"/>
              <w:szCs w:val="24"/>
            </w:rPr>
            <w:t>7</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_Toc24296 \h </w:instrText>
          </w:r>
          <w:r>
            <w:fldChar w:fldCharType="separate"/>
          </w:r>
          <w:r>
            <w:t>19</w:t>
          </w:r>
          <w:r>
            <w:fldChar w:fldCharType="end"/>
          </w:r>
        </w:p>
        <w:p>
          <w:pPr>
            <w:pStyle w:val="19"/>
            <w:tabs>
              <w:tab w:val="right" w:leader="dot" w:pos="8306"/>
            </w:tabs>
          </w:pP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rPr>
            <w:t>处理过程直接碳排放</w:t>
          </w:r>
          <w:r>
            <w:tab/>
          </w:r>
          <w:r>
            <w:fldChar w:fldCharType="begin"/>
          </w:r>
          <w:r>
            <w:instrText xml:space="preserve"> PAGEREF _Toc5836 \h </w:instrText>
          </w:r>
          <w:r>
            <w:fldChar w:fldCharType="separate"/>
          </w:r>
          <w:r>
            <w:t>19</w:t>
          </w:r>
          <w:r>
            <w:fldChar w:fldCharType="end"/>
          </w:r>
        </w:p>
        <w:p>
          <w:pPr>
            <w:pStyle w:val="19"/>
            <w:tabs>
              <w:tab w:val="right" w:leader="dot" w:pos="8306"/>
            </w:tabs>
          </w:pPr>
          <w:r>
            <w:rPr>
              <w:rFonts w:ascii="Times New Roman" w:hAnsi="Times New Roman" w:eastAsia="宋体" w:cs="Times New Roman"/>
              <w:szCs w:val="24"/>
            </w:rPr>
            <w:t xml:space="preserve">7.3  </w:t>
          </w:r>
          <w:r>
            <w:rPr>
              <w:rFonts w:hint="eastAsia" w:ascii="Times New Roman" w:hAnsi="Times New Roman" w:eastAsia="宋体" w:cs="Times New Roman"/>
              <w:szCs w:val="24"/>
            </w:rPr>
            <w:t>能耗、物耗间接碳排放</w:t>
          </w:r>
          <w:r>
            <w:tab/>
          </w:r>
          <w:r>
            <w:fldChar w:fldCharType="begin"/>
          </w:r>
          <w:r>
            <w:instrText xml:space="preserve"> PAGEREF _Toc17077 \h </w:instrText>
          </w:r>
          <w:r>
            <w:fldChar w:fldCharType="separate"/>
          </w:r>
          <w:r>
            <w:t>20</w:t>
          </w:r>
          <w:r>
            <w:fldChar w:fldCharType="end"/>
          </w:r>
        </w:p>
        <w:p>
          <w:pPr>
            <w:pStyle w:val="19"/>
            <w:tabs>
              <w:tab w:val="right" w:leader="dot" w:pos="8306"/>
            </w:tabs>
          </w:pP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 xml:space="preserve">4  </w:t>
          </w:r>
          <w:r>
            <w:rPr>
              <w:rFonts w:hint="eastAsia" w:ascii="Times New Roman" w:hAnsi="Times New Roman" w:eastAsia="宋体" w:cs="Times New Roman"/>
              <w:szCs w:val="24"/>
            </w:rPr>
            <w:t>处理过程碳减排</w:t>
          </w:r>
          <w:r>
            <w:tab/>
          </w:r>
          <w:r>
            <w:fldChar w:fldCharType="begin"/>
          </w:r>
          <w:r>
            <w:instrText xml:space="preserve"> PAGEREF _Toc9197 \h </w:instrText>
          </w:r>
          <w:r>
            <w:fldChar w:fldCharType="separate"/>
          </w:r>
          <w:r>
            <w:t>20</w:t>
          </w:r>
          <w:r>
            <w:fldChar w:fldCharType="end"/>
          </w:r>
        </w:p>
        <w:p>
          <w:pPr>
            <w:pStyle w:val="16"/>
            <w:tabs>
              <w:tab w:val="right" w:leader="dot" w:pos="8306"/>
              <w:tab w:val="clear" w:pos="9016"/>
            </w:tabs>
          </w:pPr>
          <w:r>
            <w:rPr>
              <w:bCs/>
              <w:color w:val="auto"/>
              <w:kern w:val="44"/>
              <w:szCs w:val="24"/>
            </w:rPr>
            <w:t>8</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城市公共照明</w:t>
          </w:r>
          <w:r>
            <w:tab/>
          </w:r>
          <w:r>
            <w:fldChar w:fldCharType="begin"/>
          </w:r>
          <w:r>
            <w:instrText xml:space="preserve"> PAGEREF _Toc29276 \h </w:instrText>
          </w:r>
          <w:r>
            <w:fldChar w:fldCharType="separate"/>
          </w:r>
          <w:r>
            <w:t>23</w:t>
          </w:r>
          <w:r>
            <w:fldChar w:fldCharType="end"/>
          </w:r>
        </w:p>
        <w:p>
          <w:pPr>
            <w:pStyle w:val="19"/>
            <w:tabs>
              <w:tab w:val="right" w:leader="dot" w:pos="8306"/>
            </w:tabs>
          </w:pPr>
          <w:r>
            <w:rPr>
              <w:rFonts w:ascii="Times New Roman" w:hAnsi="Times New Roman" w:eastAsia="宋体" w:cs="Times New Roman"/>
              <w:szCs w:val="24"/>
            </w:rPr>
            <w:t>8</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_Toc3582 \h </w:instrText>
          </w:r>
          <w:r>
            <w:fldChar w:fldCharType="separate"/>
          </w:r>
          <w:r>
            <w:t>23</w:t>
          </w:r>
          <w:r>
            <w:fldChar w:fldCharType="end"/>
          </w:r>
        </w:p>
        <w:p>
          <w:pPr>
            <w:pStyle w:val="19"/>
            <w:tabs>
              <w:tab w:val="right" w:leader="dot" w:pos="8306"/>
            </w:tabs>
          </w:pPr>
          <w:r>
            <w:rPr>
              <w:rFonts w:ascii="Times New Roman" w:hAnsi="Times New Roman" w:eastAsia="宋体" w:cs="Times New Roman"/>
              <w:szCs w:val="24"/>
            </w:rPr>
            <w:t>8</w:t>
          </w:r>
          <w:r>
            <w:rPr>
              <w:rFonts w:hint="eastAsia" w:ascii="Times New Roman" w:hAnsi="Times New Roman" w:eastAsia="宋体" w:cs="Times New Roman"/>
              <w:szCs w:val="24"/>
            </w:rPr>
            <w:t>.2</w:t>
          </w:r>
          <w:r>
            <w:rPr>
              <w:rFonts w:ascii="Times New Roman" w:hAnsi="Times New Roman" w:eastAsia="宋体" w:cs="Times New Roman"/>
              <w:szCs w:val="24"/>
            </w:rPr>
            <w:t xml:space="preserve">  </w:t>
          </w:r>
          <w:r>
            <w:rPr>
              <w:rFonts w:hint="eastAsia" w:ascii="Times New Roman" w:hAnsi="Times New Roman" w:eastAsia="宋体" w:cs="Times New Roman"/>
              <w:szCs w:val="24"/>
            </w:rPr>
            <w:t>城市道路照明运行碳排放</w:t>
          </w:r>
          <w:r>
            <w:tab/>
          </w:r>
          <w:r>
            <w:fldChar w:fldCharType="begin"/>
          </w:r>
          <w:r>
            <w:instrText xml:space="preserve"> PAGEREF _Toc20152 \h </w:instrText>
          </w:r>
          <w:r>
            <w:fldChar w:fldCharType="separate"/>
          </w:r>
          <w:r>
            <w:t>23</w:t>
          </w:r>
          <w:r>
            <w:fldChar w:fldCharType="end"/>
          </w:r>
        </w:p>
        <w:p>
          <w:pPr>
            <w:pStyle w:val="19"/>
            <w:tabs>
              <w:tab w:val="right" w:leader="dot" w:pos="8306"/>
            </w:tabs>
          </w:pPr>
          <w:r>
            <w:rPr>
              <w:rFonts w:ascii="Times New Roman" w:hAnsi="Times New Roman" w:eastAsia="宋体" w:cs="Times New Roman"/>
              <w:szCs w:val="24"/>
            </w:rPr>
            <w:t>8</w:t>
          </w:r>
          <w:r>
            <w:rPr>
              <w:rFonts w:hint="eastAsia" w:ascii="Times New Roman" w:hAnsi="Times New Roman" w:eastAsia="宋体" w:cs="Times New Roman"/>
              <w:szCs w:val="24"/>
            </w:rPr>
            <w:t>.3</w:t>
          </w:r>
          <w:r>
            <w:rPr>
              <w:rFonts w:ascii="Times New Roman" w:hAnsi="Times New Roman" w:eastAsia="宋体" w:cs="Times New Roman"/>
              <w:szCs w:val="24"/>
            </w:rPr>
            <w:t xml:space="preserve">  </w:t>
          </w:r>
          <w:r>
            <w:rPr>
              <w:rFonts w:hint="eastAsia" w:ascii="Times New Roman" w:hAnsi="Times New Roman" w:eastAsia="宋体" w:cs="Times New Roman"/>
              <w:szCs w:val="24"/>
            </w:rPr>
            <w:t>城市道路照明维护作业碳排放</w:t>
          </w:r>
          <w:r>
            <w:tab/>
          </w:r>
          <w:r>
            <w:fldChar w:fldCharType="begin"/>
          </w:r>
          <w:r>
            <w:instrText xml:space="preserve"> PAGEREF _Toc6229 \h </w:instrText>
          </w:r>
          <w:r>
            <w:fldChar w:fldCharType="separate"/>
          </w:r>
          <w:r>
            <w:t>23</w:t>
          </w:r>
          <w:r>
            <w:fldChar w:fldCharType="end"/>
          </w:r>
        </w:p>
        <w:p>
          <w:pPr>
            <w:pStyle w:val="16"/>
            <w:tabs>
              <w:tab w:val="right" w:leader="dot" w:pos="8306"/>
              <w:tab w:val="clear" w:pos="9016"/>
            </w:tabs>
          </w:pPr>
          <w:r>
            <w:rPr>
              <w:rFonts w:hint="eastAsia"/>
              <w:bCs/>
              <w:color w:val="auto"/>
              <w:kern w:val="44"/>
              <w:szCs w:val="24"/>
            </w:rPr>
            <w:t>附录</w:t>
          </w:r>
          <w:r>
            <w:rPr>
              <w:bCs/>
              <w:color w:val="auto"/>
              <w:kern w:val="44"/>
              <w:szCs w:val="24"/>
            </w:rPr>
            <w:t>A  主要能源碳排放因子</w:t>
          </w:r>
          <w:r>
            <w:tab/>
          </w:r>
          <w:r>
            <w:fldChar w:fldCharType="begin"/>
          </w:r>
          <w:r>
            <w:instrText xml:space="preserve"> PAGEREF _Toc1038 \h </w:instrText>
          </w:r>
          <w:r>
            <w:fldChar w:fldCharType="separate"/>
          </w:r>
          <w:r>
            <w:t>25</w:t>
          </w:r>
          <w:r>
            <w:fldChar w:fldCharType="end"/>
          </w:r>
        </w:p>
        <w:p>
          <w:pPr>
            <w:pStyle w:val="16"/>
            <w:tabs>
              <w:tab w:val="right" w:leader="dot" w:pos="8306"/>
              <w:tab w:val="clear" w:pos="9016"/>
            </w:tabs>
          </w:pPr>
          <w:r>
            <w:rPr>
              <w:rFonts w:hint="eastAsia"/>
              <w:bCs/>
              <w:color w:val="auto"/>
              <w:kern w:val="44"/>
              <w:szCs w:val="24"/>
            </w:rPr>
            <w:t>附录</w:t>
          </w:r>
          <w:r>
            <w:rPr>
              <w:bCs/>
              <w:color w:val="auto"/>
              <w:kern w:val="44"/>
              <w:szCs w:val="24"/>
            </w:rPr>
            <w:t>B  常用施工机械台班能源用量</w:t>
          </w:r>
          <w:r>
            <w:tab/>
          </w:r>
          <w:r>
            <w:fldChar w:fldCharType="begin"/>
          </w:r>
          <w:r>
            <w:instrText xml:space="preserve"> PAGEREF _Toc25440 \h </w:instrText>
          </w:r>
          <w:r>
            <w:fldChar w:fldCharType="separate"/>
          </w:r>
          <w:r>
            <w:t>27</w:t>
          </w:r>
          <w:r>
            <w:fldChar w:fldCharType="end"/>
          </w:r>
        </w:p>
        <w:p>
          <w:pPr>
            <w:pStyle w:val="16"/>
            <w:tabs>
              <w:tab w:val="right" w:leader="dot" w:pos="8306"/>
              <w:tab w:val="clear" w:pos="9016"/>
            </w:tabs>
          </w:pPr>
          <w:r>
            <w:rPr>
              <w:rFonts w:hint="eastAsia"/>
              <w:bCs/>
              <w:color w:val="auto"/>
              <w:kern w:val="44"/>
              <w:szCs w:val="24"/>
            </w:rPr>
            <w:t>附录</w:t>
          </w:r>
          <w:r>
            <w:rPr>
              <w:bCs/>
              <w:color w:val="auto"/>
              <w:kern w:val="44"/>
              <w:szCs w:val="24"/>
            </w:rPr>
            <w:t>C</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热能碳排放因子</w:t>
          </w:r>
          <w:r>
            <w:tab/>
          </w:r>
          <w:r>
            <w:fldChar w:fldCharType="begin"/>
          </w:r>
          <w:r>
            <w:instrText xml:space="preserve"> PAGEREF _Toc10599 \h </w:instrText>
          </w:r>
          <w:r>
            <w:fldChar w:fldCharType="separate"/>
          </w:r>
          <w:r>
            <w:t>29</w:t>
          </w:r>
          <w:r>
            <w:fldChar w:fldCharType="end"/>
          </w:r>
        </w:p>
        <w:p>
          <w:pPr>
            <w:pStyle w:val="16"/>
            <w:tabs>
              <w:tab w:val="right" w:leader="dot" w:pos="8306"/>
              <w:tab w:val="clear" w:pos="9016"/>
            </w:tabs>
          </w:pPr>
          <w:r>
            <w:rPr>
              <w:rFonts w:hint="eastAsia"/>
              <w:bCs/>
              <w:color w:val="auto"/>
              <w:kern w:val="44"/>
              <w:szCs w:val="24"/>
            </w:rPr>
            <w:t>附表</w:t>
          </w:r>
          <w:r>
            <w:rPr>
              <w:bCs/>
              <w:color w:val="auto"/>
              <w:kern w:val="44"/>
              <w:szCs w:val="24"/>
            </w:rPr>
            <w:t xml:space="preserve">D  </w:t>
          </w:r>
          <w:r>
            <w:rPr>
              <w:rFonts w:hint="eastAsia"/>
              <w:bCs/>
              <w:color w:val="auto"/>
              <w:kern w:val="44"/>
              <w:szCs w:val="24"/>
            </w:rPr>
            <w:t>材料生产碳排放因子</w:t>
          </w:r>
          <w:r>
            <w:tab/>
          </w:r>
          <w:r>
            <w:fldChar w:fldCharType="begin"/>
          </w:r>
          <w:r>
            <w:instrText xml:space="preserve"> PAGEREF _Toc2319 \h </w:instrText>
          </w:r>
          <w:r>
            <w:fldChar w:fldCharType="separate"/>
          </w:r>
          <w:r>
            <w:t>30</w:t>
          </w:r>
          <w:r>
            <w:fldChar w:fldCharType="end"/>
          </w:r>
        </w:p>
        <w:p>
          <w:pPr>
            <w:pStyle w:val="16"/>
            <w:tabs>
              <w:tab w:val="right" w:leader="dot" w:pos="8306"/>
              <w:tab w:val="clear" w:pos="9016"/>
            </w:tabs>
          </w:pPr>
          <w:r>
            <w:rPr>
              <w:rFonts w:hint="eastAsia"/>
              <w:bCs/>
              <w:color w:val="auto"/>
              <w:kern w:val="44"/>
              <w:szCs w:val="24"/>
            </w:rPr>
            <w:t>附录E</w:t>
          </w:r>
          <w:r>
            <w:rPr>
              <w:bCs/>
              <w:color w:val="auto"/>
              <w:kern w:val="44"/>
              <w:szCs w:val="24"/>
            </w:rPr>
            <w:t xml:space="preserve">  </w:t>
          </w:r>
          <w:r>
            <w:rPr>
              <w:rFonts w:hint="eastAsia"/>
              <w:bCs/>
              <w:color w:val="auto"/>
              <w:kern w:val="44"/>
              <w:szCs w:val="24"/>
            </w:rPr>
            <w:t>道路材料</w:t>
          </w:r>
          <w:r>
            <w:rPr>
              <w:bCs/>
              <w:color w:val="auto"/>
              <w:kern w:val="44"/>
              <w:szCs w:val="24"/>
            </w:rPr>
            <w:t>碳排放因子</w:t>
          </w:r>
          <w:r>
            <w:tab/>
          </w:r>
          <w:r>
            <w:fldChar w:fldCharType="begin"/>
          </w:r>
          <w:r>
            <w:instrText xml:space="preserve"> PAGEREF _Toc31696 \h </w:instrText>
          </w:r>
          <w:r>
            <w:fldChar w:fldCharType="separate"/>
          </w:r>
          <w:r>
            <w:t>33</w:t>
          </w:r>
          <w:r>
            <w:fldChar w:fldCharType="end"/>
          </w:r>
        </w:p>
        <w:p>
          <w:pPr>
            <w:pStyle w:val="16"/>
            <w:tabs>
              <w:tab w:val="right" w:leader="dot" w:pos="8306"/>
              <w:tab w:val="clear" w:pos="9016"/>
            </w:tabs>
          </w:pPr>
          <w:r>
            <w:rPr>
              <w:rFonts w:hint="eastAsia"/>
              <w:bCs/>
              <w:color w:val="000000"/>
              <w:kern w:val="44"/>
              <w:szCs w:val="30"/>
            </w:rPr>
            <w:t>用词说明</w:t>
          </w:r>
          <w:r>
            <w:tab/>
          </w:r>
          <w:r>
            <w:fldChar w:fldCharType="begin"/>
          </w:r>
          <w:r>
            <w:instrText xml:space="preserve"> PAGEREF _Toc14739 \h </w:instrText>
          </w:r>
          <w:r>
            <w:fldChar w:fldCharType="separate"/>
          </w:r>
          <w:r>
            <w:t>35</w:t>
          </w:r>
          <w:r>
            <w:fldChar w:fldCharType="end"/>
          </w:r>
        </w:p>
        <w:p>
          <w:pPr>
            <w:pStyle w:val="16"/>
            <w:tabs>
              <w:tab w:val="right" w:leader="dot" w:pos="8306"/>
              <w:tab w:val="clear" w:pos="9016"/>
            </w:tabs>
          </w:pPr>
          <w:r>
            <w:rPr>
              <w:rFonts w:hint="eastAsia" w:eastAsia="宋体"/>
              <w:bCs/>
              <w:color w:val="000000"/>
              <w:kern w:val="44"/>
              <w:szCs w:val="30"/>
              <w:lang w:val="en-US" w:eastAsia="zh-CN"/>
            </w:rPr>
            <w:t>引用标准名录</w:t>
          </w:r>
          <w:r>
            <w:tab/>
          </w:r>
          <w:r>
            <w:fldChar w:fldCharType="begin"/>
          </w:r>
          <w:r>
            <w:instrText xml:space="preserve"> PAGEREF _Toc7339 \h </w:instrText>
          </w:r>
          <w:r>
            <w:fldChar w:fldCharType="separate"/>
          </w:r>
          <w:r>
            <w:t>36</w:t>
          </w:r>
          <w:r>
            <w:fldChar w:fldCharType="end"/>
          </w:r>
        </w:p>
        <w:p>
          <w:pPr>
            <w:pStyle w:val="16"/>
            <w:tabs>
              <w:tab w:val="right" w:leader="dot" w:pos="8306"/>
              <w:tab w:val="clear" w:pos="9016"/>
            </w:tabs>
          </w:pPr>
          <w:r>
            <w:rPr>
              <w:bCs/>
              <w:color w:val="000000"/>
              <w:kern w:val="44"/>
              <w:szCs w:val="30"/>
            </w:rPr>
            <w:t>条文说明</w:t>
          </w:r>
          <w:r>
            <w:tab/>
          </w:r>
          <w:r>
            <w:fldChar w:fldCharType="begin"/>
          </w:r>
          <w:r>
            <w:instrText xml:space="preserve"> PAGEREF _Toc17133 \h </w:instrText>
          </w:r>
          <w:r>
            <w:fldChar w:fldCharType="separate"/>
          </w:r>
          <w:r>
            <w:t>37</w:t>
          </w:r>
          <w:r>
            <w:fldChar w:fldCharType="end"/>
          </w:r>
        </w:p>
        <w:p>
          <w:pPr>
            <w:pStyle w:val="16"/>
            <w:tabs>
              <w:tab w:val="right" w:leader="dot" w:pos="8306"/>
              <w:tab w:val="clear" w:pos="9016"/>
            </w:tabs>
          </w:pPr>
          <w:r>
            <w:rPr>
              <w:rFonts w:hint="eastAsia"/>
              <w:bCs/>
              <w:color w:val="auto"/>
              <w:kern w:val="44"/>
              <w:szCs w:val="28"/>
            </w:rPr>
            <w:t>编制说明</w:t>
          </w:r>
          <w:r>
            <w:tab/>
          </w:r>
          <w:r>
            <w:fldChar w:fldCharType="begin"/>
          </w:r>
          <w:r>
            <w:instrText xml:space="preserve"> PAGEREF _Toc13172 \h </w:instrText>
          </w:r>
          <w:r>
            <w:fldChar w:fldCharType="separate"/>
          </w:r>
          <w:r>
            <w:t>38</w:t>
          </w:r>
          <w:r>
            <w:fldChar w:fldCharType="end"/>
          </w:r>
        </w:p>
        <w:p>
          <w:pPr>
            <w:pStyle w:val="16"/>
            <w:tabs>
              <w:tab w:val="right" w:leader="dot" w:pos="8306"/>
              <w:tab w:val="clear" w:pos="9016"/>
            </w:tabs>
          </w:pPr>
          <w:r>
            <w:rPr>
              <w:rFonts w:hint="eastAsia" w:eastAsia="宋体"/>
              <w:bCs/>
              <w:color w:val="auto"/>
              <w:kern w:val="44"/>
              <w:szCs w:val="28"/>
              <w:lang w:val="en-US" w:eastAsia="zh-CN"/>
            </w:rPr>
            <w:t>目次</w:t>
          </w:r>
          <w:r>
            <w:tab/>
          </w:r>
          <w:r>
            <w:fldChar w:fldCharType="begin"/>
          </w:r>
          <w:r>
            <w:instrText xml:space="preserve"> PAGEREF _Toc553 \h </w:instrText>
          </w:r>
          <w:r>
            <w:fldChar w:fldCharType="separate"/>
          </w:r>
          <w:r>
            <w:t>39</w:t>
          </w:r>
          <w:r>
            <w:fldChar w:fldCharType="end"/>
          </w:r>
        </w:p>
        <w:p>
          <w:pPr>
            <w:pStyle w:val="16"/>
            <w:tabs>
              <w:tab w:val="right" w:leader="dot" w:pos="8306"/>
              <w:tab w:val="clear" w:pos="9016"/>
            </w:tabs>
          </w:pPr>
          <w:r>
            <w:rPr>
              <w:rFonts w:ascii="Times New Roman" w:hAnsi="Times New Roman" w:eastAsia="宋体" w:cs="Times New Roman"/>
              <w:bCs/>
              <w:color w:val="auto"/>
              <w:kern w:val="44"/>
              <w:szCs w:val="24"/>
            </w:rPr>
            <w:t>1  总则</w:t>
          </w:r>
          <w:r>
            <w:tab/>
          </w:r>
          <w:r>
            <w:fldChar w:fldCharType="begin"/>
          </w:r>
          <w:r>
            <w:instrText xml:space="preserve"> PAGEREF _Toc5790 \h </w:instrText>
          </w:r>
          <w:r>
            <w:fldChar w:fldCharType="separate"/>
          </w:r>
          <w:r>
            <w:t>40</w:t>
          </w:r>
          <w:r>
            <w:fldChar w:fldCharType="end"/>
          </w:r>
        </w:p>
        <w:p>
          <w:pPr>
            <w:pStyle w:val="16"/>
            <w:tabs>
              <w:tab w:val="right" w:leader="dot" w:pos="8306"/>
              <w:tab w:val="clear" w:pos="9016"/>
            </w:tabs>
          </w:pPr>
          <w:r>
            <w:rPr>
              <w:rFonts w:ascii="Times New Roman" w:hAnsi="Times New Roman" w:eastAsia="宋体" w:cs="Times New Roman"/>
              <w:bCs/>
              <w:color w:val="auto"/>
              <w:kern w:val="44"/>
              <w:szCs w:val="24"/>
            </w:rPr>
            <w:t xml:space="preserve">3  </w:t>
          </w:r>
          <w:r>
            <w:rPr>
              <w:rFonts w:hint="eastAsia" w:ascii="Times New Roman" w:hAnsi="Times New Roman" w:eastAsia="宋体" w:cs="Times New Roman"/>
              <w:bCs/>
              <w:color w:val="auto"/>
              <w:kern w:val="44"/>
              <w:szCs w:val="24"/>
            </w:rPr>
            <w:t>基本规定</w:t>
          </w:r>
          <w:r>
            <w:tab/>
          </w:r>
          <w:r>
            <w:fldChar w:fldCharType="begin"/>
          </w:r>
          <w:r>
            <w:instrText xml:space="preserve"> PAGEREF _Toc29494 \h </w:instrText>
          </w:r>
          <w:r>
            <w:fldChar w:fldCharType="separate"/>
          </w:r>
          <w:r>
            <w:t>41</w:t>
          </w:r>
          <w:r>
            <w:fldChar w:fldCharType="end"/>
          </w:r>
        </w:p>
        <w:p>
          <w:pPr>
            <w:pStyle w:val="16"/>
            <w:tabs>
              <w:tab w:val="right" w:leader="dot" w:pos="8306"/>
              <w:tab w:val="clear" w:pos="9016"/>
            </w:tabs>
          </w:pPr>
          <w:r>
            <w:rPr>
              <w:bCs/>
              <w:color w:val="auto"/>
              <w:kern w:val="44"/>
              <w:szCs w:val="24"/>
            </w:rPr>
            <w:t>4</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城市轨道交通</w:t>
          </w:r>
          <w:r>
            <w:tab/>
          </w:r>
          <w:r>
            <w:fldChar w:fldCharType="begin"/>
          </w:r>
          <w:r>
            <w:instrText xml:space="preserve"> PAGEREF _Toc31865 \h </w:instrText>
          </w:r>
          <w:r>
            <w:fldChar w:fldCharType="separate"/>
          </w:r>
          <w:r>
            <w:t>42</w:t>
          </w:r>
          <w:r>
            <w:fldChar w:fldCharType="end"/>
          </w:r>
        </w:p>
        <w:p>
          <w:pPr>
            <w:pStyle w:val="19"/>
            <w:tabs>
              <w:tab w:val="right" w:leader="dot" w:pos="8306"/>
            </w:tabs>
          </w:pPr>
          <w:r>
            <w:rPr>
              <w:rFonts w:ascii="Times New Roman" w:hAnsi="Times New Roman" w:eastAsia="宋体" w:cs="Times New Roman"/>
              <w:szCs w:val="24"/>
            </w:rPr>
            <w:t xml:space="preserve">4.1  </w:t>
          </w:r>
          <w:r>
            <w:rPr>
              <w:rFonts w:hint="eastAsia" w:ascii="Times New Roman" w:hAnsi="Times New Roman" w:eastAsia="宋体" w:cs="Times New Roman"/>
              <w:szCs w:val="24"/>
            </w:rPr>
            <w:t>一般规定</w:t>
          </w:r>
          <w:r>
            <w:tab/>
          </w:r>
          <w:r>
            <w:fldChar w:fldCharType="begin"/>
          </w:r>
          <w:r>
            <w:instrText xml:space="preserve"> PAGEREF _Toc31930 \h </w:instrText>
          </w:r>
          <w:r>
            <w:fldChar w:fldCharType="separate"/>
          </w:r>
          <w:r>
            <w:t>42</w:t>
          </w:r>
          <w:r>
            <w:fldChar w:fldCharType="end"/>
          </w:r>
        </w:p>
        <w:p>
          <w:pPr>
            <w:pStyle w:val="19"/>
            <w:tabs>
              <w:tab w:val="right" w:leader="dot" w:pos="8306"/>
            </w:tabs>
          </w:pPr>
          <w:r>
            <w:rPr>
              <w:rFonts w:ascii="Times New Roman" w:hAnsi="Times New Roman" w:eastAsia="宋体" w:cs="Times New Roman"/>
              <w:szCs w:val="24"/>
            </w:rPr>
            <w:t xml:space="preserve">4.2  </w:t>
          </w:r>
          <w:r>
            <w:rPr>
              <w:rFonts w:hint="eastAsia" w:ascii="Times New Roman" w:hAnsi="Times New Roman" w:eastAsia="宋体" w:cs="Times New Roman"/>
              <w:szCs w:val="24"/>
            </w:rPr>
            <w:t>建筑运营碳排放</w:t>
          </w:r>
          <w:r>
            <w:tab/>
          </w:r>
          <w:r>
            <w:fldChar w:fldCharType="begin"/>
          </w:r>
          <w:r>
            <w:instrText xml:space="preserve"> PAGEREF _Toc31818 \h </w:instrText>
          </w:r>
          <w:r>
            <w:fldChar w:fldCharType="separate"/>
          </w:r>
          <w:r>
            <w:t>42</w:t>
          </w:r>
          <w:r>
            <w:fldChar w:fldCharType="end"/>
          </w:r>
        </w:p>
        <w:p>
          <w:pPr>
            <w:pStyle w:val="19"/>
            <w:tabs>
              <w:tab w:val="right" w:leader="dot" w:pos="8306"/>
            </w:tabs>
          </w:pPr>
          <w:r>
            <w:rPr>
              <w:rFonts w:hint="eastAsia" w:ascii="Times New Roman" w:hAnsi="Times New Roman" w:eastAsia="宋体" w:cs="Times New Roman"/>
              <w:szCs w:val="24"/>
            </w:rPr>
            <w:t>4</w:t>
          </w:r>
          <w:r>
            <w:rPr>
              <w:rFonts w:ascii="Times New Roman" w:hAnsi="Times New Roman" w:eastAsia="宋体" w:cs="Times New Roman"/>
              <w:szCs w:val="24"/>
            </w:rPr>
            <w:t xml:space="preserve">.3  </w:t>
          </w:r>
          <w:r>
            <w:rPr>
              <w:rFonts w:hint="eastAsia" w:ascii="Times New Roman" w:hAnsi="Times New Roman" w:eastAsia="宋体" w:cs="Times New Roman"/>
              <w:szCs w:val="24"/>
            </w:rPr>
            <w:t>设备运营碳排放</w:t>
          </w:r>
          <w:r>
            <w:tab/>
          </w:r>
          <w:r>
            <w:fldChar w:fldCharType="begin"/>
          </w:r>
          <w:r>
            <w:instrText xml:space="preserve"> PAGEREF _Toc16214 \h </w:instrText>
          </w:r>
          <w:r>
            <w:fldChar w:fldCharType="separate"/>
          </w:r>
          <w:r>
            <w:t>43</w:t>
          </w:r>
          <w:r>
            <w:fldChar w:fldCharType="end"/>
          </w:r>
        </w:p>
        <w:p>
          <w:pPr>
            <w:pStyle w:val="16"/>
            <w:tabs>
              <w:tab w:val="right" w:leader="dot" w:pos="8306"/>
              <w:tab w:val="clear" w:pos="9016"/>
            </w:tabs>
          </w:pPr>
          <w:r>
            <w:rPr>
              <w:bCs/>
              <w:color w:val="auto"/>
              <w:kern w:val="44"/>
              <w:szCs w:val="24"/>
            </w:rPr>
            <w:t>5</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城市道路</w:t>
          </w:r>
          <w:r>
            <w:rPr>
              <w:rFonts w:hint="eastAsia"/>
              <w:bCs/>
              <w:color w:val="auto"/>
              <w:kern w:val="44"/>
              <w:szCs w:val="24"/>
              <w:lang w:val="en-US" w:eastAsia="zh-CN"/>
            </w:rPr>
            <w:t>桥梁</w:t>
          </w:r>
          <w:r>
            <w:tab/>
          </w:r>
          <w:r>
            <w:fldChar w:fldCharType="begin"/>
          </w:r>
          <w:r>
            <w:instrText xml:space="preserve"> PAGEREF _Toc10475 \h </w:instrText>
          </w:r>
          <w:r>
            <w:fldChar w:fldCharType="separate"/>
          </w:r>
          <w:r>
            <w:t>44</w:t>
          </w:r>
          <w:r>
            <w:fldChar w:fldCharType="end"/>
          </w:r>
        </w:p>
        <w:p>
          <w:pPr>
            <w:pStyle w:val="19"/>
            <w:tabs>
              <w:tab w:val="right" w:leader="dot" w:pos="8306"/>
            </w:tabs>
          </w:pPr>
          <w:r>
            <w:rPr>
              <w:rFonts w:ascii="Times New Roman" w:hAnsi="Times New Roman" w:eastAsia="宋体" w:cs="Times New Roman"/>
              <w:szCs w:val="24"/>
            </w:rPr>
            <w:t>5</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_Toc11315 \h </w:instrText>
          </w:r>
          <w:r>
            <w:fldChar w:fldCharType="separate"/>
          </w:r>
          <w:r>
            <w:t>44</w:t>
          </w:r>
          <w:r>
            <w:fldChar w:fldCharType="end"/>
          </w:r>
        </w:p>
        <w:p>
          <w:pPr>
            <w:pStyle w:val="19"/>
            <w:tabs>
              <w:tab w:val="right" w:leader="dot" w:pos="8306"/>
            </w:tabs>
          </w:pPr>
          <w:r>
            <w:rPr>
              <w:rFonts w:ascii="Times New Roman" w:hAnsi="Times New Roman" w:eastAsia="宋体" w:cs="Times New Roman"/>
              <w:szCs w:val="24"/>
            </w:rPr>
            <w:t>5</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lang w:val="en-US" w:eastAsia="zh-CN"/>
            </w:rPr>
            <w:t>材料碳排放</w:t>
          </w:r>
          <w:r>
            <w:tab/>
          </w:r>
          <w:r>
            <w:fldChar w:fldCharType="begin"/>
          </w:r>
          <w:r>
            <w:instrText xml:space="preserve"> PAGEREF _Toc6580 \h </w:instrText>
          </w:r>
          <w:r>
            <w:fldChar w:fldCharType="separate"/>
          </w:r>
          <w:r>
            <w:t>45</w:t>
          </w:r>
          <w:r>
            <w:fldChar w:fldCharType="end"/>
          </w:r>
        </w:p>
        <w:p>
          <w:pPr>
            <w:pStyle w:val="19"/>
            <w:tabs>
              <w:tab w:val="right" w:leader="dot" w:pos="8306"/>
            </w:tabs>
          </w:pPr>
          <w:r>
            <w:rPr>
              <w:rFonts w:ascii="Times New Roman" w:hAnsi="Times New Roman" w:eastAsia="宋体" w:cs="Times New Roman"/>
              <w:szCs w:val="24"/>
            </w:rPr>
            <w:t>5</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 xml:space="preserve">  </w:t>
          </w:r>
          <w:r>
            <w:rPr>
              <w:rFonts w:hint="eastAsia" w:ascii="Times New Roman" w:hAnsi="Times New Roman" w:eastAsia="宋体" w:cs="Times New Roman"/>
              <w:szCs w:val="24"/>
              <w:lang w:val="en-US" w:eastAsia="zh-CN"/>
            </w:rPr>
            <w:t>能源碳排放</w:t>
          </w:r>
          <w:r>
            <w:tab/>
          </w:r>
          <w:r>
            <w:fldChar w:fldCharType="begin"/>
          </w:r>
          <w:r>
            <w:instrText xml:space="preserve"> PAGEREF _Toc1235 \h </w:instrText>
          </w:r>
          <w:r>
            <w:fldChar w:fldCharType="separate"/>
          </w:r>
          <w:r>
            <w:t>45</w:t>
          </w:r>
          <w:r>
            <w:fldChar w:fldCharType="end"/>
          </w:r>
        </w:p>
        <w:p>
          <w:pPr>
            <w:pStyle w:val="16"/>
            <w:tabs>
              <w:tab w:val="right" w:leader="dot" w:pos="8306"/>
              <w:tab w:val="clear" w:pos="9016"/>
            </w:tabs>
          </w:pPr>
          <w:r>
            <w:rPr>
              <w:bCs/>
              <w:color w:val="auto"/>
              <w:kern w:val="44"/>
              <w:szCs w:val="24"/>
            </w:rPr>
            <w:t>6</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城市水务</w:t>
          </w:r>
          <w:r>
            <w:tab/>
          </w:r>
          <w:r>
            <w:fldChar w:fldCharType="begin"/>
          </w:r>
          <w:r>
            <w:instrText xml:space="preserve"> PAGEREF _Toc7044 \h </w:instrText>
          </w:r>
          <w:r>
            <w:fldChar w:fldCharType="separate"/>
          </w:r>
          <w:r>
            <w:t>46</w:t>
          </w:r>
          <w:r>
            <w:fldChar w:fldCharType="end"/>
          </w:r>
        </w:p>
        <w:p>
          <w:pPr>
            <w:pStyle w:val="19"/>
            <w:tabs>
              <w:tab w:val="right" w:leader="dot" w:pos="8306"/>
            </w:tabs>
          </w:pPr>
          <w:r>
            <w:rPr>
              <w:rFonts w:ascii="Times New Roman" w:hAnsi="Times New Roman" w:eastAsia="宋体" w:cs="Times New Roman"/>
              <w:szCs w:val="24"/>
            </w:rPr>
            <w:t>6</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rPr>
            <w:t>处理过程直接碳排放</w:t>
          </w:r>
          <w:r>
            <w:tab/>
          </w:r>
          <w:r>
            <w:fldChar w:fldCharType="begin"/>
          </w:r>
          <w:r>
            <w:instrText xml:space="preserve"> PAGEREF _Toc13938 \h </w:instrText>
          </w:r>
          <w:r>
            <w:fldChar w:fldCharType="separate"/>
          </w:r>
          <w:r>
            <w:t>46</w:t>
          </w:r>
          <w:r>
            <w:fldChar w:fldCharType="end"/>
          </w:r>
        </w:p>
        <w:p>
          <w:pPr>
            <w:pStyle w:val="16"/>
            <w:tabs>
              <w:tab w:val="right" w:leader="dot" w:pos="8306"/>
              <w:tab w:val="clear" w:pos="9016"/>
            </w:tabs>
          </w:pPr>
          <w:r>
            <w:rPr>
              <w:bCs/>
              <w:color w:val="auto"/>
              <w:kern w:val="44"/>
              <w:szCs w:val="24"/>
            </w:rPr>
            <w:t>7</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城市废物处理</w:t>
          </w:r>
          <w:r>
            <w:tab/>
          </w:r>
          <w:r>
            <w:fldChar w:fldCharType="begin"/>
          </w:r>
          <w:r>
            <w:instrText xml:space="preserve"> PAGEREF _Toc21273 \h </w:instrText>
          </w:r>
          <w:r>
            <w:fldChar w:fldCharType="separate"/>
          </w:r>
          <w:r>
            <w:t>48</w:t>
          </w:r>
          <w:r>
            <w:fldChar w:fldCharType="end"/>
          </w:r>
        </w:p>
        <w:p>
          <w:pPr>
            <w:pStyle w:val="19"/>
            <w:tabs>
              <w:tab w:val="right" w:leader="dot" w:pos="8306"/>
            </w:tabs>
          </w:pPr>
          <w:r>
            <w:rPr>
              <w:rFonts w:ascii="Times New Roman" w:hAnsi="Times New Roman" w:eastAsia="宋体" w:cs="Times New Roman"/>
              <w:szCs w:val="24"/>
            </w:rPr>
            <w:t>7</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_Toc21891 \h </w:instrText>
          </w:r>
          <w:r>
            <w:fldChar w:fldCharType="separate"/>
          </w:r>
          <w:r>
            <w:t>48</w:t>
          </w:r>
          <w:r>
            <w:fldChar w:fldCharType="end"/>
          </w:r>
        </w:p>
        <w:p>
          <w:pPr>
            <w:pStyle w:val="19"/>
            <w:tabs>
              <w:tab w:val="right" w:leader="dot" w:pos="8306"/>
            </w:tabs>
          </w:pP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rPr>
            <w:t>处理过程直接碳排放计算</w:t>
          </w:r>
          <w:r>
            <w:tab/>
          </w:r>
          <w:r>
            <w:fldChar w:fldCharType="begin"/>
          </w:r>
          <w:r>
            <w:instrText xml:space="preserve"> PAGEREF _Toc8983 \h </w:instrText>
          </w:r>
          <w:r>
            <w:fldChar w:fldCharType="separate"/>
          </w:r>
          <w:r>
            <w:t>48</w:t>
          </w:r>
          <w:r>
            <w:fldChar w:fldCharType="end"/>
          </w:r>
        </w:p>
        <w:p>
          <w:pPr>
            <w:pStyle w:val="19"/>
            <w:tabs>
              <w:tab w:val="right" w:leader="dot" w:pos="8306"/>
            </w:tabs>
          </w:pP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 xml:space="preserve">4  </w:t>
          </w:r>
          <w:r>
            <w:rPr>
              <w:rFonts w:hint="eastAsia" w:ascii="Times New Roman" w:hAnsi="Times New Roman" w:eastAsia="宋体" w:cs="Times New Roman"/>
              <w:szCs w:val="24"/>
            </w:rPr>
            <w:t>处理过程碳减排计算</w:t>
          </w:r>
          <w:r>
            <w:tab/>
          </w:r>
          <w:r>
            <w:fldChar w:fldCharType="begin"/>
          </w:r>
          <w:r>
            <w:instrText xml:space="preserve"> PAGEREF _Toc25104 \h </w:instrText>
          </w:r>
          <w:r>
            <w:fldChar w:fldCharType="separate"/>
          </w:r>
          <w:r>
            <w:t>49</w:t>
          </w:r>
          <w:r>
            <w:fldChar w:fldCharType="end"/>
          </w:r>
        </w:p>
        <w:p>
          <w:pPr>
            <w:pStyle w:val="16"/>
            <w:tabs>
              <w:tab w:val="right" w:leader="dot" w:pos="8306"/>
              <w:tab w:val="clear" w:pos="9016"/>
            </w:tabs>
          </w:pPr>
          <w:r>
            <w:rPr>
              <w:bCs/>
              <w:color w:val="auto"/>
              <w:kern w:val="44"/>
              <w:szCs w:val="24"/>
            </w:rPr>
            <w:t>8</w:t>
          </w:r>
          <w:r>
            <w:rPr>
              <w:rFonts w:hint="eastAsia"/>
              <w:bCs/>
              <w:color w:val="auto"/>
              <w:kern w:val="44"/>
              <w:szCs w:val="24"/>
            </w:rPr>
            <w:t xml:space="preserve"> </w:t>
          </w:r>
          <w:r>
            <w:rPr>
              <w:bCs/>
              <w:color w:val="auto"/>
              <w:kern w:val="44"/>
              <w:szCs w:val="24"/>
            </w:rPr>
            <w:t xml:space="preserve"> </w:t>
          </w:r>
          <w:r>
            <w:rPr>
              <w:rFonts w:hint="eastAsia"/>
              <w:bCs/>
              <w:color w:val="auto"/>
              <w:kern w:val="44"/>
              <w:szCs w:val="24"/>
            </w:rPr>
            <w:t>城市公共照明</w:t>
          </w:r>
          <w:r>
            <w:tab/>
          </w:r>
          <w:r>
            <w:fldChar w:fldCharType="begin"/>
          </w:r>
          <w:r>
            <w:instrText xml:space="preserve"> PAGEREF _Toc31607 \h </w:instrText>
          </w:r>
          <w:r>
            <w:fldChar w:fldCharType="separate"/>
          </w:r>
          <w:r>
            <w:t>51</w:t>
          </w:r>
          <w:r>
            <w:fldChar w:fldCharType="end"/>
          </w:r>
        </w:p>
        <w:p>
          <w:pPr>
            <w:pStyle w:val="19"/>
            <w:tabs>
              <w:tab w:val="right" w:leader="dot" w:pos="8306"/>
            </w:tabs>
          </w:pPr>
          <w:r>
            <w:rPr>
              <w:rFonts w:ascii="Times New Roman" w:hAnsi="Times New Roman" w:eastAsia="宋体" w:cs="Times New Roman"/>
              <w:szCs w:val="24"/>
            </w:rPr>
            <w:t>8</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_Toc1021 \h </w:instrText>
          </w:r>
          <w:r>
            <w:fldChar w:fldCharType="separate"/>
          </w:r>
          <w:r>
            <w:t>51</w:t>
          </w:r>
          <w:r>
            <w:fldChar w:fldCharType="end"/>
          </w:r>
        </w:p>
        <w:p>
          <w:pPr>
            <w:pStyle w:val="19"/>
            <w:tabs>
              <w:tab w:val="right" w:leader="dot" w:pos="8306"/>
            </w:tabs>
          </w:pPr>
          <w:r>
            <w:rPr>
              <w:rFonts w:ascii="Times New Roman" w:hAnsi="Times New Roman" w:eastAsia="宋体" w:cs="Times New Roman"/>
              <w:szCs w:val="24"/>
            </w:rPr>
            <w:t>8</w:t>
          </w:r>
          <w:r>
            <w:rPr>
              <w:rFonts w:hint="eastAsia" w:ascii="Times New Roman" w:hAnsi="Times New Roman" w:eastAsia="宋体" w:cs="Times New Roman"/>
              <w:szCs w:val="24"/>
            </w:rPr>
            <w:t>.2</w:t>
          </w:r>
          <w:r>
            <w:rPr>
              <w:rFonts w:ascii="Times New Roman" w:hAnsi="Times New Roman" w:eastAsia="宋体" w:cs="Times New Roman"/>
              <w:szCs w:val="24"/>
            </w:rPr>
            <w:t xml:space="preserve">  </w:t>
          </w:r>
          <w:r>
            <w:rPr>
              <w:rFonts w:hint="eastAsia" w:ascii="Times New Roman" w:hAnsi="Times New Roman" w:eastAsia="宋体" w:cs="Times New Roman"/>
              <w:szCs w:val="24"/>
            </w:rPr>
            <w:t>城市道路照明运行碳排放</w:t>
          </w:r>
          <w:r>
            <w:tab/>
          </w:r>
          <w:r>
            <w:fldChar w:fldCharType="begin"/>
          </w:r>
          <w:r>
            <w:instrText xml:space="preserve"> PAGEREF _Toc9519 \h </w:instrText>
          </w:r>
          <w:r>
            <w:fldChar w:fldCharType="separate"/>
          </w:r>
          <w:r>
            <w:t>51</w:t>
          </w:r>
          <w:r>
            <w:fldChar w:fldCharType="end"/>
          </w:r>
        </w:p>
        <w:p>
          <w:pPr>
            <w:pStyle w:val="19"/>
            <w:tabs>
              <w:tab w:val="right" w:leader="dot" w:pos="8306"/>
            </w:tabs>
          </w:pPr>
          <w:r>
            <w:rPr>
              <w:rFonts w:ascii="Times New Roman" w:hAnsi="Times New Roman" w:eastAsia="宋体" w:cs="Times New Roman"/>
              <w:szCs w:val="24"/>
            </w:rPr>
            <w:t>8</w:t>
          </w:r>
          <w:r>
            <w:rPr>
              <w:rFonts w:hint="eastAsia" w:ascii="Times New Roman" w:hAnsi="Times New Roman" w:eastAsia="宋体" w:cs="Times New Roman"/>
              <w:szCs w:val="24"/>
            </w:rPr>
            <w:t>.3</w:t>
          </w:r>
          <w:r>
            <w:rPr>
              <w:rFonts w:ascii="Times New Roman" w:hAnsi="Times New Roman" w:eastAsia="宋体" w:cs="Times New Roman"/>
              <w:szCs w:val="24"/>
            </w:rPr>
            <w:t xml:space="preserve">  </w:t>
          </w:r>
          <w:r>
            <w:rPr>
              <w:rFonts w:hint="eastAsia" w:ascii="Times New Roman" w:hAnsi="Times New Roman" w:eastAsia="宋体" w:cs="Times New Roman"/>
              <w:szCs w:val="24"/>
            </w:rPr>
            <w:t>城市道路照明维护作业碳排放</w:t>
          </w:r>
          <w:r>
            <w:tab/>
          </w:r>
          <w:r>
            <w:fldChar w:fldCharType="begin"/>
          </w:r>
          <w:r>
            <w:instrText xml:space="preserve"> PAGEREF _Toc9854 \h </w:instrText>
          </w:r>
          <w:r>
            <w:fldChar w:fldCharType="separate"/>
          </w:r>
          <w:r>
            <w:t>51</w:t>
          </w:r>
          <w:r>
            <w:fldChar w:fldCharType="end"/>
          </w:r>
        </w:p>
        <w:p>
          <w:r>
            <w:fldChar w:fldCharType="end"/>
          </w:r>
        </w:p>
        <w:p>
          <w:pPr>
            <w:rPr>
              <w:b/>
              <w:bCs/>
              <w:color w:val="auto"/>
              <w:kern w:val="44"/>
              <w:sz w:val="32"/>
              <w:szCs w:val="24"/>
            </w:rPr>
          </w:pPr>
        </w:p>
      </w:sdtContent>
    </w:sdt>
    <w:sdt>
      <w:sdtPr>
        <w:rPr>
          <w:rFonts w:ascii="Times New Roman" w:hAnsi="Times New Roman" w:eastAsia="宋体" w:cs="Times New Roman"/>
          <w:b w:val="0"/>
          <w:bCs w:val="0"/>
          <w:color w:val="0000FF"/>
          <w:sz w:val="21"/>
          <w:szCs w:val="21"/>
          <w:lang w:val="zh-CN"/>
        </w:rPr>
        <w:id w:val="147481735"/>
        <w:docPartObj>
          <w:docPartGallery w:val="Table of Contents"/>
          <w:docPartUnique/>
        </w:docPartObj>
      </w:sdtPr>
      <w:sdtEndPr>
        <w:rPr>
          <w:rFonts w:ascii="Times New Roman" w:hAnsi="Times New Roman" w:eastAsia="宋体" w:cs="Times New Roman"/>
          <w:b w:val="0"/>
          <w:bCs w:val="0"/>
          <w:color w:val="0000FF"/>
          <w:sz w:val="21"/>
          <w:szCs w:val="21"/>
          <w:lang w:val="zh-CN"/>
        </w:rPr>
      </w:sdtEndPr>
      <w:sdtContent>
        <w:p>
          <w:pPr>
            <w:pStyle w:val="72"/>
            <w:adjustRightInd w:val="0"/>
            <w:snapToGrid w:val="0"/>
            <w:spacing w:before="0" w:line="360" w:lineRule="auto"/>
            <w:jc w:val="center"/>
            <w:rPr>
              <w:rFonts w:ascii="Times New Roman" w:hAnsi="Times New Roman" w:eastAsia="宋体" w:cs="Times New Roman"/>
              <w:b w:val="0"/>
              <w:bCs w:val="0"/>
              <w:color w:val="0000FF"/>
              <w:sz w:val="21"/>
              <w:szCs w:val="21"/>
              <w:lang w:val="zh-CN"/>
            </w:rPr>
          </w:pPr>
        </w:p>
        <w:p>
          <w:pPr>
            <w:rPr>
              <w:rFonts w:ascii="Times New Roman" w:hAnsi="Times New Roman" w:eastAsia="宋体" w:cs="Times New Roman"/>
              <w:b w:val="0"/>
              <w:bCs w:val="0"/>
              <w:color w:val="0000FF"/>
              <w:sz w:val="21"/>
              <w:szCs w:val="21"/>
              <w:lang w:val="zh-CN"/>
            </w:rPr>
          </w:pPr>
          <w:r>
            <w:rPr>
              <w:rFonts w:ascii="Times New Roman" w:hAnsi="Times New Roman" w:eastAsia="宋体" w:cs="Times New Roman"/>
              <w:b w:val="0"/>
              <w:bCs w:val="0"/>
              <w:color w:val="0000FF"/>
              <w:sz w:val="21"/>
              <w:szCs w:val="21"/>
              <w:lang w:val="zh-CN"/>
            </w:rPr>
            <w:br w:type="page"/>
          </w:r>
        </w:p>
        <w:p>
          <w:pPr>
            <w:pStyle w:val="72"/>
            <w:adjustRightInd w:val="0"/>
            <w:snapToGrid w:val="0"/>
            <w:spacing w:before="0" w:line="360" w:lineRule="auto"/>
            <w:jc w:val="center"/>
            <w:rPr>
              <w:rFonts w:ascii="Times New Roman" w:hAnsi="Times New Roman" w:cs="Times New Roman"/>
              <w:color w:val="auto"/>
              <w:sz w:val="32"/>
              <w:szCs w:val="32"/>
            </w:rPr>
          </w:pPr>
          <w:r>
            <w:rPr>
              <w:rFonts w:ascii="Times New Roman" w:hAnsi="Times New Roman" w:cs="Times New Roman"/>
              <w:color w:val="auto"/>
              <w:sz w:val="32"/>
              <w:szCs w:val="32"/>
              <w:lang w:val="zh-CN"/>
            </w:rPr>
            <w:t>Contents</w:t>
          </w:r>
        </w:p>
        <w:p>
          <w:pPr>
            <w:pStyle w:val="16"/>
            <w:spacing w:line="360" w:lineRule="auto"/>
            <w:jc w:val="both"/>
            <w:rPr>
              <w:rFonts w:ascii="Times New Roman" w:hAnsi="Times New Roman" w:eastAsia="宋体" w:cs="Times New Roman"/>
              <w:kern w:val="2"/>
            </w:rPr>
          </w:pPr>
          <w:r>
            <w:fldChar w:fldCharType="begin"/>
          </w:r>
          <w:r>
            <w:instrText xml:space="preserve"> TOC \o "1-3" \h \z \u </w:instrText>
          </w:r>
          <w:r>
            <w:fldChar w:fldCharType="separate"/>
          </w:r>
          <w:r>
            <w:fldChar w:fldCharType="begin"/>
          </w:r>
          <w:r>
            <w:instrText xml:space="preserve"> HYPERLINK \l "_Toc178347092" </w:instrText>
          </w:r>
          <w:r>
            <w:fldChar w:fldCharType="separate"/>
          </w:r>
          <w:r>
            <w:rPr>
              <w:rStyle w:val="26"/>
              <w:rFonts w:ascii="Times New Roman" w:hAnsi="Times New Roman" w:eastAsia="宋体" w:cs="Times New Roman"/>
              <w:b/>
              <w:bCs/>
            </w:rPr>
            <w:t>1  General provisions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_Toc178347092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6"/>
            <w:spacing w:line="360" w:lineRule="auto"/>
            <w:jc w:val="both"/>
            <w:rPr>
              <w:rFonts w:ascii="Times New Roman" w:hAnsi="Times New Roman" w:eastAsia="宋体" w:cs="Times New Roman"/>
              <w:kern w:val="2"/>
            </w:rPr>
          </w:pPr>
          <w:r>
            <w:fldChar w:fldCharType="begin"/>
          </w:r>
          <w:r>
            <w:instrText xml:space="preserve"> HYPERLINK \l "_Toc178347093" </w:instrText>
          </w:r>
          <w:r>
            <w:fldChar w:fldCharType="separate"/>
          </w:r>
          <w:r>
            <w:rPr>
              <w:rStyle w:val="26"/>
              <w:rFonts w:ascii="Times New Roman" w:hAnsi="Times New Roman" w:eastAsia="宋体" w:cs="Times New Roman"/>
              <w:b/>
              <w:bCs/>
            </w:rPr>
            <w:t>2  Terms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_Toc178347093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6"/>
            <w:spacing w:line="360" w:lineRule="auto"/>
            <w:jc w:val="both"/>
            <w:rPr>
              <w:rFonts w:ascii="Times New Roman" w:hAnsi="Times New Roman" w:eastAsia="宋体" w:cs="Times New Roman"/>
              <w:kern w:val="2"/>
            </w:rPr>
          </w:pPr>
          <w:r>
            <w:fldChar w:fldCharType="begin"/>
          </w:r>
          <w:r>
            <w:instrText xml:space="preserve"> HYPERLINK \l "_Toc178347094" </w:instrText>
          </w:r>
          <w:r>
            <w:fldChar w:fldCharType="separate"/>
          </w:r>
          <w:r>
            <w:rPr>
              <w:rStyle w:val="26"/>
              <w:rFonts w:ascii="Times New Roman" w:hAnsi="Times New Roman" w:eastAsia="宋体" w:cs="Times New Roman"/>
              <w:b/>
              <w:bCs/>
            </w:rPr>
            <w:t>3</w:t>
          </w:r>
          <w:r>
            <w:rPr>
              <w:rStyle w:val="26"/>
              <w:rFonts w:hint="eastAsia" w:ascii="Times New Roman" w:hAnsi="Times New Roman" w:eastAsia="宋体" w:cs="Times New Roman"/>
              <w:b/>
              <w:bCs/>
            </w:rPr>
            <w:t xml:space="preserve"> </w:t>
          </w:r>
          <w:r>
            <w:rPr>
              <w:rStyle w:val="26"/>
              <w:rFonts w:ascii="Times New Roman" w:hAnsi="Times New Roman" w:eastAsia="宋体" w:cs="Times New Roman"/>
              <w:b/>
              <w:bCs/>
            </w:rPr>
            <w:t xml:space="preserve"> Basic requirements</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_Toc178347094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6"/>
            <w:spacing w:line="360" w:lineRule="auto"/>
            <w:jc w:val="both"/>
            <w:rPr>
              <w:rFonts w:ascii="Times New Roman" w:hAnsi="Times New Roman" w:eastAsia="宋体" w:cs="Times New Roman"/>
              <w:kern w:val="2"/>
            </w:rPr>
          </w:pPr>
          <w:r>
            <w:fldChar w:fldCharType="begin"/>
          </w:r>
          <w:r>
            <w:instrText xml:space="preserve"> HYPERLINK \l "_Toc178347095" </w:instrText>
          </w:r>
          <w:r>
            <w:fldChar w:fldCharType="separate"/>
          </w:r>
          <w:r>
            <w:rPr>
              <w:rStyle w:val="26"/>
              <w:rFonts w:ascii="Times New Roman" w:hAnsi="Times New Roman" w:eastAsia="宋体" w:cs="Times New Roman"/>
              <w:b/>
              <w:bCs/>
            </w:rPr>
            <w:t>4</w:t>
          </w:r>
          <w:r>
            <w:rPr>
              <w:rStyle w:val="26"/>
              <w:rFonts w:hint="eastAsia" w:ascii="Times New Roman" w:hAnsi="Times New Roman" w:eastAsia="宋体" w:cs="Times New Roman"/>
              <w:b/>
              <w:bCs/>
            </w:rPr>
            <w:t xml:space="preserve"> </w:t>
          </w:r>
          <w:r>
            <w:rPr>
              <w:rStyle w:val="26"/>
              <w:rFonts w:hint="eastAsia" w:ascii="Times New Roman" w:hAnsi="Times New Roman" w:eastAsia="宋体" w:cs="Times New Roman"/>
              <w:b/>
              <w:bCs/>
              <w:lang w:val="en-US" w:eastAsia="zh-CN"/>
            </w:rPr>
            <w:t xml:space="preserve"> U</w:t>
          </w:r>
          <w:r>
            <w:rPr>
              <w:rStyle w:val="26"/>
              <w:rFonts w:ascii="Times New Roman" w:hAnsi="Times New Roman" w:eastAsia="宋体" w:cs="Times New Roman"/>
              <w:b/>
              <w:bCs/>
            </w:rPr>
            <w:t xml:space="preserve">rban rail transit </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_Toc178347095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"_Toc178347096" </w:instrText>
          </w:r>
          <w:r>
            <w:fldChar w:fldCharType="separate"/>
          </w:r>
          <w:r>
            <w:rPr>
              <w:rStyle w:val="26"/>
              <w:rFonts w:ascii="Times New Roman" w:hAnsi="Times New Roman" w:cs="Times New Roman"/>
              <w:sz w:val="24"/>
              <w:szCs w:val="24"/>
            </w:rPr>
            <w:t>4.1</w:t>
          </w:r>
          <w:r>
            <w:t xml:space="preserve">  </w:t>
          </w:r>
          <w:r>
            <w:rPr>
              <w:rStyle w:val="26"/>
              <w:rFonts w:ascii="Times New Roman" w:hAnsi="Times New Roman" w:cs="Times New Roman"/>
              <w:sz w:val="24"/>
              <w:szCs w:val="24"/>
            </w:rPr>
            <w:t>General requirements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_Toc178347096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"_Toc178347097" </w:instrText>
          </w:r>
          <w:r>
            <w:fldChar w:fldCharType="separate"/>
          </w:r>
          <w:r>
            <w:rPr>
              <w:rStyle w:val="26"/>
              <w:rFonts w:ascii="Times New Roman" w:hAnsi="Times New Roman" w:cs="Times New Roman"/>
              <w:sz w:val="24"/>
              <w:szCs w:val="24"/>
            </w:rPr>
            <w:t>4.2  Carbon emissions from building operation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_Toc178347097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"_Toc178347098" </w:instrText>
          </w:r>
          <w:r>
            <w:fldChar w:fldCharType="separate"/>
          </w:r>
          <w:r>
            <w:rPr>
              <w:rStyle w:val="26"/>
              <w:rFonts w:ascii="Times New Roman" w:hAnsi="Times New Roman" w:cs="Times New Roman"/>
              <w:sz w:val="24"/>
              <w:szCs w:val="24"/>
            </w:rPr>
            <w:t>4.3  Carbon emissions from equipment production and transportation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_Toc178347098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spacing w:line="360" w:lineRule="auto"/>
            <w:jc w:val="both"/>
            <w:rPr>
              <w:rFonts w:ascii="Times New Roman" w:hAnsi="Times New Roman" w:eastAsia="宋体" w:cs="Times New Roman"/>
              <w:kern w:val="2"/>
            </w:rPr>
          </w:pPr>
          <w:r>
            <w:fldChar w:fldCharType="begin"/>
          </w:r>
          <w:r>
            <w:instrText xml:space="preserve"> HYPERLINK \l "_Toc178347099" </w:instrText>
          </w:r>
          <w:r>
            <w:fldChar w:fldCharType="separate"/>
          </w:r>
          <w:r>
            <w:rPr>
              <w:rStyle w:val="26"/>
              <w:rFonts w:ascii="Times New Roman" w:hAnsi="Times New Roman" w:eastAsia="宋体" w:cs="Times New Roman"/>
              <w:b/>
              <w:bCs/>
            </w:rPr>
            <w:t>5</w:t>
          </w:r>
          <w:r>
            <w:rPr>
              <w:rStyle w:val="26"/>
              <w:rFonts w:hint="eastAsia" w:ascii="Times New Roman" w:hAnsi="Times New Roman" w:eastAsia="宋体" w:cs="Times New Roman"/>
              <w:b/>
              <w:bCs/>
            </w:rPr>
            <w:t xml:space="preserve"> </w:t>
          </w:r>
          <w:r>
            <w:rPr>
              <w:rStyle w:val="26"/>
              <w:rFonts w:ascii="Times New Roman" w:hAnsi="Times New Roman" w:eastAsia="宋体" w:cs="Times New Roman"/>
              <w:b/>
              <w:bCs/>
            </w:rPr>
            <w:t xml:space="preserve"> </w:t>
          </w:r>
          <w:r>
            <w:rPr>
              <w:rStyle w:val="26"/>
              <w:rFonts w:hint="eastAsia" w:ascii="Times New Roman" w:hAnsi="Times New Roman" w:eastAsia="宋体" w:cs="Times New Roman"/>
              <w:b/>
              <w:bCs/>
              <w:lang w:val="en-US" w:eastAsia="zh-CN"/>
            </w:rPr>
            <w:t>U</w:t>
          </w:r>
          <w:r>
            <w:rPr>
              <w:rStyle w:val="26"/>
              <w:rFonts w:ascii="Times New Roman" w:hAnsi="Times New Roman" w:eastAsia="宋体" w:cs="Times New Roman"/>
              <w:b/>
              <w:bCs/>
            </w:rPr>
            <w:t xml:space="preserve">rban road </w:t>
          </w:r>
          <w:r>
            <w:rPr>
              <w:rStyle w:val="26"/>
              <w:rFonts w:hint="default" w:ascii="Times New Roman" w:hAnsi="Times New Roman" w:eastAsia="宋体" w:cs="Times New Roman"/>
              <w:b/>
              <w:bCs/>
              <w:lang w:val="en-US"/>
            </w:rPr>
            <w:t>and bridge</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_Toc178347099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"_Toc178347100" </w:instrText>
          </w:r>
          <w:r>
            <w:fldChar w:fldCharType="separate"/>
          </w:r>
          <w:r>
            <w:rPr>
              <w:rStyle w:val="26"/>
              <w:rFonts w:ascii="Times New Roman" w:hAnsi="Times New Roman" w:cs="Times New Roman"/>
              <w:sz w:val="24"/>
              <w:szCs w:val="24"/>
            </w:rPr>
            <w:t>5.1</w:t>
          </w:r>
          <w:r>
            <w:t xml:space="preserve">  </w:t>
          </w:r>
          <w:r>
            <w:rPr>
              <w:rStyle w:val="26"/>
              <w:rFonts w:ascii="Times New Roman" w:hAnsi="Times New Roman" w:cs="Times New Roman"/>
              <w:sz w:val="24"/>
              <w:szCs w:val="24"/>
            </w:rPr>
            <w:t>General requirements</w:t>
          </w:r>
          <w:r>
            <w:rPr>
              <w:rFonts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_Toc178347100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9"/>
            <w:tabs>
              <w:tab w:val="right" w:leader="dot" w:pos="8296"/>
            </w:tabs>
            <w:spacing w:line="360" w:lineRule="auto"/>
            <w:jc w:val="both"/>
            <w:rPr>
              <w:rStyle w:val="26"/>
              <w:rFonts w:ascii="Times New Roman" w:hAnsi="Times New Roman" w:cs="Times New Roman"/>
              <w:sz w:val="24"/>
              <w:szCs w:val="24"/>
            </w:rPr>
          </w:pPr>
          <w:r>
            <w:fldChar w:fldCharType="begin"/>
          </w:r>
          <w:r>
            <w:instrText xml:space="preserve"> HYPERLINK \l "_Toc178347101" </w:instrText>
          </w:r>
          <w:r>
            <w:fldChar w:fldCharType="separate"/>
          </w:r>
          <w:r>
            <w:rPr>
              <w:rStyle w:val="26"/>
              <w:rFonts w:ascii="Times New Roman" w:hAnsi="Times New Roman" w:cs="Times New Roman"/>
              <w:sz w:val="24"/>
              <w:szCs w:val="24"/>
            </w:rPr>
            <w:t xml:space="preserve">5.2  </w:t>
          </w:r>
          <w:r>
            <w:rPr>
              <w:rStyle w:val="26"/>
              <w:rFonts w:hint="eastAsia" w:ascii="Times New Roman" w:hAnsi="Times New Roman" w:cs="Times New Roman"/>
              <w:sz w:val="24"/>
              <w:szCs w:val="24"/>
            </w:rPr>
            <w:t>Material carbon emissions</w:t>
          </w:r>
          <w:r>
            <w:rPr>
              <w:rFonts w:ascii="Times New Roman" w:hAnsi="Times New Roman" w:cs="Times New Roman"/>
              <w:sz w:val="24"/>
              <w:szCs w:val="24"/>
            </w:rPr>
            <w:tab/>
          </w:r>
          <w:r>
            <w:rPr>
              <w:rFonts w:hint="eastAsia" w:ascii="Times New Roman" w:hAnsi="Times New Roman" w:cs="Times New Roman"/>
              <w:sz w:val="24"/>
              <w:szCs w:val="24"/>
              <w:lang w:val="en-US" w:eastAsia="zh-CN"/>
            </w:rPr>
            <w:t>8</w:t>
          </w:r>
          <w:r>
            <w:rPr>
              <w:rStyle w:val="26"/>
              <w:rFonts w:ascii="Times New Roman" w:hAnsi="Times New Roman" w:cs="Times New Roman"/>
              <w:sz w:val="24"/>
              <w:szCs w:val="24"/>
            </w:rPr>
            <w:t xml:space="preserve"> </w:t>
          </w:r>
        </w:p>
        <w:p>
          <w:pPr>
            <w:pStyle w:val="19"/>
            <w:tabs>
              <w:tab w:val="right" w:leader="dot" w:pos="8296"/>
            </w:tabs>
            <w:spacing w:line="360" w:lineRule="auto"/>
            <w:jc w:val="both"/>
            <w:rPr>
              <w:rFonts w:ascii="Times New Roman" w:hAnsi="Times New Roman" w:cs="Times New Roman"/>
              <w:sz w:val="24"/>
              <w:szCs w:val="24"/>
            </w:rPr>
          </w:pPr>
          <w:r>
            <w:rPr>
              <w:rStyle w:val="26"/>
              <w:rFonts w:hint="eastAsia" w:ascii="Times New Roman" w:hAnsi="Times New Roman" w:cs="Times New Roman"/>
              <w:sz w:val="24"/>
              <w:szCs w:val="24"/>
              <w:lang w:val="en-US" w:eastAsia="zh-CN"/>
            </w:rPr>
            <w:t>5.3  Energy carbon emissions</w:t>
          </w:r>
          <w:r>
            <w:rPr>
              <w:rFonts w:ascii="Times New Roman" w:hAnsi="Times New Roman" w:cs="Times New Roman"/>
              <w:sz w:val="24"/>
              <w:szCs w:val="24"/>
            </w:rPr>
            <w:tab/>
          </w:r>
          <w:r>
            <w:rPr>
              <w:rFonts w:hint="eastAsia" w:ascii="Times New Roman" w:hAnsi="Times New Roman" w:cs="Times New Roman"/>
              <w:sz w:val="24"/>
              <w:szCs w:val="24"/>
              <w:lang w:val="en-US" w:eastAsia="zh-CN"/>
            </w:rPr>
            <w:t>8</w:t>
          </w:r>
          <w:r>
            <w:rPr>
              <w:rFonts w:ascii="Times New Roman" w:hAnsi="Times New Roman" w:cs="Times New Roman"/>
              <w:sz w:val="24"/>
              <w:szCs w:val="24"/>
            </w:rPr>
            <w:fldChar w:fldCharType="end"/>
          </w:r>
        </w:p>
        <w:p>
          <w:pPr>
            <w:pStyle w:val="16"/>
            <w:spacing w:line="360" w:lineRule="auto"/>
            <w:jc w:val="both"/>
            <w:rPr>
              <w:rFonts w:ascii="Times New Roman" w:hAnsi="Times New Roman" w:eastAsia="宋体" w:cs="Times New Roman"/>
              <w:kern w:val="2"/>
            </w:rPr>
          </w:pPr>
          <w:r>
            <w:fldChar w:fldCharType="begin"/>
          </w:r>
          <w:r>
            <w:instrText xml:space="preserve"> HYPERLINK \l "_Toc178347102" </w:instrText>
          </w:r>
          <w:r>
            <w:fldChar w:fldCharType="separate"/>
          </w:r>
          <w:r>
            <w:rPr>
              <w:rStyle w:val="26"/>
              <w:rFonts w:ascii="Times New Roman" w:hAnsi="Times New Roman" w:eastAsia="宋体" w:cs="Times New Roman"/>
              <w:b/>
              <w:bCs/>
            </w:rPr>
            <w:t>6</w:t>
          </w:r>
          <w:r>
            <w:rPr>
              <w:rStyle w:val="26"/>
              <w:rFonts w:hint="eastAsia" w:ascii="Times New Roman" w:hAnsi="Times New Roman" w:eastAsia="宋体" w:cs="Times New Roman"/>
              <w:b/>
              <w:bCs/>
            </w:rPr>
            <w:t xml:space="preserve"> </w:t>
          </w:r>
          <w:r>
            <w:rPr>
              <w:rStyle w:val="26"/>
              <w:rFonts w:ascii="Times New Roman" w:hAnsi="Times New Roman" w:eastAsia="宋体" w:cs="Times New Roman"/>
              <w:b/>
              <w:bCs/>
            </w:rPr>
            <w:t xml:space="preserve"> </w:t>
          </w:r>
          <w:r>
            <w:rPr>
              <w:rStyle w:val="26"/>
              <w:rFonts w:hint="eastAsia" w:ascii="Times New Roman" w:hAnsi="Times New Roman" w:eastAsia="宋体" w:cs="Times New Roman"/>
              <w:b/>
              <w:bCs/>
              <w:lang w:val="en-US" w:eastAsia="zh-CN"/>
            </w:rPr>
            <w:t>U</w:t>
          </w:r>
          <w:r>
            <w:rPr>
              <w:rStyle w:val="26"/>
              <w:rFonts w:ascii="Times New Roman" w:hAnsi="Times New Roman" w:eastAsia="宋体" w:cs="Times New Roman"/>
              <w:b/>
              <w:bCs/>
            </w:rPr>
            <w:t>rban water</w:t>
          </w:r>
          <w:r>
            <w:rPr>
              <w:rFonts w:ascii="Times New Roman" w:hAnsi="Times New Roman" w:cs="Times New Roman"/>
              <w:sz w:val="24"/>
              <w:szCs w:val="24"/>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_Toc178347102 \h </w:instrText>
          </w:r>
          <w:r>
            <w:rPr>
              <w:rFonts w:ascii="Times New Roman" w:hAnsi="Times New Roman" w:eastAsia="宋体" w:cs="Times New Roman"/>
            </w:rPr>
            <w:fldChar w:fldCharType="separate"/>
          </w:r>
          <w:r>
            <w:rPr>
              <w:rFonts w:ascii="Times New Roman" w:hAnsi="Times New Roman" w:eastAsia="宋体" w:cs="Times New Roman"/>
            </w:rPr>
            <w:t>1</w:t>
          </w:r>
          <w:r>
            <w:rPr>
              <w:rFonts w:hint="eastAsia" w:ascii="Times New Roman" w:hAnsi="Times New Roman" w:eastAsia="宋体" w:cs="Times New Roman"/>
              <w:lang w:val="en-US" w:eastAsia="zh-CN"/>
            </w:rPr>
            <w:t>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"_Toc178347103" </w:instrText>
          </w:r>
          <w:r>
            <w:fldChar w:fldCharType="separate"/>
          </w:r>
          <w:r>
            <w:rPr>
              <w:rStyle w:val="26"/>
              <w:rFonts w:ascii="Times New Roman" w:hAnsi="Times New Roman" w:cs="Times New Roman"/>
              <w:sz w:val="24"/>
              <w:szCs w:val="24"/>
            </w:rPr>
            <w:t>6.1</w:t>
          </w:r>
          <w:r>
            <w:t xml:space="preserve">  </w:t>
          </w:r>
          <w:r>
            <w:rPr>
              <w:rStyle w:val="26"/>
              <w:rFonts w:ascii="Times New Roman" w:hAnsi="Times New Roman" w:cs="Times New Roman"/>
              <w:sz w:val="24"/>
              <w:szCs w:val="24"/>
            </w:rPr>
            <w:t>General requirements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_Toc178347103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hint="eastAsia" w:ascii="Times New Roman" w:hAnsi="Times New Roman" w:cs="Times New Roman"/>
              <w:sz w:val="24"/>
              <w:szCs w:val="24"/>
              <w:lang w:val="en-US" w:eastAsia="zh-CN"/>
            </w:rPr>
            <w:t>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9"/>
            <w:tabs>
              <w:tab w:val="right" w:leader="dot" w:pos="8296"/>
            </w:tabs>
            <w:spacing w:line="360" w:lineRule="auto"/>
            <w:jc w:val="both"/>
            <w:rPr>
              <w:rFonts w:hint="eastAsia" w:ascii="Times New Roman" w:hAnsi="Times New Roman" w:eastAsia="宋体" w:cs="Times New Roman"/>
              <w:sz w:val="24"/>
              <w:szCs w:val="24"/>
              <w:lang w:val="en-US" w:eastAsia="zh-CN"/>
            </w:rPr>
          </w:pPr>
          <w:r>
            <w:fldChar w:fldCharType="begin"/>
          </w:r>
          <w:r>
            <w:instrText xml:space="preserve"> HYPERLINK \l "_Toc178347104" </w:instrText>
          </w:r>
          <w:r>
            <w:fldChar w:fldCharType="separate"/>
          </w:r>
          <w:r>
            <w:rPr>
              <w:rStyle w:val="26"/>
              <w:rFonts w:ascii="Times New Roman" w:hAnsi="Times New Roman" w:cs="Times New Roman"/>
              <w:sz w:val="24"/>
              <w:szCs w:val="24"/>
            </w:rPr>
            <w:t>6.2  Direct carbon emissions during the processing</w:t>
          </w:r>
          <w:r>
            <w:rPr>
              <w:rFonts w:ascii="Times New Roman" w:hAnsi="Times New Roman" w:cs="Times New Roman"/>
              <w:sz w:val="24"/>
              <w:szCs w:val="24"/>
            </w:rPr>
            <w:tab/>
          </w:r>
          <w:r>
            <w:rPr>
              <w:rFonts w:hint="eastAsia" w:ascii="Times New Roman" w:hAnsi="Times New Roman" w:cs="Times New Roman"/>
              <w:sz w:val="24"/>
              <w:szCs w:val="24"/>
              <w:lang w:val="en-US" w:eastAsia="zh-CN"/>
            </w:rPr>
            <w:t>1</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0</w:t>
          </w:r>
        </w:p>
        <w:p>
          <w:pPr>
            <w:pStyle w:val="19"/>
            <w:tabs>
              <w:tab w:val="right" w:leader="dot" w:pos="8296"/>
            </w:tabs>
            <w:spacing w:line="360" w:lineRule="auto"/>
            <w:jc w:val="both"/>
            <w:rPr>
              <w:rFonts w:hint="eastAsia" w:ascii="Times New Roman" w:hAnsi="Times New Roman" w:eastAsia="宋体" w:cs="Times New Roman"/>
              <w:sz w:val="24"/>
              <w:szCs w:val="24"/>
              <w:lang w:val="en-US" w:eastAsia="zh-CN"/>
            </w:rPr>
          </w:pPr>
          <w:r>
            <w:fldChar w:fldCharType="begin"/>
          </w:r>
          <w:r>
            <w:instrText xml:space="preserve"> HYPERLINK \l "_Toc178347105" </w:instrText>
          </w:r>
          <w:r>
            <w:fldChar w:fldCharType="separate"/>
          </w:r>
          <w:r>
            <w:rPr>
              <w:rStyle w:val="26"/>
              <w:rFonts w:ascii="Times New Roman" w:hAnsi="Times New Roman" w:cs="Times New Roman"/>
              <w:sz w:val="24"/>
              <w:szCs w:val="24"/>
            </w:rPr>
            <w:t>6.3  Indirect carbon emissions from energy consumption</w:t>
          </w:r>
          <w:r>
            <w:rPr>
              <w:rFonts w:ascii="Times New Roman" w:hAnsi="Times New Roman" w:cs="Times New Roman"/>
              <w:sz w:val="24"/>
              <w:szCs w:val="24"/>
            </w:rPr>
            <w:tab/>
          </w:r>
          <w:r>
            <w:rPr>
              <w:rFonts w:hint="eastAsia" w:ascii="Times New Roman" w:hAnsi="Times New Roman" w:cs="Times New Roman"/>
              <w:sz w:val="24"/>
              <w:szCs w:val="24"/>
              <w:lang w:val="en-US" w:eastAsia="zh-CN"/>
            </w:rPr>
            <w:t>1</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7</w:t>
          </w:r>
        </w:p>
        <w:p>
          <w:pPr>
            <w:pStyle w:val="19"/>
            <w:tabs>
              <w:tab w:val="right" w:leader="dot" w:pos="8296"/>
            </w:tabs>
            <w:spacing w:line="360" w:lineRule="auto"/>
            <w:jc w:val="both"/>
            <w:rPr>
              <w:rFonts w:hint="eastAsia" w:ascii="Times New Roman" w:hAnsi="Times New Roman" w:eastAsia="宋体" w:cs="Times New Roman"/>
              <w:sz w:val="24"/>
              <w:szCs w:val="24"/>
              <w:lang w:val="en-US" w:eastAsia="zh-CN"/>
            </w:rPr>
          </w:pPr>
          <w:r>
            <w:fldChar w:fldCharType="begin"/>
          </w:r>
          <w:r>
            <w:instrText xml:space="preserve"> HYPERLINK \l "_Toc178347106" </w:instrText>
          </w:r>
          <w:r>
            <w:fldChar w:fldCharType="separate"/>
          </w:r>
          <w:r>
            <w:rPr>
              <w:rStyle w:val="26"/>
              <w:rFonts w:ascii="Times New Roman" w:hAnsi="Times New Roman" w:cs="Times New Roman"/>
              <w:sz w:val="24"/>
              <w:szCs w:val="24"/>
            </w:rPr>
            <w:t>6.4  Indirect carbon emissions from material consumption</w:t>
          </w:r>
          <w:r>
            <w:rPr>
              <w:rFonts w:ascii="Times New Roman" w:hAnsi="Times New Roman" w:cs="Times New Roman"/>
              <w:sz w:val="24"/>
              <w:szCs w:val="24"/>
            </w:rPr>
            <w:tab/>
          </w:r>
          <w:r>
            <w:rPr>
              <w:rFonts w:hint="eastAsia" w:ascii="Times New Roman" w:hAnsi="Times New Roman" w:cs="Times New Roman"/>
              <w:sz w:val="24"/>
              <w:szCs w:val="24"/>
              <w:lang w:val="en-US" w:eastAsia="zh-CN"/>
            </w:rPr>
            <w:t>1</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8</w:t>
          </w:r>
        </w:p>
        <w:p>
          <w:pPr>
            <w:pStyle w:val="16"/>
            <w:spacing w:line="360" w:lineRule="auto"/>
            <w:jc w:val="both"/>
            <w:rPr>
              <w:rFonts w:hint="eastAsia" w:ascii="Times New Roman" w:hAnsi="Times New Roman" w:eastAsia="宋体" w:cs="Times New Roman"/>
              <w:kern w:val="2"/>
              <w:lang w:val="en-US" w:eastAsia="zh-CN"/>
            </w:rPr>
          </w:pPr>
          <w:r>
            <w:fldChar w:fldCharType="begin"/>
          </w:r>
          <w:r>
            <w:instrText xml:space="preserve"> HYPERLINK \l "_Toc178347107" </w:instrText>
          </w:r>
          <w:r>
            <w:fldChar w:fldCharType="separate"/>
          </w:r>
          <w:r>
            <w:rPr>
              <w:rStyle w:val="26"/>
              <w:rFonts w:ascii="Times New Roman" w:hAnsi="Times New Roman" w:eastAsia="宋体" w:cs="Times New Roman"/>
              <w:b/>
              <w:bCs/>
            </w:rPr>
            <w:t>7</w:t>
          </w:r>
          <w:r>
            <w:rPr>
              <w:rStyle w:val="26"/>
              <w:rFonts w:hint="eastAsia" w:ascii="Times New Roman" w:hAnsi="Times New Roman" w:eastAsia="宋体" w:cs="Times New Roman"/>
              <w:b/>
              <w:bCs/>
            </w:rPr>
            <w:t xml:space="preserve"> </w:t>
          </w:r>
          <w:r>
            <w:rPr>
              <w:rStyle w:val="26"/>
              <w:rFonts w:ascii="Times New Roman" w:hAnsi="Times New Roman" w:eastAsia="宋体" w:cs="Times New Roman"/>
              <w:b/>
              <w:bCs/>
            </w:rPr>
            <w:t xml:space="preserve"> </w:t>
          </w:r>
          <w:r>
            <w:rPr>
              <w:rStyle w:val="26"/>
              <w:rFonts w:hint="eastAsia" w:ascii="Times New Roman" w:hAnsi="Times New Roman" w:eastAsia="宋体" w:cs="Times New Roman"/>
              <w:b/>
              <w:bCs/>
              <w:lang w:val="en-US" w:eastAsia="zh-CN"/>
            </w:rPr>
            <w:t>U</w:t>
          </w:r>
          <w:r>
            <w:rPr>
              <w:rStyle w:val="26"/>
              <w:rFonts w:ascii="Times New Roman" w:hAnsi="Times New Roman" w:eastAsia="宋体" w:cs="Times New Roman"/>
              <w:b/>
              <w:bCs/>
            </w:rPr>
            <w:t xml:space="preserve">rban waste treatment </w:t>
          </w:r>
          <w:r>
            <w:rPr>
              <w:rFonts w:ascii="Times New Roman" w:hAnsi="Times New Roman" w:eastAsia="宋体" w:cs="Times New Roman"/>
            </w:rPr>
            <w:tab/>
          </w:r>
          <w:r>
            <w:rPr>
              <w:rFonts w:hint="eastAsia" w:ascii="Times New Roman" w:hAnsi="Times New Roman" w:eastAsia="宋体" w:cs="Times New Roman"/>
              <w:lang w:val="en-US" w:eastAsia="zh-CN"/>
            </w:rPr>
            <w:t>1</w:t>
          </w:r>
          <w:r>
            <w:rPr>
              <w:rFonts w:ascii="Times New Roman" w:hAnsi="Times New Roman" w:eastAsia="宋体" w:cs="Times New Roman"/>
            </w:rPr>
            <w:fldChar w:fldCharType="end"/>
          </w:r>
          <w:r>
            <w:rPr>
              <w:rFonts w:hint="eastAsia" w:ascii="Times New Roman" w:hAnsi="Times New Roman" w:eastAsia="宋体" w:cs="Times New Roman"/>
              <w:lang w:val="en-US" w:eastAsia="zh-CN"/>
            </w:rPr>
            <w:t>9</w:t>
          </w:r>
        </w:p>
        <w:p>
          <w:pPr>
            <w:pStyle w:val="19"/>
            <w:tabs>
              <w:tab w:val="right" w:leader="dot" w:pos="8296"/>
            </w:tabs>
            <w:spacing w:line="360" w:lineRule="auto"/>
            <w:jc w:val="both"/>
            <w:rPr>
              <w:rFonts w:hint="eastAsia" w:ascii="Times New Roman" w:hAnsi="Times New Roman" w:eastAsia="宋体" w:cs="Times New Roman"/>
              <w:sz w:val="24"/>
              <w:szCs w:val="24"/>
              <w:lang w:val="en-US" w:eastAsia="zh-CN"/>
            </w:rPr>
          </w:pPr>
          <w:r>
            <w:fldChar w:fldCharType="begin"/>
          </w:r>
          <w:r>
            <w:instrText xml:space="preserve"> HYPERLINK \l "_Toc178347108" </w:instrText>
          </w:r>
          <w:r>
            <w:fldChar w:fldCharType="separate"/>
          </w:r>
          <w:r>
            <w:rPr>
              <w:rStyle w:val="26"/>
              <w:rFonts w:ascii="Times New Roman" w:hAnsi="Times New Roman" w:cs="Times New Roman"/>
              <w:sz w:val="24"/>
              <w:szCs w:val="24"/>
            </w:rPr>
            <w:t>7.1  General requirements</w:t>
          </w:r>
          <w:r>
            <w:rPr>
              <w:rFonts w:ascii="Times New Roman" w:hAnsi="Times New Roman" w:cs="Times New Roman"/>
              <w:sz w:val="24"/>
              <w:szCs w:val="24"/>
            </w:rPr>
            <w:tab/>
          </w:r>
          <w:r>
            <w:rPr>
              <w:rFonts w:hint="eastAsia" w:ascii="Times New Roman" w:hAnsi="Times New Roman" w:cs="Times New Roman"/>
              <w:sz w:val="24"/>
              <w:szCs w:val="24"/>
              <w:lang w:val="en-US" w:eastAsia="zh-CN"/>
            </w:rPr>
            <w:t>1</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9</w:t>
          </w:r>
        </w:p>
        <w:p>
          <w:pPr>
            <w:pStyle w:val="19"/>
            <w:tabs>
              <w:tab w:val="right" w:leader="dot" w:pos="8296"/>
            </w:tabs>
            <w:spacing w:line="360" w:lineRule="auto"/>
            <w:jc w:val="both"/>
            <w:rPr>
              <w:rFonts w:hint="eastAsia" w:ascii="Times New Roman" w:hAnsi="Times New Roman" w:eastAsia="宋体" w:cs="Times New Roman"/>
              <w:sz w:val="24"/>
              <w:szCs w:val="24"/>
              <w:lang w:val="en-US" w:eastAsia="zh-CN"/>
            </w:rPr>
          </w:pPr>
          <w:r>
            <w:fldChar w:fldCharType="begin"/>
          </w:r>
          <w:r>
            <w:instrText xml:space="preserve"> HYPERLINK \l "_Toc178347109" </w:instrText>
          </w:r>
          <w:r>
            <w:fldChar w:fldCharType="separate"/>
          </w:r>
          <w:r>
            <w:rPr>
              <w:rStyle w:val="26"/>
              <w:rFonts w:ascii="Times New Roman" w:hAnsi="Times New Roman" w:cs="Times New Roman"/>
              <w:sz w:val="24"/>
              <w:szCs w:val="24"/>
            </w:rPr>
            <w:t>7.2</w:t>
          </w:r>
          <w:r>
            <w:t xml:space="preserve">  </w:t>
          </w:r>
          <w:r>
            <w:rPr>
              <w:rStyle w:val="26"/>
              <w:rFonts w:ascii="Times New Roman" w:hAnsi="Times New Roman" w:cs="Times New Roman"/>
              <w:sz w:val="24"/>
              <w:szCs w:val="24"/>
            </w:rPr>
            <w:t>Direct carbon emissions during the processing</w:t>
          </w:r>
          <w:r>
            <w:rPr>
              <w:rFonts w:ascii="Times New Roman" w:hAnsi="Times New Roman" w:cs="Times New Roman"/>
              <w:sz w:val="24"/>
              <w:szCs w:val="24"/>
            </w:rPr>
            <w:tab/>
          </w:r>
          <w:r>
            <w:rPr>
              <w:rFonts w:hint="eastAsia" w:ascii="Times New Roman" w:hAnsi="Times New Roman" w:cs="Times New Roman"/>
              <w:sz w:val="24"/>
              <w:szCs w:val="24"/>
              <w:lang w:val="en-US" w:eastAsia="zh-CN"/>
            </w:rPr>
            <w:t>1</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9</w:t>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"_Toc178347110" </w:instrText>
          </w:r>
          <w:r>
            <w:fldChar w:fldCharType="separate"/>
          </w:r>
          <w:r>
            <w:rPr>
              <w:rStyle w:val="26"/>
              <w:rFonts w:ascii="Times New Roman" w:hAnsi="Times New Roman" w:cs="Times New Roman"/>
              <w:sz w:val="24"/>
              <w:szCs w:val="24"/>
            </w:rPr>
            <w:t>7.3</w:t>
          </w:r>
          <w:r>
            <w:t xml:space="preserve">  </w:t>
          </w:r>
          <w:r>
            <w:rPr>
              <w:rFonts w:hint="eastAsia"/>
              <w:lang w:val="en-US" w:eastAsia="zh-CN"/>
            </w:rPr>
            <w:t>I</w:t>
          </w:r>
          <w:r>
            <w:rPr>
              <w:rStyle w:val="26"/>
              <w:rFonts w:ascii="Times New Roman" w:hAnsi="Times New Roman" w:cs="Times New Roman"/>
              <w:sz w:val="24"/>
              <w:szCs w:val="24"/>
            </w:rPr>
            <w:t xml:space="preserve">ndirect carbon emissions from energy </w:t>
          </w:r>
          <w:r>
            <w:rPr>
              <w:rStyle w:val="26"/>
              <w:rFonts w:hint="default" w:ascii="Times New Roman" w:hAnsi="Times New Roman" w:cs="Times New Roman"/>
              <w:sz w:val="24"/>
              <w:szCs w:val="24"/>
              <w:lang w:val="en-US"/>
            </w:rPr>
            <w:t xml:space="preserve">and material </w:t>
          </w:r>
          <w:r>
            <w:rPr>
              <w:rStyle w:val="26"/>
              <w:rFonts w:ascii="Times New Roman" w:hAnsi="Times New Roman" w:cs="Times New Roman"/>
              <w:sz w:val="24"/>
              <w:szCs w:val="24"/>
            </w:rPr>
            <w:t>consumption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_Toc178347110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hint="eastAsia" w:ascii="Times New Roman" w:hAnsi="Times New Roman" w:cs="Times New Roman"/>
              <w:sz w:val="24"/>
              <w:szCs w:val="24"/>
              <w:lang w:val="en-US" w:eastAsia="zh-CN"/>
            </w:rPr>
            <w:t>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"_Toc178347111" </w:instrText>
          </w:r>
          <w:r>
            <w:fldChar w:fldCharType="separate"/>
          </w:r>
          <w:r>
            <w:rPr>
              <w:rStyle w:val="26"/>
              <w:rFonts w:ascii="Times New Roman" w:hAnsi="Times New Roman" w:cs="Times New Roman"/>
              <w:sz w:val="24"/>
              <w:szCs w:val="24"/>
            </w:rPr>
            <w:t xml:space="preserve">7.4  </w:t>
          </w:r>
          <w:r>
            <w:rPr>
              <w:rStyle w:val="26"/>
              <w:rFonts w:hint="eastAsia" w:ascii="Times New Roman" w:hAnsi="Times New Roman" w:cs="Times New Roman"/>
              <w:sz w:val="24"/>
              <w:szCs w:val="24"/>
              <w:lang w:val="en-US" w:eastAsia="zh-CN"/>
            </w:rPr>
            <w:t>Carbon reduction during the processing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_Toc178347111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hint="eastAsia" w:ascii="Times New Roman" w:hAnsi="Times New Roman" w:cs="Times New Roman"/>
              <w:sz w:val="24"/>
              <w:szCs w:val="24"/>
              <w:lang w:val="en-US" w:eastAsia="zh-CN"/>
            </w:rPr>
            <w:t>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spacing w:line="360" w:lineRule="auto"/>
            <w:jc w:val="both"/>
            <w:rPr>
              <w:rFonts w:ascii="Times New Roman" w:hAnsi="Times New Roman" w:eastAsia="宋体" w:cs="Times New Roman"/>
              <w:kern w:val="2"/>
            </w:rPr>
          </w:pPr>
          <w:r>
            <w:fldChar w:fldCharType="begin"/>
          </w:r>
          <w:r>
            <w:instrText xml:space="preserve"> HYPERLINK \l "_Toc178347113" </w:instrText>
          </w:r>
          <w:r>
            <w:fldChar w:fldCharType="separate"/>
          </w:r>
          <w:r>
            <w:rPr>
              <w:rStyle w:val="26"/>
              <w:rFonts w:ascii="Times New Roman" w:hAnsi="Times New Roman" w:eastAsia="宋体" w:cs="Times New Roman"/>
              <w:b/>
              <w:bCs/>
            </w:rPr>
            <w:t>8</w:t>
          </w:r>
          <w:r>
            <w:rPr>
              <w:rStyle w:val="26"/>
              <w:rFonts w:hint="eastAsia" w:ascii="Times New Roman" w:hAnsi="Times New Roman" w:eastAsia="宋体" w:cs="Times New Roman"/>
              <w:b/>
              <w:bCs/>
            </w:rPr>
            <w:t xml:space="preserve"> </w:t>
          </w:r>
          <w:r>
            <w:rPr>
              <w:rStyle w:val="26"/>
              <w:rFonts w:ascii="Times New Roman" w:hAnsi="Times New Roman" w:eastAsia="宋体" w:cs="Times New Roman"/>
              <w:b/>
              <w:bCs/>
            </w:rPr>
            <w:t xml:space="preserve"> </w:t>
          </w:r>
          <w:r>
            <w:rPr>
              <w:rStyle w:val="26"/>
              <w:rFonts w:hint="eastAsia" w:ascii="Times New Roman" w:hAnsi="Times New Roman" w:eastAsia="宋体" w:cs="Times New Roman"/>
              <w:b/>
              <w:bCs/>
              <w:lang w:val="en-US" w:eastAsia="zh-CN"/>
            </w:rPr>
            <w:t>U</w:t>
          </w:r>
          <w:r>
            <w:rPr>
              <w:rStyle w:val="26"/>
              <w:rFonts w:ascii="Times New Roman" w:hAnsi="Times New Roman" w:eastAsia="宋体" w:cs="Times New Roman"/>
              <w:b/>
              <w:bCs/>
            </w:rPr>
            <w:t xml:space="preserve">rban public lighting </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_Toc178347113 \h </w:instrText>
          </w:r>
          <w:r>
            <w:rPr>
              <w:rFonts w:ascii="Times New Roman" w:hAnsi="Times New Roman" w:eastAsia="宋体" w:cs="Times New Roman"/>
            </w:rPr>
            <w:fldChar w:fldCharType="separate"/>
          </w:r>
          <w:r>
            <w:rPr>
              <w:rFonts w:ascii="Times New Roman" w:hAnsi="Times New Roman" w:eastAsia="宋体" w:cs="Times New Roman"/>
            </w:rPr>
            <w:t>2</w:t>
          </w:r>
          <w:r>
            <w:rPr>
              <w:rFonts w:hint="eastAsia" w:ascii="Times New Roman" w:hAnsi="Times New Roman" w:eastAsia="宋体" w:cs="Times New Roman"/>
              <w:lang w:val="en-US" w:eastAsia="zh-CN"/>
            </w:rPr>
            <w:t>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"_Toc178347114" </w:instrText>
          </w:r>
          <w:r>
            <w:fldChar w:fldCharType="separate"/>
          </w:r>
          <w:r>
            <w:rPr>
              <w:rStyle w:val="26"/>
              <w:rFonts w:ascii="Times New Roman" w:hAnsi="Times New Roman" w:cs="Times New Roman"/>
              <w:sz w:val="24"/>
              <w:szCs w:val="24"/>
            </w:rPr>
            <w:t>8.1</w:t>
          </w:r>
          <w:r>
            <w:t xml:space="preserve">  </w:t>
          </w:r>
          <w:r>
            <w:rPr>
              <w:rStyle w:val="26"/>
              <w:rFonts w:ascii="Times New Roman" w:hAnsi="Times New Roman" w:cs="Times New Roman"/>
              <w:sz w:val="24"/>
              <w:szCs w:val="24"/>
            </w:rPr>
            <w:t>General requirements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_Toc178347114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hint="eastAsia" w:ascii="Times New Roman" w:hAnsi="Times New Roman" w:cs="Times New Roman"/>
              <w:sz w:val="24"/>
              <w:szCs w:val="24"/>
              <w:lang w:val="en-US" w:eastAsia="zh-CN"/>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"_Toc178347115" </w:instrText>
          </w:r>
          <w:r>
            <w:fldChar w:fldCharType="separate"/>
          </w:r>
          <w:r>
            <w:rPr>
              <w:rStyle w:val="26"/>
              <w:rFonts w:ascii="Times New Roman" w:hAnsi="Times New Roman" w:cs="Times New Roman"/>
              <w:sz w:val="24"/>
              <w:szCs w:val="24"/>
            </w:rPr>
            <w:t>8.2</w:t>
          </w:r>
          <w:r>
            <w:t xml:space="preserve">  </w:t>
          </w:r>
          <w:r>
            <w:rPr>
              <w:rStyle w:val="26"/>
              <w:rFonts w:ascii="Times New Roman" w:hAnsi="Times New Roman" w:cs="Times New Roman"/>
              <w:sz w:val="24"/>
              <w:szCs w:val="24"/>
            </w:rPr>
            <w:t>Carbon emissions from urban road lighting operation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_Toc178347115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hint="eastAsia" w:ascii="Times New Roman" w:hAnsi="Times New Roman" w:cs="Times New Roman"/>
              <w:sz w:val="24"/>
              <w:szCs w:val="24"/>
              <w:lang w:val="en-US" w:eastAsia="zh-CN"/>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9"/>
            <w:tabs>
              <w:tab w:val="right" w:leader="dot" w:pos="8296"/>
            </w:tabs>
            <w:spacing w:line="360" w:lineRule="auto"/>
            <w:jc w:val="both"/>
            <w:rPr>
              <w:rFonts w:ascii="Times New Roman" w:hAnsi="Times New Roman" w:cs="Times New Roman"/>
              <w:sz w:val="24"/>
              <w:szCs w:val="24"/>
            </w:rPr>
          </w:pPr>
          <w:r>
            <w:fldChar w:fldCharType="begin"/>
          </w:r>
          <w:r>
            <w:instrText xml:space="preserve"> HYPERLINK \l "_Toc178347116" </w:instrText>
          </w:r>
          <w:r>
            <w:fldChar w:fldCharType="separate"/>
          </w:r>
          <w:r>
            <w:rPr>
              <w:rStyle w:val="26"/>
              <w:rFonts w:ascii="Times New Roman" w:hAnsi="Times New Roman" w:cs="Times New Roman"/>
              <w:sz w:val="24"/>
              <w:szCs w:val="24"/>
            </w:rPr>
            <w:t>8.3</w:t>
          </w:r>
          <w:r>
            <w:t xml:space="preserve">  </w:t>
          </w:r>
          <w:r>
            <w:rPr>
              <w:rStyle w:val="26"/>
              <w:rFonts w:ascii="Times New Roman" w:hAnsi="Times New Roman" w:cs="Times New Roman"/>
              <w:sz w:val="24"/>
              <w:szCs w:val="24"/>
            </w:rPr>
            <w:t>Carbon emissions from urban road lighting maintenance operations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_Toc178347116 \h </w:instrText>
          </w:r>
          <w:r>
            <w:rPr>
              <w:rFonts w:ascii="Times New Roman" w:hAnsi="Times New Roman" w:cs="Times New Roman"/>
              <w:sz w:val="24"/>
              <w:szCs w:val="24"/>
            </w:rPr>
            <w:fldChar w:fldCharType="separate"/>
          </w:r>
          <w:r>
            <w:rPr>
              <w:rFonts w:hint="eastAsia" w:ascii="Times New Roman" w:hAnsi="Times New Roman" w:cs="Times New Roman"/>
              <w:sz w:val="24"/>
              <w:szCs w:val="24"/>
              <w:lang w:val="en-US" w:eastAsia="zh-CN"/>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spacing w:line="360" w:lineRule="auto"/>
            <w:jc w:val="both"/>
            <w:rPr>
              <w:rFonts w:hint="eastAsia" w:ascii="Times New Roman" w:hAnsi="Times New Roman" w:eastAsia="宋体" w:cs="Times New Roman"/>
              <w:kern w:val="2"/>
              <w:lang w:val="en-US" w:eastAsia="zh-CN"/>
            </w:rPr>
          </w:pPr>
          <w:r>
            <w:fldChar w:fldCharType="begin"/>
          </w:r>
          <w:r>
            <w:instrText xml:space="preserve"> HYPERLINK \l "_Toc178347117" </w:instrText>
          </w:r>
          <w:r>
            <w:fldChar w:fldCharType="separate"/>
          </w:r>
          <w:r>
            <w:rPr>
              <w:rStyle w:val="26"/>
              <w:rFonts w:ascii="Times New Roman" w:hAnsi="Times New Roman" w:eastAsia="宋体" w:cs="Times New Roman"/>
              <w:b/>
              <w:bCs/>
            </w:rPr>
            <w:t>Appendix A  Main energy carbon emission factors</w:t>
          </w:r>
          <w:r>
            <w:rPr>
              <w:rFonts w:ascii="Times New Roman" w:hAnsi="Times New Roman" w:eastAsia="宋体" w:cs="Times New Roman"/>
            </w:rPr>
            <w:tab/>
          </w:r>
          <w:r>
            <w:rPr>
              <w:rFonts w:hint="eastAsia" w:ascii="Times New Roman" w:hAnsi="Times New Roman" w:eastAsia="宋体" w:cs="Times New Roman"/>
              <w:lang w:val="en-US" w:eastAsia="zh-CN"/>
            </w:rPr>
            <w:t>2</w:t>
          </w:r>
          <w:r>
            <w:rPr>
              <w:rFonts w:ascii="Times New Roman" w:hAnsi="Times New Roman" w:eastAsia="宋体" w:cs="Times New Roman"/>
            </w:rPr>
            <w:fldChar w:fldCharType="end"/>
          </w:r>
          <w:r>
            <w:rPr>
              <w:rFonts w:hint="eastAsia" w:ascii="Times New Roman" w:hAnsi="Times New Roman" w:eastAsia="宋体" w:cs="Times New Roman"/>
              <w:lang w:val="en-US" w:eastAsia="zh-CN"/>
            </w:rPr>
            <w:t>5</w:t>
          </w:r>
        </w:p>
        <w:p>
          <w:pPr>
            <w:pStyle w:val="16"/>
            <w:spacing w:line="360" w:lineRule="auto"/>
            <w:jc w:val="both"/>
            <w:rPr>
              <w:rFonts w:hint="eastAsia" w:ascii="Times New Roman" w:hAnsi="Times New Roman" w:eastAsia="宋体" w:cs="Times New Roman"/>
              <w:lang w:val="en-US" w:eastAsia="zh-CN"/>
            </w:rPr>
          </w:pPr>
          <w:r>
            <w:fldChar w:fldCharType="begin"/>
          </w:r>
          <w:r>
            <w:instrText xml:space="preserve"> HYPERLINK \l "_Toc178347118" </w:instrText>
          </w:r>
          <w:r>
            <w:fldChar w:fldCharType="separate"/>
          </w:r>
          <w:r>
            <w:rPr>
              <w:rStyle w:val="26"/>
              <w:rFonts w:ascii="Times New Roman" w:hAnsi="Times New Roman" w:eastAsia="宋体" w:cs="Times New Roman"/>
              <w:b/>
              <w:bCs/>
            </w:rPr>
            <w:t xml:space="preserve">Appendix </w:t>
          </w:r>
          <w:r>
            <w:rPr>
              <w:rStyle w:val="26"/>
              <w:rFonts w:hint="eastAsia" w:ascii="Times New Roman" w:hAnsi="Times New Roman" w:eastAsia="宋体" w:cs="Times New Roman"/>
              <w:b/>
              <w:bCs/>
            </w:rPr>
            <w:t>B</w:t>
          </w:r>
          <w:r>
            <w:rPr>
              <w:rStyle w:val="26"/>
              <w:rFonts w:ascii="Times New Roman" w:hAnsi="Times New Roman" w:eastAsia="宋体" w:cs="Times New Roman"/>
              <w:b/>
              <w:bCs/>
            </w:rPr>
            <w:t xml:space="preserve">  Energy consumption of commonly used construction machinery shifts</w:t>
          </w:r>
          <w:r>
            <w:rPr>
              <w:rFonts w:ascii="Times New Roman" w:hAnsi="Times New Roman" w:eastAsia="宋体" w:cs="Times New Roman"/>
            </w:rPr>
            <w:tab/>
          </w:r>
          <w:r>
            <w:rPr>
              <w:rFonts w:hint="eastAsia" w:ascii="Times New Roman" w:hAnsi="Times New Roman" w:eastAsia="宋体" w:cs="Times New Roman"/>
              <w:lang w:val="en-US" w:eastAsia="zh-CN"/>
            </w:rPr>
            <w:t>2</w:t>
          </w:r>
          <w:r>
            <w:rPr>
              <w:rFonts w:ascii="Times New Roman" w:hAnsi="Times New Roman" w:eastAsia="宋体" w:cs="Times New Roman"/>
            </w:rPr>
            <w:fldChar w:fldCharType="end"/>
          </w:r>
          <w:r>
            <w:rPr>
              <w:rFonts w:hint="eastAsia" w:ascii="Times New Roman" w:hAnsi="Times New Roman" w:eastAsia="宋体" w:cs="Times New Roman"/>
              <w:lang w:val="en-US" w:eastAsia="zh-CN"/>
            </w:rPr>
            <w:t>7</w:t>
          </w:r>
        </w:p>
        <w:p>
          <w:pPr>
            <w:pStyle w:val="16"/>
            <w:spacing w:line="360" w:lineRule="auto"/>
            <w:jc w:val="both"/>
            <w:rPr>
              <w:rStyle w:val="26"/>
              <w:rFonts w:hint="eastAsia" w:ascii="Times New Roman" w:hAnsi="Times New Roman" w:eastAsia="宋体" w:cs="Times New Roman"/>
              <w:b/>
              <w:bCs/>
            </w:rPr>
          </w:pPr>
          <w:r>
            <w:fldChar w:fldCharType="begin"/>
          </w:r>
          <w:r>
            <w:instrText xml:space="preserve"> HYPERLINK \l "_Toc178347119" </w:instrText>
          </w:r>
          <w:r>
            <w:fldChar w:fldCharType="separate"/>
          </w:r>
          <w:r>
            <w:rPr>
              <w:rStyle w:val="26"/>
              <w:rFonts w:ascii="Times New Roman" w:hAnsi="Times New Roman" w:eastAsia="宋体" w:cs="Times New Roman"/>
              <w:b/>
              <w:bCs/>
            </w:rPr>
            <w:t xml:space="preserve">Appendix </w:t>
          </w:r>
          <w:r>
            <w:rPr>
              <w:rStyle w:val="26"/>
              <w:rFonts w:hint="eastAsia" w:ascii="Times New Roman" w:hAnsi="Times New Roman" w:eastAsia="宋体" w:cs="Times New Roman"/>
              <w:b/>
              <w:bCs/>
            </w:rPr>
            <w:t>C</w:t>
          </w:r>
          <w:r>
            <w:rPr>
              <w:rStyle w:val="26"/>
              <w:rFonts w:hint="eastAsia" w:ascii="Times New Roman" w:hAnsi="Times New Roman" w:eastAsia="宋体" w:cs="Times New Roman"/>
              <w:b/>
              <w:bCs/>
              <w:lang w:val="en-US" w:eastAsia="zh-CN"/>
            </w:rPr>
            <w:t xml:space="preserve"> </w:t>
          </w:r>
          <w:r>
            <w:rPr>
              <w:rStyle w:val="26"/>
              <w:rFonts w:ascii="Times New Roman" w:hAnsi="Times New Roman" w:eastAsia="宋体" w:cs="Times New Roman"/>
              <w:b/>
              <w:bCs/>
            </w:rPr>
            <w:t xml:space="preserve"> </w:t>
          </w:r>
          <w:r>
            <w:rPr>
              <w:rStyle w:val="26"/>
              <w:rFonts w:hint="eastAsia" w:ascii="Times New Roman" w:hAnsi="Times New Roman" w:eastAsia="宋体" w:cs="Times New Roman"/>
              <w:b/>
              <w:bCs/>
            </w:rPr>
            <w:t>Thermal energy carbon emission factor</w:t>
          </w:r>
          <w:r>
            <w:fldChar w:fldCharType="begin"/>
          </w:r>
          <w:r>
            <w:instrText xml:space="preserve"> HYPERLINK \l "_Toc178347117" </w:instrText>
          </w:r>
          <w:r>
            <w:fldChar w:fldCharType="separate"/>
          </w:r>
          <w:r>
            <w:rPr>
              <w:rFonts w:ascii="Times New Roman" w:hAnsi="Times New Roman" w:eastAsia="宋体" w:cs="Times New Roman"/>
            </w:rPr>
            <w:tab/>
          </w:r>
          <w:r>
            <w:rPr>
              <w:rFonts w:hint="eastAsia" w:ascii="Times New Roman" w:hAnsi="Times New Roman" w:eastAsia="宋体" w:cs="Times New Roman"/>
              <w:lang w:val="en-US" w:eastAsia="zh-CN"/>
            </w:rPr>
            <w:t>2</w:t>
          </w:r>
          <w:r>
            <w:rPr>
              <w:rFonts w:ascii="Times New Roman" w:hAnsi="Times New Roman" w:eastAsia="宋体" w:cs="Times New Roman"/>
            </w:rPr>
            <w:fldChar w:fldCharType="end"/>
          </w:r>
          <w:r>
            <w:rPr>
              <w:rFonts w:hint="eastAsia" w:ascii="Times New Roman" w:hAnsi="Times New Roman" w:eastAsia="宋体" w:cs="Times New Roman"/>
              <w:lang w:val="en-US" w:eastAsia="zh-CN"/>
            </w:rPr>
            <w:t>9</w:t>
          </w:r>
        </w:p>
        <w:p>
          <w:pPr>
            <w:pStyle w:val="16"/>
            <w:spacing w:line="360" w:lineRule="auto"/>
            <w:jc w:val="both"/>
            <w:rPr>
              <w:rFonts w:hint="eastAsia" w:ascii="Times New Roman" w:hAnsi="Times New Roman" w:eastAsia="宋体" w:cs="Times New Roman"/>
              <w:kern w:val="2"/>
              <w:lang w:val="en-US" w:eastAsia="zh-CN"/>
            </w:rPr>
          </w:pPr>
          <w:r>
            <w:rPr>
              <w:rStyle w:val="26"/>
              <w:rFonts w:ascii="Times New Roman" w:hAnsi="Times New Roman" w:eastAsia="宋体" w:cs="Times New Roman"/>
              <w:b/>
              <w:bCs/>
            </w:rPr>
            <w:t xml:space="preserve">Appendix </w:t>
          </w:r>
          <w:r>
            <w:rPr>
              <w:rStyle w:val="26"/>
              <w:rFonts w:hint="eastAsia" w:ascii="Times New Roman" w:hAnsi="Times New Roman" w:eastAsia="宋体" w:cs="Times New Roman"/>
              <w:b/>
              <w:bCs/>
              <w:lang w:val="en-US" w:eastAsia="zh-CN"/>
            </w:rPr>
            <w:t xml:space="preserve">D  </w:t>
          </w:r>
          <w:r>
            <w:rPr>
              <w:rStyle w:val="26"/>
              <w:rFonts w:hint="eastAsia" w:ascii="Times New Roman" w:hAnsi="Times New Roman" w:eastAsia="宋体" w:cs="Times New Roman"/>
              <w:b/>
              <w:bCs/>
            </w:rPr>
            <w:t xml:space="preserve">Material Production Carbon Emission Factor </w:t>
          </w:r>
          <w:r>
            <w:fldChar w:fldCharType="begin"/>
          </w:r>
          <w:r>
            <w:instrText xml:space="preserve"> HYPERLINK \l "_Toc178347117" </w:instrText>
          </w:r>
          <w:r>
            <w:fldChar w:fldCharType="separate"/>
          </w:r>
          <w:r>
            <w:rPr>
              <w:rFonts w:ascii="Times New Roman" w:hAnsi="Times New Roman" w:eastAsia="宋体" w:cs="Times New Roman"/>
            </w:rPr>
            <w:tab/>
          </w:r>
          <w:r>
            <w:rPr>
              <w:rFonts w:hint="eastAsia" w:ascii="Times New Roman" w:hAnsi="Times New Roman" w:eastAsia="宋体" w:cs="Times New Roman"/>
              <w:lang w:val="en-US" w:eastAsia="zh-CN"/>
            </w:rPr>
            <w:t>30</w:t>
          </w:r>
          <w:r>
            <w:rPr>
              <w:rFonts w:ascii="Times New Roman" w:hAnsi="Times New Roman" w:eastAsia="宋体" w:cs="Times New Roman"/>
            </w:rPr>
            <w:fldChar w:fldCharType="end"/>
          </w:r>
        </w:p>
        <w:p>
          <w:pPr>
            <w:pStyle w:val="16"/>
            <w:spacing w:line="360" w:lineRule="auto"/>
            <w:jc w:val="both"/>
            <w:rPr>
              <w:rFonts w:hint="eastAsia" w:ascii="Times New Roman" w:hAnsi="Times New Roman" w:eastAsia="宋体" w:cs="Times New Roman"/>
              <w:lang w:val="en-US" w:eastAsia="zh-CN"/>
            </w:rPr>
          </w:pPr>
          <w:r>
            <w:rPr>
              <w:rStyle w:val="26"/>
              <w:rFonts w:ascii="Times New Roman" w:hAnsi="Times New Roman" w:eastAsia="宋体" w:cs="Times New Roman"/>
              <w:b/>
              <w:bCs/>
            </w:rPr>
            <w:t xml:space="preserve">Appendix </w:t>
          </w:r>
          <w:r>
            <w:rPr>
              <w:rStyle w:val="26"/>
              <w:rFonts w:hint="eastAsia" w:ascii="Times New Roman" w:hAnsi="Times New Roman" w:eastAsia="宋体" w:cs="Times New Roman"/>
              <w:b/>
              <w:bCs/>
              <w:lang w:val="en-US" w:eastAsia="zh-CN"/>
            </w:rPr>
            <w:t xml:space="preserve">E  </w:t>
          </w:r>
          <w:r>
            <w:rPr>
              <w:rStyle w:val="26"/>
              <w:rFonts w:hint="eastAsia" w:ascii="Times New Roman" w:hAnsi="Times New Roman" w:eastAsia="宋体" w:cs="Times New Roman"/>
              <w:b/>
              <w:bCs/>
            </w:rPr>
            <w:t>Road Material Carbon Emission Factor</w:t>
          </w:r>
          <w:r>
            <w:rPr>
              <w:rFonts w:ascii="Times New Roman" w:hAnsi="Times New Roman" w:eastAsia="宋体" w:cs="Times New Roman"/>
            </w:rPr>
            <w:tab/>
          </w:r>
          <w:r>
            <w:rPr>
              <w:rFonts w:hint="eastAsia" w:ascii="Times New Roman" w:hAnsi="Times New Roman" w:eastAsia="宋体" w:cs="Times New Roman"/>
              <w:lang w:val="en-US" w:eastAsia="zh-CN"/>
            </w:rPr>
            <w:t>3</w:t>
          </w:r>
          <w:r>
            <w:rPr>
              <w:rFonts w:ascii="Times New Roman" w:hAnsi="Times New Roman" w:eastAsia="宋体" w:cs="Times New Roman"/>
            </w:rPr>
            <w:fldChar w:fldCharType="end"/>
          </w:r>
          <w:r>
            <w:rPr>
              <w:rFonts w:hint="eastAsia" w:ascii="Times New Roman" w:hAnsi="Times New Roman" w:eastAsia="宋体" w:cs="Times New Roman"/>
              <w:lang w:val="en-US" w:eastAsia="zh-CN"/>
            </w:rPr>
            <w:t>3</w:t>
          </w:r>
        </w:p>
        <w:p>
          <w:pPr>
            <w:pStyle w:val="19"/>
            <w:tabs>
              <w:tab w:val="right" w:leader="dot" w:pos="8296"/>
            </w:tabs>
            <w:spacing w:line="360" w:lineRule="auto"/>
            <w:ind w:left="0" w:leftChars="0" w:firstLine="0" w:firstLineChars="0"/>
            <w:jc w:val="both"/>
            <w:rPr>
              <w:rStyle w:val="26"/>
              <w:rFonts w:hint="eastAsia" w:ascii="Times New Roman" w:hAnsi="Times New Roman" w:eastAsia="宋体" w:cs="Times New Roman"/>
              <w:b/>
              <w:bCs/>
              <w:kern w:val="44"/>
              <w:sz w:val="24"/>
              <w:szCs w:val="24"/>
              <w:lang w:val="en-US" w:eastAsia="zh-CN" w:bidi="ar-SA"/>
            </w:rPr>
          </w:pPr>
          <w:r>
            <w:rPr>
              <w:rStyle w:val="26"/>
              <w:rFonts w:hint="eastAsia" w:ascii="Times New Roman" w:hAnsi="Times New Roman" w:eastAsia="宋体" w:cs="Times New Roman"/>
              <w:b/>
              <w:bCs/>
              <w:kern w:val="44"/>
              <w:sz w:val="24"/>
              <w:szCs w:val="24"/>
              <w:lang w:val="en-US" w:eastAsia="zh-CN" w:bidi="ar-SA"/>
            </w:rPr>
            <w:t>Explanation of wording</w:t>
          </w:r>
          <w:r>
            <w:rPr>
              <w:rFonts w:ascii="Times New Roman" w:hAnsi="Times New Roman" w:eastAsia="宋体" w:cs="Times New Roman"/>
            </w:rPr>
            <w:tab/>
          </w:r>
          <w:r>
            <w:rPr>
              <w:rFonts w:hint="default" w:ascii="Times New Roman" w:hAnsi="Times New Roman" w:eastAsia="宋体" w:cs="Times New Roman"/>
              <w:lang w:val="en-US"/>
            </w:rPr>
            <w:t>3</w:t>
          </w:r>
          <w:r>
            <w:rPr>
              <w:rFonts w:hint="eastAsia" w:ascii="Times New Roman" w:hAnsi="Times New Roman" w:cs="Times New Roman"/>
              <w:lang w:val="en-US" w:eastAsia="zh-CN"/>
            </w:rPr>
            <w:t>5</w:t>
          </w:r>
        </w:p>
        <w:p>
          <w:pPr>
            <w:pStyle w:val="19"/>
            <w:tabs>
              <w:tab w:val="right" w:leader="dot" w:pos="8296"/>
            </w:tabs>
            <w:spacing w:line="360" w:lineRule="auto"/>
            <w:ind w:left="0" w:leftChars="0" w:firstLine="0" w:firstLineChars="0"/>
            <w:jc w:val="both"/>
            <w:rPr>
              <w:rFonts w:hint="eastAsia" w:ascii="Times New Roman" w:hAnsi="Times New Roman" w:eastAsia="宋体" w:cs="Times New Roman"/>
              <w:sz w:val="24"/>
              <w:szCs w:val="24"/>
              <w:lang w:val="en-US" w:eastAsia="zh-CN"/>
            </w:rPr>
          </w:pPr>
          <w:r>
            <w:rPr>
              <w:rStyle w:val="26"/>
              <w:rFonts w:hint="eastAsia" w:ascii="Times New Roman" w:hAnsi="Times New Roman" w:eastAsia="宋体" w:cs="Times New Roman"/>
              <w:b/>
              <w:bCs/>
              <w:kern w:val="44"/>
              <w:sz w:val="24"/>
              <w:szCs w:val="24"/>
              <w:lang w:val="en-US" w:eastAsia="zh-CN" w:bidi="ar-SA"/>
            </w:rPr>
            <w:t>L</w:t>
          </w:r>
          <w:r>
            <w:rPr>
              <w:rStyle w:val="26"/>
              <w:rFonts w:hint="default" w:ascii="Times New Roman" w:hAnsi="Times New Roman" w:eastAsia="宋体" w:cs="Times New Roman"/>
              <w:b/>
              <w:bCs/>
              <w:kern w:val="44"/>
              <w:sz w:val="24"/>
              <w:szCs w:val="24"/>
              <w:lang w:val="en-US" w:eastAsia="zh-CN" w:bidi="ar-SA"/>
            </w:rPr>
            <w:t>ist of Quoted Standards</w:t>
          </w:r>
          <w:r>
            <w:fldChar w:fldCharType="begin"/>
          </w:r>
          <w:r>
            <w:instrText xml:space="preserve"> HYPERLINK \l "_Toc178347114" </w:instrText>
          </w:r>
          <w:r>
            <w:fldChar w:fldCharType="separate"/>
          </w:r>
          <w:r>
            <w:rPr>
              <w:rFonts w:ascii="Times New Roman" w:hAnsi="Times New Roman" w:cs="Times New Roman"/>
              <w:sz w:val="24"/>
              <w:szCs w:val="24"/>
            </w:rPr>
            <w:tab/>
          </w:r>
          <w:r>
            <w:rPr>
              <w:rFonts w:hint="default" w:ascii="Times New Roman" w:hAnsi="Times New Roman" w:cs="Times New Roman"/>
              <w:sz w:val="24"/>
              <w:szCs w:val="24"/>
              <w:lang w:val="en-US"/>
            </w:rPr>
            <w:t>3</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6</w:t>
          </w:r>
        </w:p>
        <w:p>
          <w:pPr>
            <w:pStyle w:val="19"/>
            <w:tabs>
              <w:tab w:val="right" w:leader="dot" w:pos="8296"/>
            </w:tabs>
            <w:spacing w:line="360" w:lineRule="auto"/>
            <w:ind w:left="0" w:leftChars="0" w:firstLine="0" w:firstLineChars="0"/>
            <w:jc w:val="both"/>
            <w:rPr>
              <w:rFonts w:hint="eastAsia" w:ascii="Times New Roman" w:hAnsi="Times New Roman" w:eastAsia="宋体" w:cs="Times New Roman"/>
              <w:sz w:val="24"/>
              <w:szCs w:val="24"/>
              <w:lang w:val="en-US" w:eastAsia="zh-CN"/>
            </w:rPr>
          </w:pPr>
          <w:r>
            <w:rPr>
              <w:rStyle w:val="26"/>
              <w:rFonts w:hint="eastAsia" w:ascii="Times New Roman" w:hAnsi="Times New Roman" w:cs="Times New Roman"/>
              <w:b/>
              <w:bCs/>
              <w:kern w:val="44"/>
              <w:sz w:val="24"/>
              <w:szCs w:val="24"/>
              <w:lang w:val="en-US" w:eastAsia="zh-CN" w:bidi="ar-SA"/>
            </w:rPr>
            <w:t>Addition：</w:t>
          </w:r>
          <w:r>
            <w:rPr>
              <w:rStyle w:val="26"/>
              <w:rFonts w:hint="default" w:ascii="Times New Roman" w:hAnsi="Times New Roman" w:eastAsia="宋体" w:cs="Times New Roman"/>
              <w:b/>
              <w:bCs/>
              <w:kern w:val="44"/>
              <w:sz w:val="24"/>
              <w:szCs w:val="24"/>
              <w:lang w:val="en-US" w:eastAsia="zh-CN" w:bidi="ar-SA"/>
            </w:rPr>
            <w:t>Explanation of Provisions</w:t>
          </w:r>
          <w:r>
            <w:fldChar w:fldCharType="begin"/>
          </w:r>
          <w:r>
            <w:instrText xml:space="preserve"> HYPERLINK \l "_Toc178347114" </w:instrText>
          </w:r>
          <w:r>
            <w:fldChar w:fldCharType="separate"/>
          </w:r>
          <w:r>
            <w:rPr>
              <w:rFonts w:ascii="Times New Roman" w:hAnsi="Times New Roman" w:cs="Times New Roman"/>
              <w:sz w:val="24"/>
              <w:szCs w:val="24"/>
            </w:rPr>
            <w:tab/>
          </w:r>
          <w:r>
            <w:rPr>
              <w:rFonts w:hint="default" w:ascii="Times New Roman" w:hAnsi="Times New Roman" w:cs="Times New Roman"/>
              <w:sz w:val="24"/>
              <w:szCs w:val="24"/>
              <w:lang w:val="en-US"/>
            </w:rPr>
            <w:t>3</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7</w:t>
          </w:r>
        </w:p>
        <w:p>
          <w:pPr>
            <w:jc w:val="both"/>
            <w:rPr>
              <w:rStyle w:val="26"/>
              <w:rFonts w:hint="default" w:ascii="Times New Roman" w:hAnsi="Times New Roman" w:eastAsia="宋体" w:cs="Times New Roman"/>
              <w:b/>
              <w:bCs/>
              <w:kern w:val="44"/>
              <w:sz w:val="24"/>
              <w:szCs w:val="24"/>
              <w:lang w:val="en-US" w:eastAsia="zh-CN" w:bidi="ar-SA"/>
            </w:rPr>
          </w:pPr>
        </w:p>
        <w:p>
          <w:pPr>
            <w:jc w:val="both"/>
            <w:rPr>
              <w:b/>
              <w:bCs/>
              <w:lang w:val="zh-CN"/>
            </w:rPr>
          </w:pPr>
          <w:r>
            <w:rPr>
              <w:b/>
              <w:bCs/>
              <w:lang w:val="zh-CN"/>
            </w:rPr>
            <w:fldChar w:fldCharType="end"/>
          </w:r>
        </w:p>
        <w:p>
          <w:pPr>
            <w:rPr>
              <w:b/>
              <w:bCs/>
              <w:lang w:val="zh-CN"/>
            </w:rPr>
          </w:pPr>
        </w:p>
        <w:p>
          <w:pPr>
            <w:rPr>
              <w:lang w:val="zh-CN"/>
            </w:rPr>
          </w:pPr>
        </w:p>
      </w:sdtContent>
    </w:sdt>
    <w:p>
      <w:pPr>
        <w:adjustRightInd w:val="0"/>
        <w:snapToGrid w:val="0"/>
        <w:spacing w:line="360" w:lineRule="auto"/>
        <w:jc w:val="left"/>
        <w:outlineLvl w:val="0"/>
        <w:rPr>
          <w:b/>
          <w:bCs/>
          <w:color w:val="auto"/>
          <w:kern w:val="44"/>
          <w:sz w:val="32"/>
          <w:szCs w:val="24"/>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pPr>
    </w:p>
    <w:p>
      <w:pPr>
        <w:adjustRightInd w:val="0"/>
        <w:snapToGrid w:val="0"/>
        <w:spacing w:line="360" w:lineRule="auto"/>
        <w:jc w:val="center"/>
        <w:outlineLvl w:val="0"/>
        <w:rPr>
          <w:b/>
          <w:bCs/>
          <w:color w:val="auto"/>
          <w:kern w:val="44"/>
          <w:sz w:val="32"/>
          <w:szCs w:val="24"/>
        </w:rPr>
      </w:pPr>
      <w:r>
        <w:rPr>
          <w:b/>
          <w:bCs/>
          <w:color w:val="auto"/>
          <w:kern w:val="44"/>
          <w:sz w:val="32"/>
          <w:szCs w:val="24"/>
        </w:rPr>
        <w:br w:type="page"/>
      </w:r>
      <w:bookmarkStart w:id="14" w:name="_Toc23046"/>
      <w:bookmarkStart w:id="15" w:name="_Toc22221"/>
      <w:r>
        <w:rPr>
          <w:rFonts w:hint="eastAsia"/>
          <w:b/>
          <w:bCs/>
          <w:color w:val="auto"/>
          <w:kern w:val="44"/>
          <w:sz w:val="32"/>
          <w:szCs w:val="24"/>
        </w:rPr>
        <w:t xml:space="preserve">1 </w:t>
      </w:r>
      <w:r>
        <w:rPr>
          <w:b/>
          <w:bCs/>
          <w:color w:val="auto"/>
          <w:kern w:val="44"/>
          <w:sz w:val="32"/>
          <w:szCs w:val="24"/>
        </w:rPr>
        <w:t xml:space="preserve"> </w:t>
      </w:r>
      <w:r>
        <w:rPr>
          <w:rFonts w:hint="eastAsia"/>
          <w:b/>
          <w:bCs/>
          <w:color w:val="auto"/>
          <w:kern w:val="44"/>
          <w:sz w:val="32"/>
          <w:szCs w:val="24"/>
        </w:rPr>
        <w:t>总则</w:t>
      </w:r>
      <w:bookmarkEnd w:id="14"/>
      <w:bookmarkEnd w:id="15"/>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r>
        <w:rPr>
          <w:b/>
          <w:color w:val="auto"/>
          <w:kern w:val="2"/>
          <w:sz w:val="24"/>
          <w:szCs w:val="24"/>
        </w:rPr>
        <w:t>1.0.1</w:t>
      </w:r>
      <w:r>
        <w:rPr>
          <w:rFonts w:hint="eastAsia"/>
          <w:color w:val="auto"/>
          <w:kern w:val="2"/>
          <w:sz w:val="24"/>
          <w:szCs w:val="24"/>
        </w:rPr>
        <w:t>为规范市政基础设施运营阶段碳排放计算范围和方法，降低市政基础设施运营碳排放值，</w:t>
      </w:r>
      <w:r>
        <w:rPr>
          <w:color w:val="auto"/>
          <w:kern w:val="2"/>
          <w:sz w:val="24"/>
          <w:szCs w:val="24"/>
        </w:rPr>
        <w:t>制定</w:t>
      </w:r>
      <w:r>
        <w:rPr>
          <w:rFonts w:hint="eastAsia"/>
          <w:color w:val="auto"/>
          <w:kern w:val="2"/>
          <w:sz w:val="24"/>
          <w:szCs w:val="24"/>
        </w:rPr>
        <w:t>本标准。</w:t>
      </w:r>
    </w:p>
    <w:p>
      <w:pPr>
        <w:adjustRightInd w:val="0"/>
        <w:snapToGrid w:val="0"/>
        <w:spacing w:line="360" w:lineRule="auto"/>
        <w:rPr>
          <w:color w:val="auto"/>
          <w:kern w:val="2"/>
          <w:sz w:val="24"/>
          <w:szCs w:val="24"/>
        </w:rPr>
      </w:pPr>
      <w:r>
        <w:rPr>
          <w:b/>
          <w:color w:val="auto"/>
          <w:kern w:val="2"/>
          <w:sz w:val="24"/>
          <w:szCs w:val="24"/>
        </w:rPr>
        <w:t xml:space="preserve">1.0.2 </w:t>
      </w:r>
      <w:r>
        <w:rPr>
          <w:color w:val="auto"/>
          <w:kern w:val="2"/>
          <w:sz w:val="24"/>
          <w:szCs w:val="24"/>
        </w:rPr>
        <w:t>本</w:t>
      </w:r>
      <w:r>
        <w:rPr>
          <w:rFonts w:hint="eastAsia"/>
          <w:color w:val="auto"/>
          <w:kern w:val="2"/>
          <w:sz w:val="24"/>
          <w:szCs w:val="24"/>
        </w:rPr>
        <w:t>标准</w:t>
      </w:r>
      <w:r>
        <w:rPr>
          <w:color w:val="auto"/>
          <w:kern w:val="2"/>
          <w:sz w:val="24"/>
          <w:szCs w:val="24"/>
        </w:rPr>
        <w:t>适用</w:t>
      </w:r>
      <w:r>
        <w:rPr>
          <w:rFonts w:hint="eastAsia"/>
          <w:color w:val="auto"/>
          <w:kern w:val="2"/>
          <w:sz w:val="24"/>
          <w:szCs w:val="24"/>
        </w:rPr>
        <w:t>于市政基础设施运营阶段的碳排放计算</w:t>
      </w:r>
      <w:r>
        <w:rPr>
          <w:color w:val="auto"/>
          <w:kern w:val="2"/>
          <w:sz w:val="24"/>
          <w:szCs w:val="24"/>
        </w:rPr>
        <w:t>。</w:t>
      </w:r>
    </w:p>
    <w:p>
      <w:pPr>
        <w:adjustRightInd w:val="0"/>
        <w:snapToGrid w:val="0"/>
        <w:spacing w:line="360" w:lineRule="auto"/>
        <w:rPr>
          <w:color w:val="auto"/>
          <w:kern w:val="2"/>
          <w:sz w:val="24"/>
          <w:szCs w:val="24"/>
        </w:rPr>
      </w:pPr>
      <w:r>
        <w:rPr>
          <w:b/>
          <w:color w:val="auto"/>
          <w:kern w:val="2"/>
          <w:sz w:val="24"/>
          <w:szCs w:val="24"/>
        </w:rPr>
        <w:t xml:space="preserve">1.0.3 </w:t>
      </w:r>
      <w:r>
        <w:rPr>
          <w:rFonts w:hint="eastAsia"/>
          <w:color w:val="auto"/>
          <w:kern w:val="2"/>
          <w:sz w:val="24"/>
          <w:szCs w:val="24"/>
        </w:rPr>
        <w:t>市政基础设施运营阶段碳排放计算除应符合本标准外</w:t>
      </w:r>
      <w:r>
        <w:rPr>
          <w:color w:val="auto"/>
          <w:kern w:val="2"/>
          <w:sz w:val="24"/>
          <w:szCs w:val="24"/>
        </w:rPr>
        <w:t>，</w:t>
      </w:r>
      <w:r>
        <w:rPr>
          <w:rFonts w:hint="eastAsia"/>
          <w:color w:val="auto"/>
          <w:kern w:val="2"/>
          <w:sz w:val="24"/>
          <w:szCs w:val="24"/>
        </w:rPr>
        <w:t>尚应符合国家及地方现行有关标准和现行中国工程建设标准化协会有关标准。</w:t>
      </w: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p>
    <w:p>
      <w:pPr>
        <w:adjustRightInd w:val="0"/>
        <w:snapToGrid w:val="0"/>
        <w:spacing w:line="360" w:lineRule="auto"/>
        <w:rPr>
          <w:color w:val="auto"/>
          <w:kern w:val="2"/>
          <w:sz w:val="24"/>
          <w:szCs w:val="24"/>
        </w:rPr>
      </w:pPr>
      <w:r>
        <w:rPr>
          <w:b/>
          <w:bCs/>
          <w:color w:val="auto"/>
          <w:kern w:val="44"/>
          <w:sz w:val="32"/>
          <w:szCs w:val="24"/>
        </w:rPr>
        <w:br w:type="page"/>
      </w:r>
    </w:p>
    <w:p>
      <w:pPr>
        <w:adjustRightInd w:val="0"/>
        <w:snapToGrid w:val="0"/>
        <w:spacing w:line="360" w:lineRule="auto"/>
        <w:jc w:val="center"/>
        <w:outlineLvl w:val="0"/>
        <w:rPr>
          <w:b/>
          <w:bCs/>
          <w:color w:val="auto"/>
          <w:kern w:val="44"/>
          <w:sz w:val="32"/>
          <w:szCs w:val="24"/>
        </w:rPr>
      </w:pPr>
      <w:bookmarkStart w:id="16" w:name="_Toc6654"/>
      <w:bookmarkStart w:id="17" w:name="_Toc12091"/>
      <w:r>
        <w:rPr>
          <w:rFonts w:hint="eastAsia"/>
          <w:b/>
          <w:bCs/>
          <w:color w:val="auto"/>
          <w:kern w:val="44"/>
          <w:sz w:val="32"/>
          <w:szCs w:val="24"/>
        </w:rPr>
        <w:t xml:space="preserve">2 </w:t>
      </w:r>
      <w:r>
        <w:rPr>
          <w:b/>
          <w:bCs/>
          <w:color w:val="auto"/>
          <w:kern w:val="44"/>
          <w:sz w:val="32"/>
          <w:szCs w:val="24"/>
        </w:rPr>
        <w:t xml:space="preserve"> </w:t>
      </w:r>
      <w:r>
        <w:rPr>
          <w:rFonts w:hint="eastAsia"/>
          <w:b/>
          <w:bCs/>
          <w:color w:val="auto"/>
          <w:kern w:val="44"/>
          <w:sz w:val="32"/>
          <w:szCs w:val="24"/>
        </w:rPr>
        <w:t>术语</w:t>
      </w:r>
      <w:bookmarkEnd w:id="16"/>
      <w:bookmarkEnd w:id="17"/>
    </w:p>
    <w:p>
      <w:pPr>
        <w:spacing w:line="360" w:lineRule="auto"/>
        <w:rPr>
          <w:rStyle w:val="64"/>
          <w:sz w:val="24"/>
          <w:szCs w:val="24"/>
        </w:rPr>
      </w:pPr>
    </w:p>
    <w:p>
      <w:pPr>
        <w:spacing w:line="360" w:lineRule="auto"/>
        <w:rPr>
          <w:rStyle w:val="64"/>
          <w:sz w:val="24"/>
          <w:szCs w:val="24"/>
        </w:rPr>
      </w:pPr>
      <w:r>
        <w:rPr>
          <w:rStyle w:val="64"/>
          <w:sz w:val="24"/>
          <w:szCs w:val="24"/>
        </w:rPr>
        <w:t>2.</w:t>
      </w:r>
      <w:r>
        <w:rPr>
          <w:rStyle w:val="64"/>
          <w:rFonts w:hint="eastAsia"/>
          <w:sz w:val="24"/>
          <w:szCs w:val="24"/>
          <w:lang w:val="en-US" w:eastAsia="zh-CN"/>
        </w:rPr>
        <w:t>0</w:t>
      </w:r>
      <w:r>
        <w:rPr>
          <w:rStyle w:val="64"/>
          <w:sz w:val="24"/>
          <w:szCs w:val="24"/>
        </w:rPr>
        <w:t>.</w:t>
      </w:r>
      <w:r>
        <w:rPr>
          <w:rStyle w:val="64"/>
          <w:rFonts w:hint="eastAsia"/>
          <w:sz w:val="24"/>
          <w:szCs w:val="24"/>
        </w:rPr>
        <w:t>1市政基础设施运营碳排放</w:t>
      </w:r>
      <w:r>
        <w:rPr>
          <w:rStyle w:val="64"/>
          <w:sz w:val="24"/>
          <w:szCs w:val="24"/>
        </w:rPr>
        <w:t xml:space="preserve"> municipal infrastructure carbon emission</w:t>
      </w:r>
    </w:p>
    <w:p>
      <w:pPr>
        <w:spacing w:line="360" w:lineRule="auto"/>
        <w:ind w:firstLine="480" w:firstLineChars="200"/>
        <w:rPr>
          <w:color w:val="auto"/>
          <w:kern w:val="2"/>
          <w:sz w:val="24"/>
          <w:szCs w:val="24"/>
        </w:rPr>
      </w:pPr>
      <w:r>
        <w:rPr>
          <w:rFonts w:hint="eastAsia"/>
          <w:color w:val="auto"/>
          <w:kern w:val="2"/>
          <w:sz w:val="24"/>
          <w:szCs w:val="24"/>
        </w:rPr>
        <w:t>城市交通、水务、废物处理、公共照明等市政基础设施从正式投产至结束运行的过程中，产生温室气体排放量的总和，以二氧化碳当量表示。</w:t>
      </w:r>
    </w:p>
    <w:p>
      <w:pPr>
        <w:spacing w:line="360" w:lineRule="auto"/>
        <w:rPr>
          <w:rStyle w:val="64"/>
          <w:sz w:val="24"/>
          <w:szCs w:val="24"/>
        </w:rPr>
      </w:pPr>
      <w:r>
        <w:rPr>
          <w:rStyle w:val="64"/>
          <w:sz w:val="24"/>
          <w:szCs w:val="24"/>
        </w:rPr>
        <w:t>2.</w:t>
      </w:r>
      <w:r>
        <w:rPr>
          <w:rStyle w:val="64"/>
          <w:rFonts w:hint="eastAsia"/>
          <w:sz w:val="24"/>
          <w:szCs w:val="24"/>
          <w:lang w:val="en-US" w:eastAsia="zh-CN"/>
        </w:rPr>
        <w:t>0</w:t>
      </w:r>
      <w:r>
        <w:rPr>
          <w:rStyle w:val="64"/>
          <w:sz w:val="24"/>
          <w:szCs w:val="24"/>
        </w:rPr>
        <w:t>.2</w:t>
      </w:r>
      <w:r>
        <w:rPr>
          <w:rStyle w:val="64"/>
          <w:rFonts w:hint="eastAsia"/>
          <w:sz w:val="24"/>
          <w:szCs w:val="24"/>
        </w:rPr>
        <w:t>计算边界</w:t>
      </w:r>
      <w:r>
        <w:rPr>
          <w:rStyle w:val="64"/>
          <w:sz w:val="24"/>
          <w:szCs w:val="24"/>
        </w:rPr>
        <w:t>accounting boundary</w:t>
      </w:r>
    </w:p>
    <w:p>
      <w:pPr>
        <w:spacing w:line="360" w:lineRule="auto"/>
        <w:ind w:firstLine="480" w:firstLineChars="200"/>
        <w:rPr>
          <w:color w:val="auto"/>
          <w:kern w:val="2"/>
          <w:sz w:val="24"/>
          <w:szCs w:val="24"/>
        </w:rPr>
      </w:pPr>
      <w:r>
        <w:rPr>
          <w:rFonts w:hint="eastAsia"/>
          <w:color w:val="auto"/>
          <w:kern w:val="2"/>
          <w:sz w:val="24"/>
          <w:szCs w:val="24"/>
        </w:rPr>
        <w:t>与城市市政基础设施运营活动相关的温室气体排放的计算范围。</w:t>
      </w:r>
    </w:p>
    <w:p>
      <w:pPr>
        <w:spacing w:line="360" w:lineRule="auto"/>
        <w:rPr>
          <w:rStyle w:val="64"/>
          <w:sz w:val="24"/>
          <w:szCs w:val="24"/>
        </w:rPr>
      </w:pPr>
      <w:r>
        <w:rPr>
          <w:rStyle w:val="64"/>
          <w:sz w:val="24"/>
          <w:szCs w:val="24"/>
        </w:rPr>
        <w:t>2.</w:t>
      </w:r>
      <w:r>
        <w:rPr>
          <w:rStyle w:val="64"/>
          <w:rFonts w:hint="eastAsia"/>
          <w:sz w:val="24"/>
          <w:szCs w:val="24"/>
          <w:lang w:val="en-US" w:eastAsia="zh-CN"/>
        </w:rPr>
        <w:t>0</w:t>
      </w:r>
      <w:r>
        <w:rPr>
          <w:rStyle w:val="64"/>
          <w:sz w:val="24"/>
          <w:szCs w:val="24"/>
        </w:rPr>
        <w:t>.3</w:t>
      </w:r>
      <w:r>
        <w:rPr>
          <w:rStyle w:val="64"/>
          <w:rFonts w:hint="eastAsia"/>
          <w:sz w:val="24"/>
          <w:szCs w:val="24"/>
        </w:rPr>
        <w:t>直接排放</w:t>
      </w:r>
      <w:r>
        <w:rPr>
          <w:rStyle w:val="64"/>
          <w:sz w:val="24"/>
          <w:szCs w:val="24"/>
        </w:rPr>
        <w:t>direct emissions</w:t>
      </w:r>
    </w:p>
    <w:p>
      <w:pPr>
        <w:spacing w:line="360" w:lineRule="auto"/>
        <w:ind w:firstLine="480" w:firstLineChars="200"/>
        <w:rPr>
          <w:color w:val="auto"/>
          <w:kern w:val="2"/>
          <w:sz w:val="24"/>
          <w:szCs w:val="24"/>
        </w:rPr>
      </w:pPr>
      <w:r>
        <w:rPr>
          <w:rFonts w:hint="eastAsia"/>
          <w:color w:val="auto"/>
          <w:kern w:val="2"/>
          <w:sz w:val="24"/>
          <w:szCs w:val="24"/>
        </w:rPr>
        <w:t>城市市政基础设施运营过程涉及燃料燃烧及某些化学反应过程直接产生的温室气体排放，典型的直接碳排放活动包括污水处理、垃圾填埋及焚烧等。</w:t>
      </w:r>
    </w:p>
    <w:p>
      <w:pPr>
        <w:spacing w:line="360" w:lineRule="auto"/>
        <w:rPr>
          <w:rStyle w:val="64"/>
          <w:color w:val="auto"/>
          <w:sz w:val="24"/>
          <w:szCs w:val="24"/>
        </w:rPr>
      </w:pPr>
      <w:r>
        <w:rPr>
          <w:rStyle w:val="64"/>
          <w:color w:val="auto"/>
          <w:sz w:val="24"/>
          <w:szCs w:val="24"/>
        </w:rPr>
        <w:t>2.</w:t>
      </w:r>
      <w:r>
        <w:rPr>
          <w:rStyle w:val="64"/>
          <w:rFonts w:hint="eastAsia"/>
          <w:color w:val="auto"/>
          <w:sz w:val="24"/>
          <w:szCs w:val="24"/>
          <w:lang w:val="en-US" w:eastAsia="zh-CN"/>
        </w:rPr>
        <w:t>0</w:t>
      </w:r>
      <w:r>
        <w:rPr>
          <w:rStyle w:val="64"/>
          <w:color w:val="auto"/>
          <w:sz w:val="24"/>
          <w:szCs w:val="24"/>
        </w:rPr>
        <w:t>.4</w:t>
      </w:r>
      <w:r>
        <w:rPr>
          <w:rStyle w:val="64"/>
          <w:rFonts w:hint="eastAsia"/>
          <w:color w:val="auto"/>
          <w:sz w:val="24"/>
          <w:szCs w:val="24"/>
        </w:rPr>
        <w:t>间接排放</w:t>
      </w:r>
      <w:r>
        <w:rPr>
          <w:rStyle w:val="64"/>
          <w:color w:val="auto"/>
          <w:sz w:val="24"/>
          <w:szCs w:val="24"/>
        </w:rPr>
        <w:t>indirect emissions</w:t>
      </w:r>
    </w:p>
    <w:p>
      <w:pPr>
        <w:spacing w:line="360" w:lineRule="auto"/>
        <w:ind w:firstLine="480" w:firstLineChars="200"/>
        <w:rPr>
          <w:b/>
          <w:kern w:val="2"/>
        </w:rPr>
      </w:pPr>
      <w:r>
        <w:rPr>
          <w:rFonts w:hint="eastAsia"/>
          <w:color w:val="auto"/>
          <w:kern w:val="2"/>
          <w:sz w:val="24"/>
          <w:szCs w:val="24"/>
        </w:rPr>
        <w:t>城市市政基础设施运营过程由于能源消耗及资源使用产生的温室气体排放，并非由基础设施本身产生，典型的间接碳排放活动包括能源消耗、维护保养等。</w:t>
      </w:r>
    </w:p>
    <w:p>
      <w:pPr>
        <w:spacing w:line="360" w:lineRule="auto"/>
        <w:rPr>
          <w:rStyle w:val="64"/>
          <w:sz w:val="24"/>
          <w:szCs w:val="24"/>
        </w:rPr>
      </w:pPr>
      <w:r>
        <w:rPr>
          <w:rStyle w:val="64"/>
          <w:sz w:val="24"/>
          <w:szCs w:val="24"/>
        </w:rPr>
        <w:t>2.</w:t>
      </w:r>
      <w:r>
        <w:rPr>
          <w:rStyle w:val="64"/>
          <w:rFonts w:hint="eastAsia"/>
          <w:sz w:val="24"/>
          <w:szCs w:val="24"/>
          <w:lang w:val="en-US" w:eastAsia="zh-CN"/>
        </w:rPr>
        <w:t>0</w:t>
      </w:r>
      <w:r>
        <w:rPr>
          <w:rStyle w:val="64"/>
          <w:sz w:val="24"/>
          <w:szCs w:val="24"/>
        </w:rPr>
        <w:t>.5</w:t>
      </w:r>
      <w:r>
        <w:rPr>
          <w:rStyle w:val="64"/>
          <w:rFonts w:hint="eastAsia"/>
          <w:sz w:val="24"/>
          <w:szCs w:val="24"/>
        </w:rPr>
        <w:t>碳排放因子</w:t>
      </w:r>
      <w:r>
        <w:rPr>
          <w:rStyle w:val="64"/>
          <w:sz w:val="24"/>
          <w:szCs w:val="24"/>
        </w:rPr>
        <w:t xml:space="preserve"> carbon emission factor</w:t>
      </w:r>
    </w:p>
    <w:p>
      <w:pPr>
        <w:spacing w:line="360" w:lineRule="auto"/>
        <w:ind w:firstLine="480" w:firstLineChars="200"/>
        <w:rPr>
          <w:color w:val="auto"/>
          <w:kern w:val="2"/>
          <w:sz w:val="24"/>
          <w:szCs w:val="24"/>
        </w:rPr>
      </w:pPr>
      <w:r>
        <w:rPr>
          <w:rFonts w:hint="eastAsia"/>
          <w:color w:val="auto"/>
          <w:kern w:val="2"/>
          <w:sz w:val="24"/>
          <w:szCs w:val="24"/>
        </w:rPr>
        <w:t>将能源与材料消耗量与二氧化碳排放形成对应关系的系数，用于量化城市市政基础设施运营阶段相关活动的碳排放量。</w:t>
      </w:r>
    </w:p>
    <w:p>
      <w:pPr>
        <w:spacing w:line="360" w:lineRule="auto"/>
        <w:rPr>
          <w:rStyle w:val="64"/>
          <w:sz w:val="24"/>
          <w:szCs w:val="24"/>
        </w:rPr>
      </w:pPr>
      <w:r>
        <w:rPr>
          <w:rStyle w:val="64"/>
          <w:sz w:val="24"/>
          <w:szCs w:val="24"/>
        </w:rPr>
        <w:t>2.</w:t>
      </w:r>
      <w:r>
        <w:rPr>
          <w:rStyle w:val="64"/>
          <w:rFonts w:hint="eastAsia"/>
          <w:sz w:val="24"/>
          <w:szCs w:val="24"/>
          <w:lang w:val="en-US" w:eastAsia="zh-CN"/>
        </w:rPr>
        <w:t>0</w:t>
      </w:r>
      <w:r>
        <w:rPr>
          <w:rStyle w:val="64"/>
          <w:sz w:val="24"/>
          <w:szCs w:val="24"/>
        </w:rPr>
        <w:t xml:space="preserve">.6 </w:t>
      </w:r>
      <w:r>
        <w:rPr>
          <w:rStyle w:val="64"/>
          <w:rFonts w:hint="eastAsia"/>
          <w:sz w:val="24"/>
          <w:szCs w:val="24"/>
        </w:rPr>
        <w:t>二氧化碳当量c</w:t>
      </w:r>
      <w:r>
        <w:rPr>
          <w:rStyle w:val="64"/>
          <w:sz w:val="24"/>
          <w:szCs w:val="24"/>
        </w:rPr>
        <w:t>arbon dioxide equivalent</w:t>
      </w:r>
    </w:p>
    <w:p>
      <w:pPr>
        <w:spacing w:line="360" w:lineRule="auto"/>
        <w:ind w:firstLine="480" w:firstLineChars="200"/>
        <w:rPr>
          <w:rStyle w:val="64"/>
          <w:sz w:val="24"/>
          <w:szCs w:val="24"/>
        </w:rPr>
      </w:pPr>
      <w:r>
        <w:rPr>
          <w:rFonts w:hint="eastAsia"/>
          <w:color w:val="auto"/>
          <w:kern w:val="2"/>
          <w:sz w:val="24"/>
          <w:szCs w:val="24"/>
        </w:rPr>
        <w:t>用作比较不同温室气体排放的量度单位，可将不同温室气体的效应转化为等效二氧化碳排放量的度量，实现不同温室气体的效应标准化。</w:t>
      </w:r>
    </w:p>
    <w:p>
      <w:pPr>
        <w:spacing w:line="360" w:lineRule="auto"/>
        <w:rPr>
          <w:rStyle w:val="64"/>
          <w:sz w:val="24"/>
          <w:szCs w:val="24"/>
        </w:rPr>
      </w:pPr>
      <w:r>
        <w:rPr>
          <w:rStyle w:val="64"/>
          <w:sz w:val="24"/>
          <w:szCs w:val="24"/>
        </w:rPr>
        <w:t>2.</w:t>
      </w:r>
      <w:r>
        <w:rPr>
          <w:rStyle w:val="64"/>
          <w:rFonts w:hint="eastAsia"/>
          <w:sz w:val="24"/>
          <w:szCs w:val="24"/>
          <w:lang w:val="en-US" w:eastAsia="zh-CN"/>
        </w:rPr>
        <w:t>0</w:t>
      </w:r>
      <w:r>
        <w:rPr>
          <w:rStyle w:val="64"/>
          <w:sz w:val="24"/>
          <w:szCs w:val="24"/>
        </w:rPr>
        <w:t>.7</w:t>
      </w:r>
      <w:r>
        <w:rPr>
          <w:rStyle w:val="64"/>
          <w:rFonts w:hint="eastAsia"/>
          <w:sz w:val="24"/>
          <w:szCs w:val="24"/>
        </w:rPr>
        <w:t>全球变暖潜值</w:t>
      </w:r>
      <w:r>
        <w:rPr>
          <w:rStyle w:val="64"/>
          <w:sz w:val="24"/>
          <w:szCs w:val="24"/>
        </w:rPr>
        <w:t>global warming potential</w:t>
      </w:r>
    </w:p>
    <w:p>
      <w:pPr>
        <w:spacing w:line="360" w:lineRule="auto"/>
        <w:ind w:firstLine="480" w:firstLineChars="200"/>
        <w:rPr>
          <w:rFonts w:hint="eastAsia" w:eastAsia="宋体"/>
          <w:color w:val="auto"/>
          <w:kern w:val="2"/>
          <w:sz w:val="24"/>
          <w:szCs w:val="24"/>
          <w:lang w:eastAsia="zh-CN"/>
        </w:rPr>
      </w:pPr>
      <w:r>
        <w:rPr>
          <w:rFonts w:hint="eastAsia"/>
          <w:color w:val="auto"/>
          <w:kern w:val="2"/>
          <w:sz w:val="24"/>
          <w:szCs w:val="24"/>
        </w:rPr>
        <w:t>将其他温室气体排放转化为等效CO</w:t>
      </w:r>
      <w:r>
        <w:rPr>
          <w:rFonts w:hint="eastAsia"/>
          <w:color w:val="auto"/>
          <w:kern w:val="2"/>
          <w:sz w:val="24"/>
          <w:szCs w:val="24"/>
          <w:vertAlign w:val="subscript"/>
        </w:rPr>
        <w:t>2</w:t>
      </w:r>
      <w:r>
        <w:rPr>
          <w:rFonts w:hint="eastAsia"/>
          <w:color w:val="auto"/>
          <w:kern w:val="2"/>
          <w:sz w:val="24"/>
          <w:szCs w:val="24"/>
        </w:rPr>
        <w:t>排放（Carbon Dioxide Equivalent，CO</w:t>
      </w:r>
      <w:r>
        <w:rPr>
          <w:rFonts w:hint="eastAsia"/>
          <w:color w:val="auto"/>
          <w:kern w:val="2"/>
          <w:sz w:val="24"/>
          <w:szCs w:val="24"/>
          <w:vertAlign w:val="subscript"/>
        </w:rPr>
        <w:t>2e</w:t>
      </w:r>
      <w:r>
        <w:rPr>
          <w:rFonts w:hint="eastAsia"/>
          <w:color w:val="auto"/>
          <w:kern w:val="2"/>
          <w:sz w:val="24"/>
          <w:szCs w:val="24"/>
        </w:rPr>
        <w:t>），用作描述不同气体对全球变暖影响。</w:t>
      </w:r>
    </w:p>
    <w:p>
      <w:pPr>
        <w:spacing w:line="360" w:lineRule="auto"/>
        <w:rPr>
          <w:rStyle w:val="64"/>
          <w:sz w:val="24"/>
          <w:szCs w:val="24"/>
        </w:rPr>
      </w:pPr>
    </w:p>
    <w:p>
      <w:pPr>
        <w:spacing w:line="360" w:lineRule="auto"/>
        <w:rPr>
          <w:rStyle w:val="64"/>
          <w:sz w:val="24"/>
          <w:szCs w:val="24"/>
        </w:rPr>
      </w:pPr>
    </w:p>
    <w:p>
      <w:pPr>
        <w:spacing w:line="360" w:lineRule="auto"/>
        <w:ind w:firstLine="643" w:firstLineChars="200"/>
        <w:jc w:val="left"/>
        <w:rPr>
          <w:color w:val="auto"/>
          <w:kern w:val="2"/>
          <w:sz w:val="24"/>
          <w:szCs w:val="24"/>
        </w:rPr>
      </w:pPr>
      <w:r>
        <w:rPr>
          <w:b/>
          <w:bCs/>
          <w:color w:val="auto"/>
          <w:kern w:val="44"/>
          <w:sz w:val="32"/>
          <w:szCs w:val="24"/>
        </w:rPr>
        <w:br w:type="page"/>
      </w:r>
    </w:p>
    <w:p>
      <w:pPr>
        <w:adjustRightInd w:val="0"/>
        <w:snapToGrid w:val="0"/>
        <w:spacing w:line="360" w:lineRule="auto"/>
        <w:jc w:val="center"/>
        <w:outlineLvl w:val="0"/>
        <w:rPr>
          <w:b/>
          <w:bCs/>
          <w:color w:val="auto"/>
          <w:kern w:val="44"/>
          <w:sz w:val="32"/>
          <w:szCs w:val="24"/>
        </w:rPr>
      </w:pPr>
      <w:bookmarkStart w:id="18" w:name="_Toc11627"/>
      <w:bookmarkStart w:id="19" w:name="_Toc24228"/>
      <w:r>
        <w:rPr>
          <w:rFonts w:hint="eastAsia"/>
          <w:b/>
          <w:bCs/>
          <w:color w:val="auto"/>
          <w:kern w:val="44"/>
          <w:sz w:val="32"/>
          <w:szCs w:val="24"/>
        </w:rPr>
        <w:t xml:space="preserve">3 </w:t>
      </w:r>
      <w:r>
        <w:rPr>
          <w:b/>
          <w:bCs/>
          <w:color w:val="auto"/>
          <w:kern w:val="44"/>
          <w:sz w:val="32"/>
          <w:szCs w:val="24"/>
        </w:rPr>
        <w:t xml:space="preserve"> </w:t>
      </w:r>
      <w:r>
        <w:rPr>
          <w:rFonts w:hint="eastAsia"/>
          <w:b/>
          <w:bCs/>
          <w:color w:val="auto"/>
          <w:kern w:val="44"/>
          <w:sz w:val="32"/>
          <w:szCs w:val="24"/>
        </w:rPr>
        <w:t>基本规定</w:t>
      </w:r>
      <w:bookmarkEnd w:id="18"/>
      <w:bookmarkEnd w:id="19"/>
    </w:p>
    <w:p>
      <w:pPr>
        <w:spacing w:line="360" w:lineRule="auto"/>
        <w:rPr>
          <w:rStyle w:val="64"/>
          <w:sz w:val="24"/>
          <w:szCs w:val="24"/>
        </w:rPr>
      </w:pPr>
    </w:p>
    <w:p>
      <w:pPr>
        <w:spacing w:line="360" w:lineRule="auto"/>
        <w:rPr>
          <w:color w:val="auto"/>
          <w:kern w:val="2"/>
          <w:sz w:val="24"/>
          <w:szCs w:val="24"/>
        </w:rPr>
      </w:pPr>
      <w:r>
        <w:rPr>
          <w:rStyle w:val="64"/>
          <w:sz w:val="24"/>
          <w:szCs w:val="24"/>
        </w:rPr>
        <w:t>3.0.</w:t>
      </w:r>
      <w:r>
        <w:rPr>
          <w:rStyle w:val="64"/>
          <w:rFonts w:hint="eastAsia"/>
          <w:sz w:val="24"/>
          <w:szCs w:val="24"/>
        </w:rPr>
        <w:t>1</w:t>
      </w:r>
      <w:r>
        <w:rPr>
          <w:rStyle w:val="64"/>
          <w:sz w:val="24"/>
          <w:szCs w:val="24"/>
        </w:rPr>
        <w:t xml:space="preserve"> </w:t>
      </w:r>
      <w:r>
        <w:rPr>
          <w:rFonts w:hint="eastAsia"/>
          <w:color w:val="auto"/>
          <w:kern w:val="2"/>
          <w:sz w:val="24"/>
          <w:szCs w:val="24"/>
        </w:rPr>
        <w:t>市政基础设施运营阶段碳排放计算应遵循“相关性、完整性、一致性、透明性、准确性”的原则。</w:t>
      </w:r>
    </w:p>
    <w:p>
      <w:pPr>
        <w:spacing w:line="360" w:lineRule="auto"/>
        <w:rPr>
          <w:rStyle w:val="64"/>
          <w:b w:val="0"/>
          <w:color w:val="auto"/>
          <w:kern w:val="2"/>
          <w:sz w:val="24"/>
          <w:szCs w:val="24"/>
        </w:rPr>
      </w:pPr>
      <w:r>
        <w:rPr>
          <w:rStyle w:val="64"/>
          <w:color w:val="auto"/>
          <w:sz w:val="24"/>
          <w:szCs w:val="24"/>
        </w:rPr>
        <w:t>3.0.2</w:t>
      </w:r>
      <w:r>
        <w:rPr>
          <w:rFonts w:hint="eastAsia"/>
          <w:color w:val="auto"/>
          <w:kern w:val="2"/>
          <w:sz w:val="24"/>
          <w:szCs w:val="24"/>
        </w:rPr>
        <w:t>城市市政基础设施运营相关的碳排放计算仅考虑CO</w:t>
      </w:r>
      <w:r>
        <w:rPr>
          <w:rFonts w:hint="eastAsia"/>
          <w:color w:val="auto"/>
          <w:kern w:val="2"/>
          <w:sz w:val="24"/>
          <w:szCs w:val="24"/>
          <w:vertAlign w:val="subscript"/>
        </w:rPr>
        <w:t>2</w:t>
      </w:r>
      <w:r>
        <w:rPr>
          <w:rFonts w:hint="eastAsia"/>
          <w:color w:val="auto"/>
          <w:kern w:val="2"/>
          <w:sz w:val="24"/>
          <w:szCs w:val="24"/>
        </w:rPr>
        <w:t>、CH</w:t>
      </w:r>
      <w:r>
        <w:rPr>
          <w:rFonts w:hint="eastAsia"/>
          <w:color w:val="auto"/>
          <w:kern w:val="2"/>
          <w:sz w:val="24"/>
          <w:szCs w:val="24"/>
          <w:vertAlign w:val="subscript"/>
        </w:rPr>
        <w:t>4</w:t>
      </w:r>
      <w:r>
        <w:rPr>
          <w:rFonts w:hint="eastAsia"/>
          <w:color w:val="auto"/>
          <w:kern w:val="2"/>
          <w:sz w:val="24"/>
          <w:szCs w:val="24"/>
        </w:rPr>
        <w:t>和N</w:t>
      </w:r>
      <w:r>
        <w:rPr>
          <w:rFonts w:hint="eastAsia"/>
          <w:color w:val="auto"/>
          <w:kern w:val="2"/>
          <w:sz w:val="24"/>
          <w:szCs w:val="24"/>
          <w:vertAlign w:val="subscript"/>
        </w:rPr>
        <w:t>2</w:t>
      </w:r>
      <w:r>
        <w:rPr>
          <w:rFonts w:hint="eastAsia"/>
          <w:color w:val="auto"/>
          <w:kern w:val="2"/>
          <w:sz w:val="24"/>
          <w:szCs w:val="24"/>
        </w:rPr>
        <w:t>O的排放量。</w:t>
      </w:r>
    </w:p>
    <w:p>
      <w:pPr>
        <w:spacing w:line="360" w:lineRule="auto"/>
        <w:rPr>
          <w:color w:val="auto"/>
          <w:kern w:val="2"/>
          <w:sz w:val="24"/>
          <w:szCs w:val="24"/>
        </w:rPr>
      </w:pPr>
      <w:r>
        <w:rPr>
          <w:rStyle w:val="64"/>
          <w:color w:val="auto"/>
          <w:sz w:val="24"/>
          <w:szCs w:val="24"/>
        </w:rPr>
        <w:t xml:space="preserve">3.0.3 </w:t>
      </w:r>
      <w:r>
        <w:rPr>
          <w:rFonts w:hint="eastAsia"/>
          <w:color w:val="auto"/>
          <w:kern w:val="2"/>
          <w:sz w:val="24"/>
          <w:szCs w:val="24"/>
        </w:rPr>
        <w:t>市政基础设施运营阶段碳排放计算应以单项市政基础设施系统或某一范围内的多项市政基础设施系统为计算对象，包括城市轨道交通系统、道路交通系统、水务系统、废物处理系统和公共照明系统等。</w:t>
      </w:r>
    </w:p>
    <w:p>
      <w:pPr>
        <w:spacing w:line="360" w:lineRule="auto"/>
        <w:rPr>
          <w:color w:val="auto"/>
          <w:kern w:val="2"/>
          <w:sz w:val="24"/>
          <w:szCs w:val="24"/>
          <w:highlight w:val="none"/>
        </w:rPr>
      </w:pPr>
      <w:r>
        <w:rPr>
          <w:rStyle w:val="64"/>
          <w:sz w:val="24"/>
          <w:szCs w:val="24"/>
        </w:rPr>
        <w:t xml:space="preserve">3.0.4 </w:t>
      </w:r>
      <w:r>
        <w:rPr>
          <w:rFonts w:hint="eastAsia"/>
          <w:color w:val="auto"/>
          <w:kern w:val="2"/>
          <w:sz w:val="24"/>
          <w:szCs w:val="24"/>
        </w:rPr>
        <w:t>市政基础设施运营阶段</w:t>
      </w:r>
      <w:r>
        <w:rPr>
          <w:rFonts w:hint="eastAsia"/>
          <w:color w:val="auto"/>
          <w:kern w:val="2"/>
          <w:sz w:val="24"/>
          <w:szCs w:val="24"/>
          <w:highlight w:val="none"/>
        </w:rPr>
        <w:t>碳排放应避免</w:t>
      </w:r>
      <w:r>
        <w:rPr>
          <w:rFonts w:hint="eastAsia"/>
          <w:color w:val="auto"/>
          <w:kern w:val="2"/>
          <w:sz w:val="24"/>
          <w:szCs w:val="24"/>
          <w:highlight w:val="none"/>
          <w:lang w:val="en-US" w:eastAsia="zh-CN"/>
        </w:rPr>
        <w:t>排放</w:t>
      </w:r>
      <w:r>
        <w:rPr>
          <w:rFonts w:hint="eastAsia"/>
          <w:color w:val="auto"/>
          <w:kern w:val="2"/>
          <w:sz w:val="24"/>
          <w:szCs w:val="24"/>
          <w:highlight w:val="none"/>
        </w:rPr>
        <w:t>类型漏失，保证碳排放计算结果的</w:t>
      </w:r>
      <w:r>
        <w:rPr>
          <w:rFonts w:hint="eastAsia"/>
          <w:color w:val="auto"/>
          <w:kern w:val="2"/>
          <w:sz w:val="24"/>
          <w:szCs w:val="24"/>
          <w:highlight w:val="none"/>
          <w:lang w:val="en-US" w:eastAsia="zh-CN"/>
        </w:rPr>
        <w:t>全面性和</w:t>
      </w:r>
      <w:r>
        <w:rPr>
          <w:rFonts w:hint="eastAsia"/>
          <w:color w:val="auto"/>
          <w:kern w:val="2"/>
          <w:sz w:val="24"/>
          <w:szCs w:val="24"/>
          <w:highlight w:val="none"/>
        </w:rPr>
        <w:t>客观性。</w:t>
      </w:r>
    </w:p>
    <w:p>
      <w:pPr>
        <w:spacing w:line="360" w:lineRule="auto"/>
        <w:rPr>
          <w:rFonts w:hint="eastAsia" w:eastAsia="宋体"/>
          <w:color w:val="auto"/>
          <w:kern w:val="2"/>
          <w:sz w:val="24"/>
          <w:szCs w:val="24"/>
        </w:rPr>
      </w:pPr>
      <w:r>
        <w:rPr>
          <w:rStyle w:val="64"/>
          <w:rFonts w:hint="eastAsia" w:eastAsia="宋体"/>
          <w:sz w:val="24"/>
          <w:szCs w:val="24"/>
        </w:rPr>
        <w:t xml:space="preserve">3.0.5 </w:t>
      </w:r>
      <w:r>
        <w:rPr>
          <w:rFonts w:hint="eastAsia" w:eastAsia="宋体"/>
          <w:color w:val="auto"/>
          <w:kern w:val="2"/>
          <w:sz w:val="24"/>
          <w:szCs w:val="24"/>
        </w:rPr>
        <w:t>市政基础设施运营过程的碳排放</w:t>
      </w:r>
      <w:r>
        <w:rPr>
          <w:rFonts w:hint="eastAsia" w:eastAsia="宋体"/>
          <w:color w:val="auto"/>
          <w:kern w:val="2"/>
          <w:sz w:val="24"/>
          <w:szCs w:val="24"/>
          <w:lang w:val="en-US" w:eastAsia="zh-CN"/>
        </w:rPr>
        <w:t>计算</w:t>
      </w:r>
      <w:r>
        <w:rPr>
          <w:rFonts w:hint="eastAsia" w:eastAsia="宋体"/>
          <w:color w:val="auto"/>
          <w:kern w:val="2"/>
          <w:sz w:val="24"/>
          <w:szCs w:val="24"/>
        </w:rPr>
        <w:t>应为实体运营过程，不包括各类运营管理人员产生的碳排放。</w:t>
      </w:r>
    </w:p>
    <w:p>
      <w:pPr>
        <w:spacing w:line="360" w:lineRule="auto"/>
        <w:rPr>
          <w:color w:val="auto"/>
          <w:kern w:val="2"/>
          <w:sz w:val="24"/>
          <w:szCs w:val="24"/>
          <w:highlight w:val="none"/>
        </w:rPr>
      </w:pPr>
      <w:r>
        <w:rPr>
          <w:b/>
          <w:color w:val="auto"/>
          <w:kern w:val="2"/>
          <w:sz w:val="24"/>
          <w:szCs w:val="24"/>
          <w:highlight w:val="none"/>
        </w:rPr>
        <w:t>3.0.6</w:t>
      </w:r>
      <w:r>
        <w:rPr>
          <w:rFonts w:hint="eastAsia"/>
          <w:color w:val="auto"/>
          <w:kern w:val="2"/>
          <w:sz w:val="24"/>
          <w:szCs w:val="24"/>
          <w:highlight w:val="none"/>
        </w:rPr>
        <w:t>城市轨道交通工程运营阶段碳排放，应包括建筑运营碳排放以及基础设施运营、照明、电梯、空调等机电设备运行产生的碳排放，列车运行碳排放不考虑。</w:t>
      </w:r>
    </w:p>
    <w:p>
      <w:pPr>
        <w:spacing w:line="360" w:lineRule="auto"/>
        <w:rPr>
          <w:b/>
          <w:color w:val="auto"/>
          <w:kern w:val="2"/>
          <w:sz w:val="24"/>
          <w:szCs w:val="24"/>
          <w:highlight w:val="none"/>
        </w:rPr>
      </w:pPr>
      <w:r>
        <w:rPr>
          <w:b/>
          <w:color w:val="auto"/>
          <w:kern w:val="2"/>
          <w:sz w:val="24"/>
          <w:szCs w:val="24"/>
          <w:highlight w:val="none"/>
        </w:rPr>
        <w:t>3</w:t>
      </w:r>
      <w:r>
        <w:rPr>
          <w:rFonts w:hint="eastAsia"/>
          <w:b/>
          <w:color w:val="auto"/>
          <w:kern w:val="2"/>
          <w:sz w:val="24"/>
          <w:szCs w:val="24"/>
          <w:highlight w:val="none"/>
        </w:rPr>
        <w:t>.</w:t>
      </w:r>
      <w:r>
        <w:rPr>
          <w:b/>
          <w:color w:val="auto"/>
          <w:kern w:val="2"/>
          <w:sz w:val="24"/>
          <w:szCs w:val="24"/>
          <w:highlight w:val="none"/>
        </w:rPr>
        <w:t>0</w:t>
      </w:r>
      <w:r>
        <w:rPr>
          <w:rFonts w:hint="eastAsia"/>
          <w:b/>
          <w:color w:val="auto"/>
          <w:kern w:val="2"/>
          <w:sz w:val="24"/>
          <w:szCs w:val="24"/>
          <w:highlight w:val="none"/>
        </w:rPr>
        <w:t>.</w:t>
      </w:r>
      <w:r>
        <w:rPr>
          <w:b/>
          <w:color w:val="auto"/>
          <w:kern w:val="2"/>
          <w:sz w:val="24"/>
          <w:szCs w:val="24"/>
          <w:highlight w:val="none"/>
        </w:rPr>
        <w:t>7</w:t>
      </w:r>
      <w:r>
        <w:rPr>
          <w:rFonts w:hint="eastAsia"/>
          <w:color w:val="auto"/>
          <w:kern w:val="2"/>
          <w:sz w:val="24"/>
          <w:szCs w:val="24"/>
          <w:highlight w:val="none"/>
        </w:rPr>
        <w:t>城市道路</w:t>
      </w:r>
      <w:r>
        <w:rPr>
          <w:rFonts w:hint="eastAsia"/>
          <w:color w:val="auto"/>
          <w:kern w:val="2"/>
          <w:sz w:val="24"/>
          <w:szCs w:val="24"/>
          <w:highlight w:val="none"/>
          <w:lang w:val="en-US" w:eastAsia="zh-CN"/>
        </w:rPr>
        <w:t>桥梁</w:t>
      </w:r>
      <w:r>
        <w:rPr>
          <w:rFonts w:hint="eastAsia"/>
          <w:color w:val="auto"/>
          <w:kern w:val="2"/>
          <w:sz w:val="24"/>
          <w:szCs w:val="24"/>
          <w:highlight w:val="none"/>
        </w:rPr>
        <w:t>系统的碳排放计算应以道路和桥梁的主体结构为计算对象，包括路基、功能层、基层、和面层，主要关注运营期间因养护维修而产生的碳排放，并以涉及养护维修的材料全寿命周期和机械使用能源碳排放作为计算边界。各类管线、照明、通信、给排水等附属设施碳排放不考虑。</w:t>
      </w:r>
    </w:p>
    <w:p>
      <w:pPr>
        <w:spacing w:line="360" w:lineRule="auto"/>
        <w:rPr>
          <w:color w:val="auto"/>
          <w:kern w:val="2"/>
          <w:sz w:val="24"/>
          <w:szCs w:val="24"/>
        </w:rPr>
      </w:pPr>
      <w:r>
        <w:rPr>
          <w:b/>
          <w:color w:val="auto"/>
          <w:kern w:val="2"/>
          <w:sz w:val="24"/>
          <w:szCs w:val="24"/>
        </w:rPr>
        <w:t>3</w:t>
      </w:r>
      <w:r>
        <w:rPr>
          <w:rFonts w:hint="eastAsia"/>
          <w:b/>
          <w:color w:val="auto"/>
          <w:kern w:val="2"/>
          <w:sz w:val="24"/>
          <w:szCs w:val="24"/>
        </w:rPr>
        <w:t>.</w:t>
      </w:r>
      <w:r>
        <w:rPr>
          <w:b/>
          <w:color w:val="auto"/>
          <w:kern w:val="2"/>
          <w:sz w:val="24"/>
          <w:szCs w:val="24"/>
        </w:rPr>
        <w:t>0</w:t>
      </w:r>
      <w:r>
        <w:rPr>
          <w:rFonts w:hint="eastAsia"/>
          <w:b/>
          <w:color w:val="auto"/>
          <w:kern w:val="2"/>
          <w:sz w:val="24"/>
          <w:szCs w:val="24"/>
        </w:rPr>
        <w:t>.</w:t>
      </w:r>
      <w:r>
        <w:rPr>
          <w:b/>
          <w:color w:val="auto"/>
          <w:kern w:val="2"/>
          <w:sz w:val="24"/>
          <w:szCs w:val="24"/>
        </w:rPr>
        <w:t xml:space="preserve">8 </w:t>
      </w:r>
      <w:r>
        <w:rPr>
          <w:b/>
          <w:color w:val="auto"/>
          <w:kern w:val="2"/>
          <w:sz w:val="24"/>
          <w:szCs w:val="24"/>
          <w:highlight w:val="none"/>
        </w:rPr>
        <w:t xml:space="preserve"> </w:t>
      </w:r>
      <w:r>
        <w:rPr>
          <w:rFonts w:hint="eastAsia"/>
          <w:color w:val="auto"/>
          <w:kern w:val="2"/>
          <w:sz w:val="24"/>
          <w:szCs w:val="24"/>
          <w:highlight w:val="none"/>
        </w:rPr>
        <w:t>城市水务系统运营阶段碳排放，应包括微生物生化反应导致的碳排放、机械设备运行使用化石燃料导致的直接碳排放、电能消耗</w:t>
      </w:r>
      <w:r>
        <w:rPr>
          <w:rFonts w:hint="eastAsia"/>
          <w:color w:val="auto"/>
          <w:kern w:val="2"/>
          <w:sz w:val="24"/>
          <w:szCs w:val="24"/>
        </w:rPr>
        <w:t>导致的间接碳排放、各类药剂材料消耗导致的间接碳排放以及运输过程导致的间接碳排放。</w:t>
      </w:r>
    </w:p>
    <w:p>
      <w:pPr>
        <w:spacing w:line="360" w:lineRule="auto"/>
        <w:rPr>
          <w:color w:val="auto"/>
          <w:kern w:val="2"/>
          <w:sz w:val="24"/>
          <w:szCs w:val="24"/>
        </w:rPr>
      </w:pPr>
      <w:r>
        <w:rPr>
          <w:b/>
          <w:color w:val="auto"/>
          <w:kern w:val="2"/>
          <w:sz w:val="24"/>
          <w:szCs w:val="24"/>
        </w:rPr>
        <w:t>3</w:t>
      </w:r>
      <w:r>
        <w:rPr>
          <w:rFonts w:hint="eastAsia"/>
          <w:b/>
          <w:color w:val="auto"/>
          <w:kern w:val="2"/>
          <w:sz w:val="24"/>
          <w:szCs w:val="24"/>
        </w:rPr>
        <w:t>.</w:t>
      </w:r>
      <w:r>
        <w:rPr>
          <w:b/>
          <w:color w:val="auto"/>
          <w:kern w:val="2"/>
          <w:sz w:val="24"/>
          <w:szCs w:val="24"/>
        </w:rPr>
        <w:t>0</w:t>
      </w:r>
      <w:r>
        <w:rPr>
          <w:rFonts w:hint="eastAsia"/>
          <w:b/>
          <w:color w:val="auto"/>
          <w:kern w:val="2"/>
          <w:sz w:val="24"/>
          <w:szCs w:val="24"/>
        </w:rPr>
        <w:t>.</w:t>
      </w:r>
      <w:r>
        <w:rPr>
          <w:b/>
          <w:color w:val="auto"/>
          <w:kern w:val="2"/>
          <w:sz w:val="24"/>
          <w:szCs w:val="24"/>
        </w:rPr>
        <w:t>9</w:t>
      </w:r>
      <w:r>
        <w:rPr>
          <w:rFonts w:hint="eastAsia"/>
          <w:color w:val="auto"/>
          <w:kern w:val="2"/>
          <w:sz w:val="24"/>
          <w:szCs w:val="24"/>
        </w:rPr>
        <w:t>城市废物处理系统运营阶段碳排放，应包括垃圾处理过程中产生的直接碳排放以及垃圾收集运输过程涉及的间接碳排放。</w:t>
      </w:r>
    </w:p>
    <w:p>
      <w:pPr>
        <w:spacing w:line="360" w:lineRule="auto"/>
        <w:rPr>
          <w:color w:val="auto"/>
          <w:kern w:val="2"/>
          <w:sz w:val="24"/>
          <w:szCs w:val="24"/>
        </w:rPr>
      </w:pPr>
      <w:r>
        <w:rPr>
          <w:b/>
          <w:color w:val="auto"/>
          <w:kern w:val="2"/>
          <w:sz w:val="24"/>
          <w:szCs w:val="24"/>
        </w:rPr>
        <w:t>3</w:t>
      </w:r>
      <w:r>
        <w:rPr>
          <w:rFonts w:hint="eastAsia"/>
          <w:b/>
          <w:color w:val="auto"/>
          <w:kern w:val="2"/>
          <w:sz w:val="24"/>
          <w:szCs w:val="24"/>
        </w:rPr>
        <w:t>.</w:t>
      </w:r>
      <w:r>
        <w:rPr>
          <w:b/>
          <w:color w:val="auto"/>
          <w:kern w:val="2"/>
          <w:sz w:val="24"/>
          <w:szCs w:val="24"/>
        </w:rPr>
        <w:t>0</w:t>
      </w:r>
      <w:r>
        <w:rPr>
          <w:rFonts w:hint="eastAsia"/>
          <w:b/>
          <w:color w:val="auto"/>
          <w:kern w:val="2"/>
          <w:sz w:val="24"/>
          <w:szCs w:val="24"/>
        </w:rPr>
        <w:t>.</w:t>
      </w:r>
      <w:r>
        <w:rPr>
          <w:rFonts w:hint="eastAsia"/>
          <w:b/>
          <w:color w:val="auto"/>
          <w:kern w:val="2"/>
          <w:sz w:val="24"/>
          <w:szCs w:val="24"/>
          <w:lang w:val="en-US" w:eastAsia="zh-CN"/>
        </w:rPr>
        <w:t>10</w:t>
      </w:r>
      <w:r>
        <w:rPr>
          <w:rFonts w:hint="eastAsia"/>
          <w:color w:val="auto"/>
          <w:kern w:val="2"/>
          <w:sz w:val="24"/>
          <w:szCs w:val="24"/>
        </w:rPr>
        <w:t>城市公共照明系统运营阶段碳排放，应包括城市道路照明运营过程中的电力消耗、城市道路照明维护作业中使用化石燃料导致的直接碳排放以及维护作业中消耗电力导致的间接碳排放，城市亮化系统碳排放不考虑。</w:t>
      </w:r>
    </w:p>
    <w:p>
      <w:pPr>
        <w:widowControl/>
        <w:jc w:val="left"/>
        <w:rPr>
          <w:b/>
          <w:bCs/>
          <w:color w:val="auto"/>
          <w:kern w:val="44"/>
          <w:sz w:val="32"/>
          <w:szCs w:val="24"/>
        </w:rPr>
      </w:pPr>
      <w:r>
        <w:rPr>
          <w:b/>
          <w:bCs/>
          <w:color w:val="auto"/>
          <w:kern w:val="44"/>
          <w:sz w:val="32"/>
          <w:szCs w:val="24"/>
        </w:rPr>
        <w:br w:type="page"/>
      </w:r>
    </w:p>
    <w:p>
      <w:pPr>
        <w:adjustRightInd w:val="0"/>
        <w:snapToGrid w:val="0"/>
        <w:spacing w:line="360" w:lineRule="auto"/>
        <w:jc w:val="center"/>
        <w:outlineLvl w:val="0"/>
        <w:rPr>
          <w:b/>
          <w:bCs/>
          <w:color w:val="auto"/>
          <w:kern w:val="44"/>
          <w:sz w:val="32"/>
          <w:szCs w:val="24"/>
        </w:rPr>
      </w:pPr>
      <w:bookmarkStart w:id="20" w:name="_Toc20756"/>
      <w:bookmarkStart w:id="21" w:name="_Toc12221"/>
      <w:r>
        <w:rPr>
          <w:b/>
          <w:bCs/>
          <w:color w:val="auto"/>
          <w:kern w:val="44"/>
          <w:sz w:val="32"/>
          <w:szCs w:val="24"/>
        </w:rPr>
        <w:t>4</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城市轨道交通</w:t>
      </w:r>
      <w:bookmarkEnd w:id="20"/>
      <w:bookmarkEnd w:id="21"/>
    </w:p>
    <w:p>
      <w:pPr>
        <w:pStyle w:val="3"/>
        <w:keepNext w:val="0"/>
        <w:keepLines w:val="0"/>
        <w:adjustRightInd w:val="0"/>
        <w:snapToGrid w:val="0"/>
        <w:spacing w:before="0" w:after="0" w:line="360" w:lineRule="auto"/>
        <w:ind w:firstLine="0" w:firstLineChars="0"/>
        <w:jc w:val="center"/>
        <w:rPr>
          <w:rStyle w:val="64"/>
          <w:b/>
          <w:color w:val="auto"/>
          <w:kern w:val="2"/>
          <w:sz w:val="24"/>
          <w:szCs w:val="24"/>
        </w:rPr>
      </w:pPr>
      <w:bookmarkStart w:id="22" w:name="_Toc1146"/>
      <w:bookmarkStart w:id="23" w:name="_Toc16932"/>
      <w:r>
        <w:rPr>
          <w:rFonts w:ascii="Times New Roman" w:hAnsi="Times New Roman" w:eastAsia="宋体" w:cs="Times New Roman"/>
          <w:sz w:val="24"/>
          <w:szCs w:val="24"/>
        </w:rPr>
        <w:t>4</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22"/>
      <w:bookmarkEnd w:id="23"/>
    </w:p>
    <w:p>
      <w:pPr>
        <w:spacing w:line="360" w:lineRule="auto"/>
        <w:rPr>
          <w:color w:val="auto"/>
          <w:kern w:val="2"/>
          <w:sz w:val="24"/>
          <w:szCs w:val="24"/>
        </w:rPr>
      </w:pPr>
      <w:r>
        <w:rPr>
          <w:rStyle w:val="64"/>
          <w:sz w:val="24"/>
          <w:szCs w:val="24"/>
        </w:rPr>
        <w:t>4</w:t>
      </w:r>
      <w:r>
        <w:rPr>
          <w:rStyle w:val="64"/>
          <w:rFonts w:hint="eastAsia"/>
          <w:sz w:val="24"/>
          <w:szCs w:val="24"/>
        </w:rPr>
        <w:t>.1.</w:t>
      </w:r>
      <w:r>
        <w:rPr>
          <w:rStyle w:val="64"/>
          <w:sz w:val="24"/>
          <w:szCs w:val="24"/>
        </w:rPr>
        <w:t xml:space="preserve">1  </w:t>
      </w:r>
      <w:r>
        <w:rPr>
          <w:rFonts w:hint="eastAsia"/>
          <w:color w:val="auto"/>
          <w:kern w:val="2"/>
          <w:sz w:val="24"/>
          <w:szCs w:val="24"/>
        </w:rPr>
        <w:t>城市轨道交通运营阶段碳排放应进行分类、分项计算，核算周期宜采用年、月或全运营周期</w:t>
      </w:r>
      <w:r>
        <w:rPr>
          <w:rFonts w:hint="eastAsia"/>
          <w:color w:val="auto"/>
          <w:kern w:val="2"/>
          <w:sz w:val="24"/>
          <w:szCs w:val="24"/>
          <w:lang w:eastAsia="zh-CN"/>
        </w:rPr>
        <w:t>，</w:t>
      </w:r>
      <w:r>
        <w:rPr>
          <w:rFonts w:hint="eastAsia"/>
          <w:color w:val="auto"/>
          <w:kern w:val="2"/>
          <w:sz w:val="24"/>
          <w:szCs w:val="24"/>
        </w:rPr>
        <w:t>碳排放核算中采用的建筑设计寿命应按50年计算。</w:t>
      </w:r>
    </w:p>
    <w:p>
      <w:pPr>
        <w:spacing w:line="360" w:lineRule="auto"/>
        <w:rPr>
          <w:color w:val="auto"/>
          <w:kern w:val="2"/>
          <w:sz w:val="24"/>
          <w:szCs w:val="24"/>
        </w:rPr>
      </w:pPr>
      <w:r>
        <w:rPr>
          <w:rStyle w:val="64"/>
          <w:sz w:val="24"/>
          <w:szCs w:val="24"/>
        </w:rPr>
        <w:t>4</w:t>
      </w:r>
      <w:r>
        <w:rPr>
          <w:rStyle w:val="64"/>
          <w:rFonts w:hint="eastAsia"/>
          <w:sz w:val="24"/>
          <w:szCs w:val="24"/>
        </w:rPr>
        <w:t>.1.</w:t>
      </w:r>
      <w:r>
        <w:rPr>
          <w:rStyle w:val="64"/>
          <w:sz w:val="24"/>
          <w:szCs w:val="24"/>
        </w:rPr>
        <w:t xml:space="preserve">2  </w:t>
      </w:r>
      <w:r>
        <w:rPr>
          <w:rFonts w:hint="eastAsia"/>
          <w:color w:val="auto"/>
          <w:kern w:val="2"/>
          <w:sz w:val="24"/>
          <w:szCs w:val="24"/>
        </w:rPr>
        <w:t>城市轨道交通工程运营阶段应建立碳排放核算体系，应满足分类、分项核算的要求，并应符合下列规定：</w:t>
      </w:r>
    </w:p>
    <w:p>
      <w:pPr>
        <w:spacing w:line="360" w:lineRule="auto"/>
        <w:ind w:firstLine="480" w:firstLineChars="200"/>
        <w:rPr>
          <w:color w:val="auto"/>
          <w:kern w:val="2"/>
          <w:sz w:val="24"/>
          <w:szCs w:val="24"/>
        </w:rPr>
      </w:pPr>
      <w:r>
        <w:rPr>
          <w:color w:val="auto"/>
          <w:kern w:val="2"/>
          <w:sz w:val="24"/>
          <w:szCs w:val="24"/>
        </w:rPr>
        <w:t xml:space="preserve">1  </w:t>
      </w:r>
      <w:r>
        <w:rPr>
          <w:rFonts w:hint="eastAsia"/>
          <w:color w:val="auto"/>
          <w:kern w:val="2"/>
          <w:sz w:val="24"/>
          <w:szCs w:val="24"/>
        </w:rPr>
        <w:t>分类核算可分为：电力、燃气、燃油和热力以及水资源的用量；</w:t>
      </w:r>
    </w:p>
    <w:p>
      <w:pPr>
        <w:spacing w:line="360" w:lineRule="auto"/>
        <w:ind w:firstLine="480" w:firstLineChars="200"/>
        <w:rPr>
          <w:color w:val="auto"/>
          <w:kern w:val="2"/>
          <w:sz w:val="24"/>
          <w:szCs w:val="24"/>
        </w:rPr>
      </w:pPr>
      <w:r>
        <w:rPr>
          <w:color w:val="auto"/>
          <w:kern w:val="2"/>
          <w:sz w:val="24"/>
          <w:szCs w:val="24"/>
        </w:rPr>
        <w:t xml:space="preserve">2  </w:t>
      </w:r>
      <w:r>
        <w:rPr>
          <w:rFonts w:hint="eastAsia"/>
          <w:color w:val="auto"/>
          <w:kern w:val="2"/>
          <w:sz w:val="24"/>
          <w:szCs w:val="24"/>
        </w:rPr>
        <w:t>分项核算可按下列进行分项：</w:t>
      </w:r>
    </w:p>
    <w:p>
      <w:pPr>
        <w:spacing w:line="360" w:lineRule="auto"/>
        <w:ind w:firstLine="840" w:firstLineChars="350"/>
        <w:rPr>
          <w:color w:val="auto"/>
          <w:kern w:val="2"/>
          <w:sz w:val="24"/>
          <w:szCs w:val="24"/>
        </w:rPr>
      </w:pPr>
      <w:r>
        <w:rPr>
          <w:rFonts w:hint="eastAsia"/>
          <w:color w:val="auto"/>
          <w:kern w:val="2"/>
          <w:sz w:val="24"/>
          <w:szCs w:val="24"/>
        </w:rPr>
        <w:t>（1）电力基于轨道交通基础设施核算；</w:t>
      </w:r>
    </w:p>
    <w:p>
      <w:pPr>
        <w:spacing w:line="360" w:lineRule="auto"/>
        <w:ind w:firstLine="840" w:firstLineChars="350"/>
        <w:rPr>
          <w:color w:val="auto"/>
          <w:kern w:val="2"/>
          <w:sz w:val="24"/>
          <w:szCs w:val="24"/>
        </w:rPr>
      </w:pPr>
      <w:r>
        <w:rPr>
          <w:rFonts w:hint="eastAsia"/>
          <w:color w:val="auto"/>
          <w:kern w:val="2"/>
          <w:sz w:val="24"/>
          <w:szCs w:val="24"/>
        </w:rPr>
        <w:t>（2）热能、化石能源用量可根据需要核算；</w:t>
      </w:r>
    </w:p>
    <w:p>
      <w:pPr>
        <w:spacing w:line="360" w:lineRule="auto"/>
        <w:ind w:firstLine="840" w:firstLineChars="350"/>
        <w:rPr>
          <w:color w:val="auto"/>
          <w:kern w:val="2"/>
          <w:sz w:val="24"/>
          <w:szCs w:val="24"/>
        </w:rPr>
      </w:pPr>
      <w:r>
        <w:rPr>
          <w:rFonts w:hint="eastAsia"/>
          <w:color w:val="auto"/>
          <w:kern w:val="2"/>
          <w:sz w:val="24"/>
          <w:szCs w:val="24"/>
        </w:rPr>
        <w:t>（3）非运营性质如广告、商业等能源用量宜单独核算；</w:t>
      </w:r>
    </w:p>
    <w:p>
      <w:pPr>
        <w:spacing w:line="360" w:lineRule="auto"/>
        <w:ind w:firstLine="840" w:firstLineChars="350"/>
        <w:rPr>
          <w:color w:val="auto"/>
          <w:kern w:val="2"/>
          <w:sz w:val="24"/>
          <w:szCs w:val="24"/>
        </w:rPr>
      </w:pPr>
      <w:r>
        <w:rPr>
          <w:rFonts w:hint="eastAsia"/>
          <w:color w:val="auto"/>
          <w:kern w:val="2"/>
          <w:sz w:val="24"/>
          <w:szCs w:val="24"/>
        </w:rPr>
        <w:t>（4）水用量按生产和非生产分别核算。</w:t>
      </w:r>
    </w:p>
    <w:p>
      <w:pPr>
        <w:spacing w:line="360" w:lineRule="auto"/>
        <w:rPr>
          <w:color w:val="auto"/>
          <w:sz w:val="23"/>
          <w:szCs w:val="23"/>
        </w:rPr>
      </w:pPr>
      <w:r>
        <w:rPr>
          <w:rStyle w:val="64"/>
          <w:sz w:val="24"/>
          <w:szCs w:val="24"/>
        </w:rPr>
        <w:t>4</w:t>
      </w:r>
      <w:r>
        <w:rPr>
          <w:rStyle w:val="64"/>
          <w:rFonts w:hint="eastAsia"/>
          <w:sz w:val="24"/>
          <w:szCs w:val="24"/>
        </w:rPr>
        <w:t>.1.</w:t>
      </w:r>
      <w:r>
        <w:rPr>
          <w:rStyle w:val="64"/>
          <w:sz w:val="24"/>
          <w:szCs w:val="24"/>
        </w:rPr>
        <w:t>3</w:t>
      </w:r>
      <w:r>
        <w:rPr>
          <w:rStyle w:val="64"/>
          <w:color w:val="auto"/>
          <w:sz w:val="24"/>
          <w:szCs w:val="24"/>
        </w:rPr>
        <w:t xml:space="preserve">  </w:t>
      </w:r>
      <w:r>
        <w:rPr>
          <w:rFonts w:hint="eastAsia"/>
          <w:color w:val="auto"/>
          <w:sz w:val="24"/>
          <w:szCs w:val="23"/>
        </w:rPr>
        <w:t>城市轨道交通工程运营阶段碳排放应按下式计算：</w:t>
      </w:r>
    </w:p>
    <w:p>
      <w:pPr>
        <w:spacing w:line="360" w:lineRule="auto"/>
        <w:jc w:val="right"/>
        <w:rPr>
          <w:color w:val="auto"/>
          <w:kern w:val="2"/>
          <w:sz w:val="24"/>
          <w:szCs w:val="24"/>
        </w:rPr>
      </w:pPr>
      <w:r>
        <w:rPr>
          <w:color w:val="auto"/>
          <w:kern w:val="2"/>
          <w:sz w:val="24"/>
          <w:szCs w:val="24"/>
        </w:rPr>
        <w:t xml:space="preserve"> </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hint="eastAsia" w:ascii="Cambria Math" w:hAnsi="Cambria Math"/>
                <w:color w:val="auto"/>
                <w:kern w:val="2"/>
                <w:sz w:val="24"/>
                <w:szCs w:val="24"/>
              </w:rPr>
              <m:t>y</m:t>
            </m:r>
            <m:ctrlPr>
              <w:rPr>
                <w:rFonts w:ascii="Cambria Math" w:hAnsi="Cambria Math"/>
                <w:color w:val="auto"/>
                <w:kern w:val="2"/>
                <w:sz w:val="24"/>
                <w:szCs w:val="24"/>
              </w:rPr>
            </m:ctrlPr>
          </m:sub>
        </m:sSub>
        <m:r>
          <m:rPr/>
          <w:rPr>
            <w:rFonts w:ascii="Cambria Math" w:hAnsi="Cambria Math"/>
            <w:color w:val="auto"/>
            <w:kern w:val="2"/>
            <w:sz w:val="24"/>
            <w:szCs w:val="24"/>
          </w:rPr>
          <m:t>=</m:t>
        </m:r>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JZ</m:t>
            </m:r>
            <m:ctrlPr>
              <w:rPr>
                <w:rFonts w:ascii="Cambria Math" w:hAnsi="Cambria Math"/>
                <w:color w:val="auto"/>
                <w:kern w:val="2"/>
                <w:sz w:val="24"/>
                <w:szCs w:val="24"/>
              </w:rPr>
            </m:ctrlPr>
          </m:sub>
        </m:sSub>
        <m:r>
          <m:rPr/>
          <w:rPr>
            <w:rFonts w:ascii="Cambria Math" w:hAnsi="Cambria Math"/>
            <w:color w:val="auto"/>
            <w:kern w:val="2"/>
            <w:sz w:val="24"/>
            <w:szCs w:val="24"/>
          </w:rPr>
          <m:t>+</m:t>
        </m:r>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SS</m:t>
            </m:r>
            <m:ctrlPr>
              <w:rPr>
                <w:rFonts w:ascii="Cambria Math" w:hAnsi="Cambria Math"/>
                <w:color w:val="auto"/>
                <w:kern w:val="2"/>
                <w:sz w:val="24"/>
                <w:szCs w:val="24"/>
              </w:rPr>
            </m:ctrlPr>
          </m:sub>
        </m:sSub>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（4.1.</w:t>
      </w:r>
      <w:r>
        <w:rPr>
          <w:rFonts w:hint="eastAsia"/>
          <w:color w:val="auto"/>
          <w:kern w:val="2"/>
          <w:sz w:val="24"/>
          <w:szCs w:val="24"/>
          <w:lang w:val="en-US" w:eastAsia="zh-CN"/>
        </w:rPr>
        <w:t>3</w:t>
      </w:r>
      <w:r>
        <w:rPr>
          <w:rFonts w:hint="eastAsia"/>
          <w:color w:val="auto"/>
          <w:kern w:val="2"/>
          <w:sz w:val="24"/>
          <w:szCs w:val="24"/>
        </w:rPr>
        <w:t>）</w:t>
      </w:r>
    </w:p>
    <w:p>
      <w:pPr>
        <w:spacing w:line="360" w:lineRule="auto"/>
        <w:rPr>
          <w:color w:val="auto"/>
          <w:kern w:val="2"/>
          <w:sz w:val="24"/>
          <w:szCs w:val="24"/>
        </w:rPr>
      </w:pPr>
      <w:r>
        <w:rPr>
          <w:rFonts w:hint="eastAsia"/>
          <w:color w:val="auto"/>
          <w:kern w:val="2"/>
          <w:sz w:val="24"/>
          <w:szCs w:val="24"/>
          <w:lang w:val="en-US" w:eastAsia="zh-CN"/>
        </w:rPr>
        <w:t>式中：</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hint="eastAsia" w:ascii="Cambria Math" w:hAnsi="Cambria Math"/>
                <w:color w:val="auto"/>
                <w:kern w:val="2"/>
                <w:sz w:val="24"/>
                <w:szCs w:val="24"/>
              </w:rPr>
              <m:t>y</m:t>
            </m:r>
            <m:ctrlPr>
              <w:rPr>
                <w:rFonts w:ascii="Cambria Math" w:hAnsi="Cambria Math"/>
                <w:color w:val="auto"/>
                <w:kern w:val="2"/>
                <w:sz w:val="24"/>
                <w:szCs w:val="24"/>
              </w:rPr>
            </m:ctrlPr>
          </m:sub>
        </m:sSub>
      </m:oMath>
      <w:r>
        <w:rPr>
          <w:rFonts w:hint="eastAsia"/>
          <w:color w:val="auto"/>
          <w:kern w:val="2"/>
          <w:sz w:val="24"/>
          <w:szCs w:val="24"/>
        </w:rPr>
        <w:t>——城市轨道交通基础设施在整个运营阶段的碳排放总量（k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JZ</m:t>
            </m:r>
            <m:ctrlPr>
              <w:rPr>
                <w:rFonts w:ascii="Cambria Math" w:hAnsi="Cambria Math"/>
                <w:color w:val="auto"/>
                <w:kern w:val="2"/>
                <w:sz w:val="24"/>
                <w:szCs w:val="24"/>
              </w:rPr>
            </m:ctrlPr>
          </m:sub>
        </m:sSub>
      </m:oMath>
      <w:r>
        <w:rPr>
          <w:rFonts w:hint="eastAsia"/>
          <w:color w:val="auto"/>
          <w:kern w:val="2"/>
          <w:sz w:val="24"/>
          <w:szCs w:val="24"/>
        </w:rPr>
        <w:t>——</w:t>
      </w:r>
      <w:r>
        <w:rPr>
          <w:rFonts w:hint="eastAsia"/>
          <w:color w:val="auto"/>
          <w:sz w:val="24"/>
          <w:szCs w:val="23"/>
        </w:rPr>
        <w:t>城市轨道交通基础设施运营阶段的建筑运营碳排放量（</w:t>
      </w:r>
      <w:r>
        <w:rPr>
          <w:rFonts w:hint="eastAsia"/>
          <w:color w:val="auto"/>
          <w:kern w:val="2"/>
          <w:sz w:val="24"/>
          <w:szCs w:val="24"/>
        </w:rPr>
        <w:t>k</w:t>
      </w:r>
      <w:r>
        <w:rPr>
          <w:color w:val="auto"/>
          <w:kern w:val="2"/>
          <w:sz w:val="24"/>
          <w:szCs w:val="24"/>
        </w:rPr>
        <w:t>gCO</w:t>
      </w:r>
      <w:r>
        <w:rPr>
          <w:color w:val="auto"/>
          <w:kern w:val="2"/>
          <w:sz w:val="24"/>
          <w:szCs w:val="24"/>
          <w:vertAlign w:val="subscript"/>
        </w:rPr>
        <w:t>2</w:t>
      </w:r>
      <w:r>
        <w:rPr>
          <w:rFonts w:hint="eastAsia"/>
          <w:color w:val="auto"/>
          <w:sz w:val="24"/>
          <w:szCs w:val="23"/>
        </w:rPr>
        <w:t>）；</w:t>
      </w:r>
    </w:p>
    <w:p>
      <w:pPr>
        <w:spacing w:line="360" w:lineRule="auto"/>
        <w:ind w:firstLine="480" w:firstLineChars="200"/>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SS</m:t>
            </m:r>
            <m:ctrlPr>
              <w:rPr>
                <w:rFonts w:ascii="Cambria Math" w:hAnsi="Cambria Math"/>
                <w:color w:val="auto"/>
                <w:kern w:val="2"/>
                <w:sz w:val="24"/>
                <w:szCs w:val="24"/>
              </w:rPr>
            </m:ctrlPr>
          </m:sub>
        </m:sSub>
      </m:oMath>
      <w:r>
        <w:rPr>
          <w:rFonts w:hint="eastAsia"/>
          <w:color w:val="auto"/>
          <w:kern w:val="2"/>
          <w:sz w:val="24"/>
          <w:szCs w:val="24"/>
        </w:rPr>
        <w:t>——城市轨道交通基础设施运营阶段的机电设备运营碳排放量（k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rPr>
          <w:color w:val="auto"/>
          <w:kern w:val="2"/>
          <w:sz w:val="24"/>
          <w:szCs w:val="24"/>
        </w:rPr>
      </w:pPr>
      <w:r>
        <w:rPr>
          <w:rStyle w:val="64"/>
          <w:sz w:val="24"/>
          <w:szCs w:val="24"/>
        </w:rPr>
        <w:t>4</w:t>
      </w:r>
      <w:r>
        <w:rPr>
          <w:rStyle w:val="64"/>
          <w:rFonts w:hint="eastAsia"/>
          <w:sz w:val="24"/>
          <w:szCs w:val="24"/>
        </w:rPr>
        <w:t>.1</w:t>
      </w:r>
      <w:r>
        <w:rPr>
          <w:rStyle w:val="64"/>
          <w:sz w:val="24"/>
          <w:szCs w:val="24"/>
        </w:rPr>
        <w:t xml:space="preserve">.4 </w:t>
      </w:r>
      <w:r>
        <w:rPr>
          <w:rFonts w:hint="eastAsia"/>
          <w:color w:val="auto"/>
          <w:kern w:val="2"/>
          <w:sz w:val="24"/>
          <w:szCs w:val="24"/>
        </w:rPr>
        <w:t>城市轨道交通的水资源等材料消耗所产生的碳排放应单独进行计量和核算。</w:t>
      </w:r>
    </w:p>
    <w:p>
      <w:pPr>
        <w:spacing w:line="360" w:lineRule="auto"/>
        <w:rPr>
          <w:rFonts w:asciiTheme="minorEastAsia" w:hAnsiTheme="minorEastAsia"/>
          <w:b/>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24" w:name="_Toc9883"/>
      <w:bookmarkStart w:id="25" w:name="_Toc20172"/>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lang w:val="en-US" w:eastAsia="zh-CN"/>
        </w:rPr>
        <w:t>建筑</w:t>
      </w:r>
      <w:r>
        <w:rPr>
          <w:rFonts w:hint="eastAsia" w:ascii="Times New Roman" w:hAnsi="Times New Roman" w:eastAsia="宋体" w:cs="Times New Roman"/>
          <w:sz w:val="24"/>
          <w:szCs w:val="24"/>
        </w:rPr>
        <w:t>运营碳排放</w:t>
      </w:r>
      <w:bookmarkEnd w:id="24"/>
      <w:bookmarkEnd w:id="25"/>
    </w:p>
    <w:p>
      <w:pPr>
        <w:spacing w:line="360" w:lineRule="auto"/>
        <w:rPr>
          <w:b/>
          <w:color w:val="auto"/>
          <w:kern w:val="2"/>
          <w:sz w:val="24"/>
          <w:szCs w:val="24"/>
        </w:rPr>
      </w:pPr>
      <w:r>
        <w:rPr>
          <w:b/>
          <w:color w:val="auto"/>
          <w:kern w:val="2"/>
          <w:sz w:val="24"/>
          <w:szCs w:val="24"/>
        </w:rPr>
        <w:t xml:space="preserve">4.2.1  </w:t>
      </w:r>
      <w:r>
        <w:rPr>
          <w:rFonts w:hint="eastAsia"/>
          <w:color w:val="auto"/>
          <w:kern w:val="2"/>
          <w:sz w:val="24"/>
          <w:szCs w:val="24"/>
        </w:rPr>
        <w:t>建筑运营阶段碳排放，应包括电能和热的能源消耗产生的碳排放，以及水、制冷剂等材料消耗产生的碳排放。</w:t>
      </w:r>
    </w:p>
    <w:p>
      <w:pPr>
        <w:spacing w:line="360" w:lineRule="auto"/>
        <w:rPr>
          <w:color w:val="auto"/>
          <w:kern w:val="2"/>
          <w:sz w:val="24"/>
          <w:szCs w:val="24"/>
        </w:rPr>
      </w:pPr>
      <w:r>
        <w:rPr>
          <w:b/>
          <w:color w:val="auto"/>
          <w:kern w:val="2"/>
          <w:sz w:val="24"/>
          <w:szCs w:val="24"/>
        </w:rPr>
        <w:t xml:space="preserve">4.2.2  </w:t>
      </w:r>
      <w:r>
        <w:rPr>
          <w:rFonts w:hint="eastAsia"/>
          <w:color w:val="auto"/>
          <w:kern w:val="2"/>
          <w:sz w:val="24"/>
          <w:szCs w:val="24"/>
        </w:rPr>
        <w:t>城市轨道交通工程运营阶段建筑运营的碳排放总量，以及单位建筑面积每年的碳排放量，应按下列公式计算：</w:t>
      </w:r>
    </w:p>
    <w:p>
      <w:pPr>
        <w:spacing w:line="360" w:lineRule="auto"/>
        <w:jc w:val="right"/>
        <w:rPr>
          <w:color w:val="auto"/>
          <w:kern w:val="2"/>
          <w:sz w:val="24"/>
          <w:szCs w:val="24"/>
        </w:rPr>
      </w:pPr>
      <m:oMath>
        <m:r>
          <m:rPr>
            <m:nor/>
            <m:sty m:val="p"/>
          </m:rPr>
          <w:rPr>
            <w:rFonts w:ascii="Cambria Math" w:hAnsi="Cambria Math"/>
            <w:b w:val="0"/>
            <w:i w:val="0"/>
            <w:color w:val="auto"/>
            <w:kern w:val="2"/>
            <w:sz w:val="24"/>
            <w:szCs w:val="24"/>
          </w:rPr>
          <m:t>E=</m:t>
        </m:r>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1</m:t>
            </m:r>
            <m:ctrlPr>
              <w:rPr>
                <w:rFonts w:ascii="Cambria Math" w:hAnsi="Cambria Math"/>
                <w:color w:val="auto"/>
                <w:kern w:val="2"/>
                <w:sz w:val="24"/>
                <w:szCs w:val="24"/>
              </w:rPr>
            </m:ctrlPr>
          </m:sub>
        </m:sSub>
        <m:r>
          <m:rPr/>
          <w:rPr>
            <w:rFonts w:ascii="Cambria Math" w:hAnsi="Cambria Math"/>
            <w:color w:val="auto"/>
            <w:kern w:val="2"/>
            <w:sz w:val="24"/>
            <w:szCs w:val="24"/>
          </w:rPr>
          <m:t>+</m:t>
        </m:r>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2</m:t>
            </m:r>
            <m:ctrlPr>
              <w:rPr>
                <w:rFonts w:ascii="Cambria Math" w:hAnsi="Cambria Math"/>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m:t>
            </m:r>
            <m:ctrlPr>
              <w:rPr>
                <w:rFonts w:ascii="Cambria Math" w:hAnsi="Cambria Math"/>
                <w:i/>
                <w:color w:val="auto"/>
                <w:kern w:val="2"/>
                <w:sz w:val="24"/>
                <w:szCs w:val="24"/>
              </w:rPr>
            </m:ctrlPr>
          </m:e>
          <m:sub>
            <m:r>
              <m:rPr/>
              <w:rPr>
                <w:rFonts w:ascii="Cambria Math" w:hAnsi="Cambria Math"/>
                <w:color w:val="auto"/>
                <w:kern w:val="2"/>
                <w:sz w:val="24"/>
                <w:szCs w:val="24"/>
              </w:rPr>
              <m:t>3</m:t>
            </m:r>
            <m:ctrlPr>
              <w:rPr>
                <w:rFonts w:ascii="Cambria Math" w:hAnsi="Cambria Math"/>
                <w:i/>
                <w:color w:val="auto"/>
                <w:kern w:val="2"/>
                <w:sz w:val="24"/>
                <w:szCs w:val="24"/>
              </w:rPr>
            </m:ctrlPr>
          </m:sub>
        </m:sSub>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（4.</w:t>
      </w:r>
      <w:r>
        <w:rPr>
          <w:color w:val="auto"/>
          <w:kern w:val="2"/>
          <w:sz w:val="24"/>
          <w:szCs w:val="24"/>
        </w:rPr>
        <w:t>2</w:t>
      </w:r>
      <w:r>
        <w:rPr>
          <w:rFonts w:hint="eastAsia"/>
          <w:color w:val="auto"/>
          <w:kern w:val="2"/>
          <w:sz w:val="24"/>
          <w:szCs w:val="24"/>
        </w:rPr>
        <w:t>.</w:t>
      </w:r>
      <w:r>
        <w:rPr>
          <w:color w:val="auto"/>
          <w:kern w:val="2"/>
          <w:sz w:val="24"/>
          <w:szCs w:val="24"/>
        </w:rPr>
        <w:t>2-1</w:t>
      </w:r>
      <w:r>
        <w:rPr>
          <w:rFonts w:hint="eastAsia"/>
          <w:color w:val="auto"/>
          <w:kern w:val="2"/>
          <w:sz w:val="24"/>
          <w:szCs w:val="24"/>
        </w:rPr>
        <w:t>）</w:t>
      </w:r>
    </w:p>
    <w:p>
      <w:pPr>
        <w:spacing w:line="360" w:lineRule="auto"/>
        <w:jc w:val="right"/>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p</m:t>
            </m:r>
            <m:ctrlPr>
              <w:rPr>
                <w:rFonts w:ascii="Cambria Math" w:hAnsi="Cambria Math"/>
                <w:i/>
                <w:color w:val="auto"/>
                <w:kern w:val="2"/>
                <w:sz w:val="24"/>
                <w:szCs w:val="24"/>
              </w:rPr>
            </m:ctrlPr>
          </m:sub>
        </m:sSub>
        <m:r>
          <m:rPr>
            <m:sty m:val="p"/>
          </m:rPr>
          <w:rPr>
            <w:rFonts w:ascii="Cambria Math" w:hAnsi="Cambria Math"/>
            <w:color w:val="auto"/>
            <w:kern w:val="2"/>
            <w:sz w:val="24"/>
            <w:szCs w:val="24"/>
          </w:rPr>
          <m:t>=</m:t>
        </m:r>
        <m:f>
          <m:fPr>
            <m:ctrlPr>
              <w:rPr>
                <w:rFonts w:ascii="Cambria Math" w:hAnsi="Cambria Math"/>
                <w:color w:val="auto"/>
                <w:kern w:val="2"/>
                <w:sz w:val="24"/>
                <w:szCs w:val="24"/>
              </w:rPr>
            </m:ctrlPr>
          </m:fPr>
          <m:num>
            <m:r>
              <m:rPr/>
              <w:rPr>
                <w:rFonts w:ascii="Cambria Math" w:hAnsi="Cambria Math"/>
                <w:color w:val="auto"/>
                <w:kern w:val="2"/>
                <w:sz w:val="24"/>
                <w:szCs w:val="24"/>
              </w:rPr>
              <m:t>EF</m:t>
            </m:r>
            <m:ctrlPr>
              <w:rPr>
                <w:rFonts w:ascii="Cambria Math" w:hAnsi="Cambria Math"/>
                <w:color w:val="auto"/>
                <w:kern w:val="2"/>
                <w:sz w:val="24"/>
                <w:szCs w:val="24"/>
              </w:rPr>
            </m:ctrlPr>
          </m:num>
          <m:den>
            <m:r>
              <m:rPr/>
              <w:rPr>
                <w:rFonts w:ascii="Cambria Math" w:hAnsi="Cambria Math"/>
                <w:color w:val="auto"/>
                <w:kern w:val="2"/>
                <w:sz w:val="24"/>
                <w:szCs w:val="24"/>
              </w:rPr>
              <m:t>A</m:t>
            </m:r>
            <m:ctrlPr>
              <w:rPr>
                <w:rFonts w:ascii="Cambria Math" w:hAnsi="Cambria Math"/>
                <w:color w:val="auto"/>
                <w:kern w:val="2"/>
                <w:sz w:val="24"/>
                <w:szCs w:val="24"/>
              </w:rPr>
            </m:ctrlPr>
          </m:den>
        </m:f>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（4.</w:t>
      </w:r>
      <w:r>
        <w:rPr>
          <w:color w:val="auto"/>
          <w:kern w:val="2"/>
          <w:sz w:val="24"/>
          <w:szCs w:val="24"/>
        </w:rPr>
        <w:t>2</w:t>
      </w:r>
      <w:r>
        <w:rPr>
          <w:rFonts w:hint="eastAsia"/>
          <w:color w:val="auto"/>
          <w:kern w:val="2"/>
          <w:sz w:val="24"/>
          <w:szCs w:val="24"/>
        </w:rPr>
        <w:t>.</w:t>
      </w:r>
      <w:r>
        <w:rPr>
          <w:color w:val="auto"/>
          <w:kern w:val="2"/>
          <w:sz w:val="24"/>
          <w:szCs w:val="24"/>
        </w:rPr>
        <w:t>2-2</w:t>
      </w:r>
      <w:r>
        <w:rPr>
          <w:rFonts w:hint="eastAsia"/>
          <w:color w:val="auto"/>
          <w:kern w:val="2"/>
          <w:sz w:val="24"/>
          <w:szCs w:val="24"/>
        </w:rPr>
        <w:t>）</w:t>
      </w:r>
    </w:p>
    <w:p>
      <w:pPr>
        <w:spacing w:line="360" w:lineRule="auto"/>
        <w:ind w:firstLine="480" w:firstLineChars="200"/>
        <w:rPr>
          <w:color w:val="auto"/>
          <w:kern w:val="2"/>
          <w:sz w:val="24"/>
          <w:szCs w:val="24"/>
        </w:rPr>
      </w:pPr>
      <w:r>
        <w:rPr>
          <w:rFonts w:hint="eastAsia" w:hAnsi="Cambria Math"/>
          <w:i w:val="0"/>
          <w:color w:val="auto"/>
          <w:kern w:val="2"/>
          <w:sz w:val="24"/>
          <w:szCs w:val="24"/>
          <w:lang w:val="en-US" w:eastAsia="zh-CN"/>
        </w:rPr>
        <w:t>式中：</w:t>
      </w:r>
      <m:oMath>
        <m:r>
          <m:rPr/>
          <w:rPr>
            <w:rFonts w:ascii="Cambria Math" w:hAnsi="Cambria Math"/>
            <w:color w:val="auto"/>
            <w:kern w:val="2"/>
            <w:sz w:val="24"/>
            <w:szCs w:val="24"/>
          </w:rPr>
          <m:t xml:space="preserve">E </m:t>
        </m:r>
      </m:oMath>
      <w:r>
        <w:rPr>
          <w:rFonts w:hint="eastAsia"/>
          <w:color w:val="auto"/>
          <w:kern w:val="2"/>
          <w:sz w:val="24"/>
          <w:szCs w:val="24"/>
        </w:rPr>
        <w:t>——城市轨道交通工程运营阶段的建筑运营碳排放总量（k</w:t>
      </w:r>
      <w:r>
        <w:rPr>
          <w:color w:val="auto"/>
          <w:kern w:val="2"/>
          <w:sz w:val="24"/>
          <w:szCs w:val="24"/>
        </w:rPr>
        <w:t>gCO</w:t>
      </w:r>
      <w:r>
        <w:rPr>
          <w:color w:val="auto"/>
          <w:kern w:val="2"/>
          <w:sz w:val="24"/>
          <w:szCs w:val="24"/>
          <w:vertAlign w:val="subscript"/>
        </w:rPr>
        <w:t>2</w:t>
      </w:r>
      <w:r>
        <w:rPr>
          <w:rFonts w:hint="eastAsia"/>
          <w:color w:val="auto"/>
          <w:kern w:val="2"/>
          <w:sz w:val="24"/>
          <w:szCs w:val="24"/>
        </w:rPr>
        <w:t>）</w:t>
      </w:r>
      <w:r>
        <w:rPr>
          <w:color w:val="auto"/>
          <w:kern w:val="2"/>
          <w:sz w:val="24"/>
          <w:szCs w:val="24"/>
        </w:rPr>
        <w:t>;</w:t>
      </w:r>
    </w:p>
    <w:p>
      <w:pPr>
        <w:spacing w:line="360" w:lineRule="auto"/>
        <w:ind w:firstLine="480" w:firstLineChars="200"/>
        <w:rPr>
          <w:color w:val="auto"/>
          <w:kern w:val="2"/>
          <w:sz w:val="24"/>
          <w:szCs w:val="24"/>
        </w:rPr>
      </w:pP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1</m:t>
            </m:r>
            <m:ctrlPr>
              <w:rPr>
                <w:rFonts w:ascii="Cambria Math" w:hAnsi="Cambria Math"/>
                <w:color w:val="auto"/>
                <w:kern w:val="2"/>
                <w:sz w:val="24"/>
                <w:szCs w:val="24"/>
              </w:rPr>
            </m:ctrlPr>
          </m:sub>
        </m:sSub>
      </m:oMath>
      <w:r>
        <w:rPr>
          <w:rFonts w:hint="eastAsia"/>
          <w:color w:val="auto"/>
          <w:kern w:val="2"/>
          <w:sz w:val="24"/>
          <w:szCs w:val="24"/>
        </w:rPr>
        <w:t>——城市轨道交通工程建筑运营产生的直接碳排放，主要是制冷剂消耗产生的碳排放（k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2</m:t>
            </m:r>
            <m:ctrlPr>
              <w:rPr>
                <w:rFonts w:ascii="Cambria Math" w:hAnsi="Cambria Math"/>
                <w:color w:val="auto"/>
                <w:kern w:val="2"/>
                <w:sz w:val="24"/>
                <w:szCs w:val="24"/>
              </w:rPr>
            </m:ctrlPr>
          </m:sub>
        </m:sSub>
      </m:oMath>
      <w:r>
        <w:rPr>
          <w:rFonts w:hint="eastAsia"/>
          <w:color w:val="auto"/>
          <w:kern w:val="2"/>
          <w:sz w:val="24"/>
          <w:szCs w:val="24"/>
        </w:rPr>
        <w:t>——城市轨道交通工程建筑运营消耗能源产生的碳排放（k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3</m:t>
            </m:r>
            <m:ctrlPr>
              <w:rPr>
                <w:rFonts w:ascii="Cambria Math" w:hAnsi="Cambria Math"/>
                <w:color w:val="auto"/>
                <w:kern w:val="2"/>
                <w:sz w:val="24"/>
                <w:szCs w:val="24"/>
              </w:rPr>
            </m:ctrlPr>
          </m:sub>
        </m:sSub>
      </m:oMath>
      <w:r>
        <w:rPr>
          <w:rFonts w:hint="eastAsia"/>
          <w:color w:val="auto"/>
          <w:kern w:val="2"/>
          <w:sz w:val="24"/>
          <w:szCs w:val="24"/>
        </w:rPr>
        <w:t>——城市轨道交通工程建筑运营消耗材料产生的碳排放（k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p</m:t>
            </m:r>
            <m:ctrlPr>
              <w:rPr>
                <w:rFonts w:ascii="Cambria Math" w:hAnsi="Cambria Math"/>
                <w:i/>
                <w:color w:val="auto"/>
                <w:kern w:val="2"/>
                <w:sz w:val="24"/>
                <w:szCs w:val="24"/>
              </w:rPr>
            </m:ctrlPr>
          </m:sub>
        </m:sSub>
      </m:oMath>
      <w:r>
        <w:rPr>
          <w:rFonts w:hint="eastAsia"/>
          <w:color w:val="auto"/>
          <w:kern w:val="2"/>
          <w:sz w:val="24"/>
          <w:szCs w:val="24"/>
        </w:rPr>
        <w:t>——城市轨道交通工程建筑运营单位面积每年平均碳排放（k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r>
          <m:rPr/>
          <w:rPr>
            <w:rFonts w:ascii="Cambria Math" w:hAnsi="Cambria Math"/>
            <w:color w:val="auto"/>
            <w:kern w:val="2"/>
            <w:sz w:val="24"/>
            <w:szCs w:val="24"/>
          </w:rPr>
          <m:t xml:space="preserve"> A</m:t>
        </m:r>
      </m:oMath>
      <w:r>
        <w:rPr>
          <w:rFonts w:hint="eastAsia"/>
          <w:color w:val="auto"/>
          <w:kern w:val="2"/>
          <w:sz w:val="24"/>
          <w:szCs w:val="24"/>
        </w:rPr>
        <w:t>——城市轨道交通工程建筑面积（</w:t>
      </w:r>
      <m:oMath>
        <m:sSup>
          <m:sSupPr>
            <m:ctrlPr>
              <w:rPr>
                <w:rFonts w:ascii="Cambria Math" w:hAnsi="Cambria Math"/>
                <w:color w:val="auto"/>
                <w:kern w:val="2"/>
                <w:sz w:val="24"/>
                <w:szCs w:val="24"/>
              </w:rPr>
            </m:ctrlPr>
          </m:sSupPr>
          <m:e>
            <m:r>
              <m:rPr/>
              <w:rPr>
                <w:rFonts w:ascii="Cambria Math" w:hAnsi="Cambria Math"/>
                <w:color w:val="auto"/>
                <w:kern w:val="2"/>
                <w:sz w:val="24"/>
                <w:szCs w:val="24"/>
              </w:rPr>
              <m:t>m</m:t>
            </m:r>
            <m:ctrlPr>
              <w:rPr>
                <w:rFonts w:ascii="Cambria Math" w:hAnsi="Cambria Math"/>
                <w:color w:val="auto"/>
                <w:kern w:val="2"/>
                <w:sz w:val="24"/>
                <w:szCs w:val="24"/>
              </w:rPr>
            </m:ctrlPr>
          </m:e>
          <m:sup>
            <m:r>
              <m:rPr/>
              <w:rPr>
                <w:rFonts w:ascii="Cambria Math" w:hAnsi="Cambria Math"/>
                <w:color w:val="auto"/>
                <w:kern w:val="2"/>
                <w:sz w:val="24"/>
                <w:szCs w:val="24"/>
              </w:rPr>
              <m:t>2</m:t>
            </m:r>
            <m:ctrlPr>
              <w:rPr>
                <w:rFonts w:ascii="Cambria Math" w:hAnsi="Cambria Math"/>
                <w:color w:val="auto"/>
                <w:kern w:val="2"/>
                <w:sz w:val="24"/>
                <w:szCs w:val="24"/>
              </w:rPr>
            </m:ctrlPr>
          </m:sup>
        </m:sSup>
      </m:oMath>
      <w:r>
        <w:rPr>
          <w:rFonts w:hint="eastAsia"/>
          <w:color w:val="auto"/>
          <w:kern w:val="2"/>
          <w:sz w:val="24"/>
          <w:szCs w:val="24"/>
        </w:rPr>
        <w:t>）；</w:t>
      </w:r>
    </w:p>
    <w:p>
      <w:pPr>
        <w:spacing w:line="360" w:lineRule="auto"/>
        <w:rPr>
          <w:color w:val="auto"/>
          <w:kern w:val="2"/>
          <w:sz w:val="24"/>
          <w:szCs w:val="24"/>
        </w:rPr>
      </w:pPr>
      <w:r>
        <w:rPr>
          <w:b/>
          <w:color w:val="auto"/>
          <w:kern w:val="2"/>
          <w:sz w:val="24"/>
          <w:szCs w:val="24"/>
        </w:rPr>
        <w:t xml:space="preserve">4.2.3  </w:t>
      </w:r>
      <w:r>
        <w:rPr>
          <w:rFonts w:hint="eastAsia"/>
          <w:color w:val="auto"/>
          <w:kern w:val="2"/>
          <w:sz w:val="24"/>
          <w:szCs w:val="24"/>
        </w:rPr>
        <w:t>建筑运营制冷剂消耗产生的直接碳排放，应按下式计算：</w:t>
      </w:r>
    </w:p>
    <w:p>
      <w:pPr>
        <w:spacing w:line="360" w:lineRule="auto"/>
        <w:jc w:val="right"/>
        <w:rPr>
          <w:rFonts w:hint="eastAsia"/>
          <w:color w:val="auto"/>
          <w:kern w:val="2"/>
          <w:sz w:val="24"/>
          <w:szCs w:val="24"/>
        </w:rPr>
      </w:pP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1</m:t>
            </m:r>
            <m:ctrlPr>
              <w:rPr>
                <w:rFonts w:ascii="Cambria Math" w:hAnsi="Cambria Math"/>
                <w:color w:val="auto"/>
                <w:kern w:val="2"/>
                <w:sz w:val="24"/>
                <w:szCs w:val="24"/>
              </w:rPr>
            </m:ctrlPr>
          </m:sub>
        </m:sSub>
        <m:r>
          <m:rPr/>
          <w:rPr>
            <w:rFonts w:ascii="Cambria Math" w:hAnsi="Cambria Math"/>
            <w:color w:val="auto"/>
            <w:kern w:val="2"/>
            <w:sz w:val="24"/>
            <w:szCs w:val="24"/>
          </w:rPr>
          <m:t>=</m:t>
        </m:r>
        <m:d>
          <m:dPr>
            <m:begChr m:val="（"/>
            <m:endChr m:val="）"/>
            <m:ctrlPr>
              <w:rPr>
                <w:rFonts w:ascii="Cambria Math" w:hAnsi="Cambria Math"/>
                <w:i/>
                <w:color w:val="auto"/>
                <w:kern w:val="2"/>
                <w:sz w:val="24"/>
                <w:szCs w:val="24"/>
              </w:rPr>
            </m:ctrlPr>
          </m:dPr>
          <m:e>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0</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1</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2</m:t>
                </m:r>
                <m:ctrlPr>
                  <w:rPr>
                    <w:rFonts w:ascii="Cambria Math" w:hAnsi="Cambria Math"/>
                    <w:i/>
                    <w:color w:val="auto"/>
                    <w:kern w:val="2"/>
                    <w:sz w:val="24"/>
                    <w:szCs w:val="24"/>
                  </w:rPr>
                </m:ctrlPr>
              </m:sub>
            </m:sSub>
            <m:ctrlPr>
              <w:rPr>
                <w:rFonts w:ascii="Cambria Math" w:hAnsi="Cambria Math"/>
                <w:i/>
                <w:color w:val="auto"/>
                <w:kern w:val="2"/>
                <w:sz w:val="24"/>
                <w:szCs w:val="24"/>
              </w:rPr>
            </m:ctrlPr>
          </m:e>
        </m:d>
        <m:r>
          <m:rPr/>
          <w:rPr>
            <w:rFonts w:hint="eastAsia" w:ascii="Cambria Math" w:hAnsi="Cambria Math"/>
            <w:color w:val="auto"/>
            <w:kern w:val="2"/>
            <w:sz w:val="24"/>
            <w:szCs w:val="24"/>
          </w:rPr>
          <m:t>×</m:t>
        </m:r>
        <m:r>
          <m:rPr/>
          <w:rPr>
            <w:rFonts w:ascii="Cambria Math" w:hAnsi="Cambria Math"/>
            <w:color w:val="auto"/>
            <w:kern w:val="2"/>
            <w:sz w:val="24"/>
            <w:szCs w:val="24"/>
          </w:rPr>
          <m:t>N</m:t>
        </m:r>
        <m:r>
          <m:rPr/>
          <w:rPr>
            <w:rFonts w:hint="eastAsia" w:ascii="Cambria Math" w:hAnsi="Cambria Math"/>
            <w:color w:val="auto"/>
            <w:kern w:val="2"/>
            <w:sz w:val="24"/>
            <w:szCs w:val="24"/>
          </w:rPr>
          <m:t>×</m:t>
        </m:r>
        <m:r>
          <m:rPr/>
          <w:rPr>
            <w:rFonts w:ascii="Cambria Math" w:hAnsi="Cambria Math"/>
            <w:color w:val="auto"/>
            <w:kern w:val="2"/>
            <w:sz w:val="24"/>
            <w:szCs w:val="24"/>
          </w:rPr>
          <m:t>GWP</m:t>
        </m:r>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（4.</w:t>
      </w:r>
      <w:r>
        <w:rPr>
          <w:color w:val="auto"/>
          <w:kern w:val="2"/>
          <w:sz w:val="24"/>
          <w:szCs w:val="24"/>
        </w:rPr>
        <w:t>2</w:t>
      </w:r>
      <w:r>
        <w:rPr>
          <w:rFonts w:hint="eastAsia"/>
          <w:color w:val="auto"/>
          <w:kern w:val="2"/>
          <w:sz w:val="24"/>
          <w:szCs w:val="24"/>
        </w:rPr>
        <w:t>.</w:t>
      </w:r>
      <w:r>
        <w:rPr>
          <w:color w:val="auto"/>
          <w:kern w:val="2"/>
          <w:sz w:val="24"/>
          <w:szCs w:val="24"/>
        </w:rPr>
        <w:t>3</w:t>
      </w:r>
      <w:r>
        <w:rPr>
          <w:rFonts w:hint="eastAsia"/>
          <w:color w:val="auto"/>
          <w:kern w:val="2"/>
          <w:sz w:val="24"/>
          <w:szCs w:val="24"/>
        </w:rPr>
        <w:t>）</w:t>
      </w:r>
    </w:p>
    <w:p>
      <w:pPr>
        <w:spacing w:line="360" w:lineRule="auto"/>
        <w:jc w:val="left"/>
        <w:rPr>
          <w:color w:val="auto"/>
          <w:kern w:val="2"/>
          <w:sz w:val="24"/>
          <w:szCs w:val="24"/>
        </w:rPr>
      </w:pPr>
      <w:r>
        <w:rPr>
          <w:rFonts w:hint="eastAsia"/>
          <w:color w:val="auto"/>
          <w:kern w:val="2"/>
          <w:sz w:val="24"/>
          <w:szCs w:val="24"/>
          <w:lang w:val="en-US" w:eastAsia="zh-CN"/>
        </w:rPr>
        <w:t>式中：</w:t>
      </w: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1</m:t>
            </m:r>
            <m:ctrlPr>
              <w:rPr>
                <w:rFonts w:ascii="Cambria Math" w:hAnsi="Cambria Math"/>
                <w:color w:val="auto"/>
                <w:kern w:val="2"/>
                <w:sz w:val="24"/>
                <w:szCs w:val="24"/>
              </w:rPr>
            </m:ctrlPr>
          </m:sub>
        </m:sSub>
      </m:oMath>
      <w:r>
        <w:rPr>
          <w:rFonts w:hint="eastAsia"/>
          <w:color w:val="auto"/>
          <w:kern w:val="2"/>
          <w:sz w:val="24"/>
          <w:szCs w:val="24"/>
        </w:rPr>
        <w:t>——城市轨道交通工程建筑运营因制冷剂消耗产生的碳排放（k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0</m:t>
            </m:r>
            <m:ctrlPr>
              <w:rPr>
                <w:rFonts w:ascii="Cambria Math" w:hAnsi="Cambria Math"/>
                <w:i/>
                <w:color w:val="auto"/>
                <w:kern w:val="2"/>
                <w:sz w:val="24"/>
                <w:szCs w:val="24"/>
              </w:rPr>
            </m:ctrlPr>
          </m:sub>
        </m:sSub>
      </m:oMath>
      <w:r>
        <w:rPr>
          <w:rFonts w:hint="eastAsia"/>
          <w:color w:val="auto"/>
          <w:kern w:val="2"/>
          <w:sz w:val="24"/>
          <w:szCs w:val="24"/>
        </w:rPr>
        <w:t>——空调设备原机制冷剂充注量（kg/台）；</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1</m:t>
            </m:r>
            <m:ctrlPr>
              <w:rPr>
                <w:rFonts w:ascii="Cambria Math" w:hAnsi="Cambria Math"/>
                <w:i/>
                <w:color w:val="auto"/>
                <w:kern w:val="2"/>
                <w:sz w:val="24"/>
                <w:szCs w:val="24"/>
              </w:rPr>
            </m:ctrlPr>
          </m:sub>
        </m:sSub>
      </m:oMath>
      <w:r>
        <w:rPr>
          <w:rFonts w:hint="eastAsia"/>
          <w:color w:val="auto"/>
          <w:kern w:val="2"/>
          <w:sz w:val="24"/>
          <w:szCs w:val="24"/>
        </w:rPr>
        <w:t>——空调设备在使用期间补充制冷剂量（kg/台）；</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2</m:t>
            </m:r>
            <m:ctrlPr>
              <w:rPr>
                <w:rFonts w:ascii="Cambria Math" w:hAnsi="Cambria Math"/>
                <w:i/>
                <w:color w:val="auto"/>
                <w:kern w:val="2"/>
                <w:sz w:val="24"/>
                <w:szCs w:val="24"/>
              </w:rPr>
            </m:ctrlPr>
          </m:sub>
        </m:sSub>
      </m:oMath>
      <w:r>
        <w:rPr>
          <w:rFonts w:hint="eastAsia"/>
          <w:color w:val="auto"/>
          <w:kern w:val="2"/>
          <w:sz w:val="24"/>
          <w:szCs w:val="24"/>
        </w:rPr>
        <w:t>——城市轨道交通工程运营期结束后空调设备中剩余制冷剂量（kg/台）；</w:t>
      </w:r>
    </w:p>
    <w:p>
      <w:pPr>
        <w:spacing w:line="360" w:lineRule="auto"/>
        <w:ind w:firstLine="480" w:firstLineChars="200"/>
        <w:rPr>
          <w:color w:val="auto"/>
          <w:kern w:val="2"/>
          <w:sz w:val="24"/>
          <w:szCs w:val="24"/>
        </w:rPr>
      </w:pPr>
      <w:r>
        <w:rPr>
          <w:rFonts w:hint="eastAsia"/>
          <w:color w:val="auto"/>
          <w:kern w:val="2"/>
          <w:sz w:val="24"/>
          <w:szCs w:val="24"/>
        </w:rPr>
        <w:t>N——空调设备数量（台）；</w:t>
      </w:r>
    </w:p>
    <w:p>
      <w:pPr>
        <w:spacing w:line="360" w:lineRule="auto"/>
        <w:ind w:firstLine="480" w:firstLineChars="200"/>
        <w:rPr>
          <w:color w:val="auto"/>
          <w:kern w:val="2"/>
          <w:sz w:val="24"/>
          <w:szCs w:val="24"/>
        </w:rPr>
      </w:pPr>
      <m:oMath>
        <m:r>
          <m:rPr/>
          <w:rPr>
            <w:rFonts w:ascii="Cambria Math" w:hAnsi="Cambria Math"/>
            <w:color w:val="auto"/>
            <w:kern w:val="2"/>
            <w:sz w:val="24"/>
            <w:szCs w:val="24"/>
          </w:rPr>
          <m:t>GWP</m:t>
        </m:r>
      </m:oMath>
      <w:r>
        <w:rPr>
          <w:rFonts w:hint="eastAsia"/>
          <w:color w:val="auto"/>
          <w:kern w:val="2"/>
          <w:sz w:val="24"/>
          <w:szCs w:val="24"/>
        </w:rPr>
        <w:t>——制冷剂的全球变暖潜值。</w:t>
      </w:r>
    </w:p>
    <w:p>
      <w:pPr>
        <w:spacing w:line="360" w:lineRule="auto"/>
        <w:rPr>
          <w:color w:val="auto"/>
          <w:kern w:val="2"/>
          <w:sz w:val="24"/>
          <w:szCs w:val="24"/>
        </w:rPr>
      </w:pPr>
      <w:r>
        <w:rPr>
          <w:b/>
          <w:color w:val="auto"/>
          <w:kern w:val="2"/>
          <w:sz w:val="24"/>
          <w:szCs w:val="24"/>
        </w:rPr>
        <w:t xml:space="preserve">4.2.4  </w:t>
      </w:r>
      <w:r>
        <w:rPr>
          <w:rFonts w:hint="eastAsia"/>
          <w:color w:val="auto"/>
          <w:kern w:val="2"/>
          <w:sz w:val="24"/>
          <w:szCs w:val="24"/>
        </w:rPr>
        <w:t>建筑运营消耗能源产生的碳排放，应按下式计算：</w:t>
      </w:r>
    </w:p>
    <w:p>
      <w:pPr>
        <w:spacing w:line="360" w:lineRule="auto"/>
        <w:jc w:val="right"/>
        <w:rPr>
          <w:color w:val="auto"/>
          <w:kern w:val="2"/>
          <w:sz w:val="24"/>
          <w:szCs w:val="24"/>
        </w:rPr>
      </w:pP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2</m:t>
            </m:r>
            <m:ctrlPr>
              <w:rPr>
                <w:rFonts w:ascii="Cambria Math" w:hAnsi="Cambria Math"/>
                <w:color w:val="auto"/>
                <w:kern w:val="2"/>
                <w:sz w:val="24"/>
                <w:szCs w:val="24"/>
              </w:rPr>
            </m:ctrlPr>
          </m:sub>
        </m:sSub>
        <m:r>
          <m:rPr/>
          <w:rPr>
            <w:rFonts w:ascii="Cambria Math" w:hAnsi="Cambria Math"/>
            <w:color w:val="auto"/>
            <w:kern w:val="2"/>
            <w:sz w:val="24"/>
            <w:szCs w:val="24"/>
          </w:rPr>
          <m:t>=D</m:t>
        </m:r>
        <m:r>
          <m:rPr/>
          <w:rPr>
            <w:rFonts w:hint="eastAsia" w:ascii="Cambria Math" w:hAnsi="Cambria Math"/>
            <w:color w:val="auto"/>
            <w:kern w:val="2"/>
            <w:sz w:val="24"/>
            <w:szCs w:val="24"/>
          </w:rPr>
          <m:t>×</m:t>
        </m:r>
        <m:r>
          <m:rPr/>
          <w:rPr>
            <w:rFonts w:ascii="Cambria Math" w:hAnsi="Cambria Math"/>
            <w:color w:val="auto"/>
            <w:kern w:val="2"/>
            <w:sz w:val="24"/>
            <w:szCs w:val="24"/>
          </w:rPr>
          <m:t>EF+Q</m:t>
        </m:r>
        <m:r>
          <m:rPr/>
          <w:rPr>
            <w:rFonts w:hint="eastAsia" w:ascii="Cambria Math" w:hAnsi="Cambria Math"/>
            <w:color w:val="auto"/>
            <w:kern w:val="2"/>
            <w:sz w:val="24"/>
            <w:szCs w:val="24"/>
          </w:rPr>
          <m:t>×</m:t>
        </m:r>
        <m:r>
          <m:rPr/>
          <w:rPr>
            <w:rFonts w:ascii="Cambria Math" w:hAnsi="Cambria Math"/>
            <w:color w:val="auto"/>
            <w:kern w:val="2"/>
            <w:sz w:val="24"/>
            <w:szCs w:val="24"/>
          </w:rPr>
          <m:t>QF</m:t>
        </m:r>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（4.</w:t>
      </w:r>
      <w:r>
        <w:rPr>
          <w:color w:val="auto"/>
          <w:kern w:val="2"/>
          <w:sz w:val="24"/>
          <w:szCs w:val="24"/>
        </w:rPr>
        <w:t>2</w:t>
      </w:r>
      <w:r>
        <w:rPr>
          <w:rFonts w:hint="eastAsia"/>
          <w:color w:val="auto"/>
          <w:kern w:val="2"/>
          <w:sz w:val="24"/>
          <w:szCs w:val="24"/>
        </w:rPr>
        <w:t>.</w:t>
      </w:r>
      <w:r>
        <w:rPr>
          <w:color w:val="auto"/>
          <w:kern w:val="2"/>
          <w:sz w:val="24"/>
          <w:szCs w:val="24"/>
        </w:rPr>
        <w:t>4</w:t>
      </w:r>
      <w:r>
        <w:rPr>
          <w:rFonts w:hint="eastAsia"/>
          <w:color w:val="auto"/>
          <w:kern w:val="2"/>
          <w:sz w:val="24"/>
          <w:szCs w:val="24"/>
        </w:rPr>
        <w:t>）</w:t>
      </w:r>
    </w:p>
    <w:p>
      <w:pPr>
        <w:spacing w:line="360" w:lineRule="auto"/>
        <w:rPr>
          <w:color w:val="auto"/>
          <w:kern w:val="2"/>
          <w:sz w:val="24"/>
          <w:szCs w:val="24"/>
        </w:rPr>
      </w:pPr>
      <w:r>
        <w:rPr>
          <w:rFonts w:hint="eastAsia"/>
          <w:color w:val="auto"/>
          <w:kern w:val="2"/>
          <w:sz w:val="24"/>
          <w:szCs w:val="24"/>
          <w:lang w:val="en-US" w:eastAsia="zh-CN"/>
        </w:rPr>
        <w:t>式中：</w:t>
      </w: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2</m:t>
            </m:r>
            <m:ctrlPr>
              <w:rPr>
                <w:rFonts w:ascii="Cambria Math" w:hAnsi="Cambria Math"/>
                <w:color w:val="auto"/>
                <w:kern w:val="2"/>
                <w:sz w:val="24"/>
                <w:szCs w:val="24"/>
              </w:rPr>
            </m:ctrlPr>
          </m:sub>
        </m:sSub>
      </m:oMath>
      <w:r>
        <w:rPr>
          <w:rFonts w:hint="eastAsia"/>
          <w:color w:val="auto"/>
          <w:kern w:val="2"/>
          <w:sz w:val="24"/>
          <w:szCs w:val="24"/>
        </w:rPr>
        <w:t>——城市轨道交通工程建筑运营消耗能源产生的碳排放（k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r>
          <m:rPr/>
          <w:rPr>
            <w:rFonts w:ascii="Cambria Math" w:hAnsi="Cambria Math"/>
            <w:color w:val="auto"/>
            <w:kern w:val="2"/>
            <w:sz w:val="24"/>
            <w:szCs w:val="24"/>
          </w:rPr>
          <m:t>D</m:t>
        </m:r>
      </m:oMath>
      <w:r>
        <w:rPr>
          <w:rFonts w:hint="eastAsia"/>
          <w:color w:val="auto"/>
          <w:kern w:val="2"/>
          <w:sz w:val="24"/>
          <w:szCs w:val="24"/>
        </w:rPr>
        <w:t>——城市轨道交通工程运营阶段的建筑运营总用电量（kWh）；</w:t>
      </w:r>
    </w:p>
    <w:p>
      <w:pPr>
        <w:spacing w:line="360" w:lineRule="auto"/>
        <w:ind w:firstLine="480" w:firstLineChars="200"/>
        <w:rPr>
          <w:color w:val="auto"/>
          <w:kern w:val="2"/>
          <w:sz w:val="24"/>
          <w:szCs w:val="24"/>
        </w:rPr>
      </w:pPr>
      <m:oMath>
        <m:r>
          <m:rPr/>
          <w:rPr>
            <w:rFonts w:ascii="Cambria Math" w:hAnsi="Cambria Math"/>
            <w:color w:val="auto"/>
            <w:kern w:val="2"/>
            <w:sz w:val="24"/>
            <w:szCs w:val="24"/>
          </w:rPr>
          <m:t>EF</m:t>
        </m:r>
      </m:oMath>
      <w:r>
        <w:rPr>
          <w:rFonts w:hint="eastAsia"/>
          <w:color w:val="auto"/>
          <w:kern w:val="2"/>
          <w:sz w:val="24"/>
          <w:szCs w:val="24"/>
        </w:rPr>
        <w:t>——电网碳排放因子（kgCO</w:t>
      </w:r>
      <w:r>
        <w:rPr>
          <w:rFonts w:hint="eastAsia"/>
          <w:color w:val="auto"/>
          <w:kern w:val="2"/>
          <w:sz w:val="24"/>
          <w:szCs w:val="24"/>
          <w:vertAlign w:val="subscript"/>
        </w:rPr>
        <w:t>2</w:t>
      </w:r>
      <w:r>
        <w:rPr>
          <w:rFonts w:hint="eastAsia"/>
          <w:color w:val="auto"/>
          <w:kern w:val="2"/>
          <w:sz w:val="24"/>
          <w:szCs w:val="24"/>
        </w:rPr>
        <w:t>/kWh）；</w:t>
      </w:r>
    </w:p>
    <w:p>
      <w:pPr>
        <w:spacing w:line="360" w:lineRule="auto"/>
        <w:ind w:firstLine="480" w:firstLineChars="200"/>
        <w:rPr>
          <w:color w:val="auto"/>
          <w:kern w:val="2"/>
          <w:sz w:val="24"/>
          <w:szCs w:val="24"/>
        </w:rPr>
      </w:pPr>
      <m:oMath>
        <m:r>
          <m:rPr/>
          <w:rPr>
            <w:rFonts w:ascii="Cambria Math" w:hAnsi="Cambria Math"/>
            <w:color w:val="auto"/>
            <w:kern w:val="2"/>
            <w:sz w:val="24"/>
            <w:szCs w:val="24"/>
          </w:rPr>
          <m:t>Q</m:t>
        </m:r>
      </m:oMath>
      <w:r>
        <w:rPr>
          <w:rFonts w:hint="eastAsia"/>
          <w:color w:val="auto"/>
          <w:kern w:val="2"/>
          <w:sz w:val="24"/>
          <w:szCs w:val="24"/>
        </w:rPr>
        <w:t>——城市轨道交通工程运营阶段的建筑运营总外购热量（kWh）；</w:t>
      </w:r>
    </w:p>
    <w:p>
      <w:pPr>
        <w:spacing w:line="360" w:lineRule="auto"/>
        <w:ind w:firstLine="480" w:firstLineChars="200"/>
        <w:rPr>
          <w:color w:val="auto"/>
          <w:kern w:val="2"/>
          <w:sz w:val="24"/>
          <w:szCs w:val="24"/>
        </w:rPr>
      </w:pPr>
      <m:oMath>
        <m:r>
          <m:rPr/>
          <w:rPr>
            <w:rFonts w:ascii="Cambria Math" w:hAnsi="Cambria Math"/>
            <w:color w:val="auto"/>
            <w:kern w:val="2"/>
            <w:sz w:val="24"/>
            <w:szCs w:val="24"/>
          </w:rPr>
          <m:t>QF</m:t>
        </m:r>
      </m:oMath>
      <w:r>
        <w:rPr>
          <w:rFonts w:hint="eastAsia"/>
          <w:color w:val="auto"/>
          <w:kern w:val="2"/>
          <w:sz w:val="24"/>
          <w:szCs w:val="24"/>
        </w:rPr>
        <w:t>——热能碳排放因子（kgCO</w:t>
      </w:r>
      <w:r>
        <w:rPr>
          <w:rFonts w:hint="eastAsia"/>
          <w:color w:val="auto"/>
          <w:kern w:val="2"/>
          <w:sz w:val="24"/>
          <w:szCs w:val="24"/>
          <w:vertAlign w:val="subscript"/>
        </w:rPr>
        <w:t>2</w:t>
      </w:r>
      <w:r>
        <w:rPr>
          <w:rFonts w:hint="eastAsia"/>
          <w:color w:val="auto"/>
          <w:kern w:val="2"/>
          <w:sz w:val="24"/>
          <w:szCs w:val="24"/>
        </w:rPr>
        <w:t>/kWh）；</w:t>
      </w:r>
    </w:p>
    <w:p>
      <w:pPr>
        <w:spacing w:line="360" w:lineRule="auto"/>
        <w:rPr>
          <w:color w:val="auto"/>
          <w:kern w:val="2"/>
          <w:sz w:val="24"/>
          <w:szCs w:val="24"/>
        </w:rPr>
      </w:pPr>
      <w:r>
        <w:rPr>
          <w:b/>
          <w:color w:val="auto"/>
          <w:kern w:val="2"/>
          <w:sz w:val="24"/>
          <w:szCs w:val="24"/>
        </w:rPr>
        <w:t xml:space="preserve">4.2.5  </w:t>
      </w:r>
      <w:r>
        <w:rPr>
          <w:rFonts w:hint="eastAsia"/>
          <w:color w:val="auto"/>
          <w:kern w:val="2"/>
          <w:sz w:val="24"/>
          <w:szCs w:val="24"/>
        </w:rPr>
        <w:t>建筑运营消耗材料产生的碳排放，应按下式计算：</w:t>
      </w:r>
    </w:p>
    <w:p>
      <w:pPr>
        <w:spacing w:line="360" w:lineRule="auto"/>
        <w:jc w:val="right"/>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3</m:t>
            </m:r>
            <m:ctrlPr>
              <w:rPr>
                <w:rFonts w:ascii="Cambria Math" w:hAnsi="Cambria Math"/>
                <w:color w:val="auto"/>
                <w:kern w:val="2"/>
                <w:sz w:val="24"/>
                <w:szCs w:val="24"/>
              </w:rPr>
            </m:ctrlPr>
          </m:sub>
        </m:sSub>
        <m:r>
          <m:rPr/>
          <w:rPr>
            <w:rFonts w:ascii="Cambria Math" w:hAnsi="Cambria Math"/>
            <w:color w:val="auto"/>
            <w:kern w:val="2"/>
            <w:sz w:val="24"/>
            <w:szCs w:val="24"/>
          </w:rPr>
          <m:t>=</m:t>
        </m:r>
        <m:nary>
          <m:naryPr>
            <m:chr m:val="∑"/>
            <m:limLoc m:val="undOvr"/>
            <m:ctrlPr>
              <w:rPr>
                <w:rFonts w:ascii="Cambria Math" w:hAnsi="Cambria Math"/>
                <w:i/>
                <w:color w:val="auto"/>
                <w:kern w:val="2"/>
                <w:sz w:val="24"/>
                <w:szCs w:val="24"/>
              </w:rPr>
            </m:ctrlPr>
          </m:naryPr>
          <m:sub>
            <m:r>
              <m:rPr/>
              <w:rPr>
                <w:rFonts w:ascii="Cambria Math" w:hAnsi="Cambria Math"/>
                <w:color w:val="auto"/>
                <w:kern w:val="2"/>
                <w:sz w:val="24"/>
                <w:szCs w:val="24"/>
              </w:rPr>
              <m:t>i=1</m:t>
            </m:r>
            <m:ctrlPr>
              <w:rPr>
                <w:rFonts w:ascii="Cambria Math" w:hAnsi="Cambria Math"/>
                <w:i/>
                <w:color w:val="auto"/>
                <w:kern w:val="2"/>
                <w:sz w:val="24"/>
                <w:szCs w:val="24"/>
              </w:rPr>
            </m:ctrlPr>
          </m:sub>
          <m:sup>
            <m:r>
              <m:rPr/>
              <w:rPr>
                <w:rFonts w:hint="eastAsia" w:ascii="Cambria Math" w:hAnsi="Cambria Math"/>
                <w:color w:val="auto"/>
                <w:kern w:val="2"/>
                <w:sz w:val="24"/>
                <w:szCs w:val="24"/>
              </w:rPr>
              <m:t>n</m:t>
            </m:r>
            <m:ctrlPr>
              <w:rPr>
                <w:rFonts w:ascii="Cambria Math" w:hAnsi="Cambria Math"/>
                <w:i/>
                <w:color w:val="auto"/>
                <w:kern w:val="2"/>
                <w:sz w:val="24"/>
                <w:szCs w:val="24"/>
              </w:rPr>
            </m:ctrlPr>
          </m:sup>
          <m:e>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r>
              <m:rPr/>
              <w:rPr>
                <w:rFonts w:hint="eastAsia"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hint="eastAsia" w:ascii="Cambria Math" w:hAnsi="Cambria Math"/>
                    <w:color w:val="auto"/>
                    <w:kern w:val="2"/>
                    <w:sz w:val="24"/>
                    <w:szCs w:val="24"/>
                  </w:rPr>
                  <m:t>i</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r>
              <m:rPr/>
              <w:rPr>
                <w:rFonts w:hint="eastAsia"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L</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r>
              <m:rPr/>
              <w:rPr>
                <w:rFonts w:hint="eastAsia"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TF</m:t>
                </m:r>
                <m:ctrlPr>
                  <w:rPr>
                    <w:rFonts w:ascii="Cambria Math" w:hAnsi="Cambria Math"/>
                    <w:i/>
                    <w:color w:val="auto"/>
                    <w:kern w:val="2"/>
                    <w:sz w:val="24"/>
                    <w:szCs w:val="24"/>
                  </w:rPr>
                </m:ctrlPr>
              </m:e>
              <m:sub>
                <m:r>
                  <m:rPr/>
                  <w:rPr>
                    <w:rFonts w:hint="eastAsia" w:ascii="Cambria Math" w:hAnsi="Cambria Math"/>
                    <w:color w:val="auto"/>
                    <w:kern w:val="2"/>
                    <w:sz w:val="24"/>
                    <w:szCs w:val="24"/>
                  </w:rPr>
                  <m:t>i</m:t>
                </m:r>
                <m:ctrlPr>
                  <w:rPr>
                    <w:rFonts w:ascii="Cambria Math" w:hAnsi="Cambria Math"/>
                    <w:i/>
                    <w:color w:val="auto"/>
                    <w:kern w:val="2"/>
                    <w:sz w:val="24"/>
                    <w:szCs w:val="24"/>
                  </w:rPr>
                </m:ctrlPr>
              </m:sub>
            </m:sSub>
            <m:r>
              <m:rPr/>
              <w:rPr>
                <w:rFonts w:ascii="Cambria Math" w:hAnsi="Cambria Math"/>
                <w:color w:val="auto"/>
                <w:kern w:val="2"/>
                <w:sz w:val="24"/>
                <w:szCs w:val="24"/>
              </w:rPr>
              <m:t>)</m:t>
            </m:r>
            <m:ctrlPr>
              <w:rPr>
                <w:rFonts w:ascii="Cambria Math" w:hAnsi="Cambria Math"/>
                <w:i/>
                <w:color w:val="auto"/>
                <w:kern w:val="2"/>
                <w:sz w:val="24"/>
                <w:szCs w:val="24"/>
              </w:rPr>
            </m:ctrlPr>
          </m:e>
        </m:nary>
      </m:oMath>
      <w:r>
        <w:rPr>
          <w:rFonts w:hint="eastAsia"/>
          <w:color w:val="auto"/>
          <w:kern w:val="2"/>
          <w:sz w:val="24"/>
          <w:szCs w:val="24"/>
        </w:rPr>
        <w:t xml:space="preserve"> </w:t>
      </w:r>
      <w:r>
        <w:rPr>
          <w:color w:val="auto"/>
          <w:kern w:val="2"/>
          <w:sz w:val="24"/>
          <w:szCs w:val="24"/>
        </w:rPr>
        <w:t xml:space="preserve">      </w:t>
      </w:r>
      <w:bookmarkStart w:id="26" w:name="OLE_LINK1"/>
      <w:bookmarkStart w:id="27" w:name="OLE_LINK2"/>
      <w:r>
        <w:rPr>
          <w:rFonts w:hint="eastAsia"/>
          <w:color w:val="auto"/>
          <w:kern w:val="2"/>
          <w:sz w:val="24"/>
          <w:szCs w:val="24"/>
        </w:rPr>
        <w:t>（4.</w:t>
      </w:r>
      <w:r>
        <w:rPr>
          <w:color w:val="auto"/>
          <w:kern w:val="2"/>
          <w:sz w:val="24"/>
          <w:szCs w:val="24"/>
        </w:rPr>
        <w:t>2</w:t>
      </w:r>
      <w:r>
        <w:rPr>
          <w:rFonts w:hint="eastAsia"/>
          <w:color w:val="auto"/>
          <w:kern w:val="2"/>
          <w:sz w:val="24"/>
          <w:szCs w:val="24"/>
        </w:rPr>
        <w:t>.</w:t>
      </w:r>
      <w:r>
        <w:rPr>
          <w:color w:val="auto"/>
          <w:kern w:val="2"/>
          <w:sz w:val="24"/>
          <w:szCs w:val="24"/>
        </w:rPr>
        <w:t>5</w:t>
      </w:r>
      <w:r>
        <w:rPr>
          <w:rFonts w:hint="eastAsia"/>
          <w:color w:val="auto"/>
          <w:kern w:val="2"/>
          <w:sz w:val="24"/>
          <w:szCs w:val="24"/>
        </w:rPr>
        <w:t>）</w:t>
      </w:r>
      <w:bookmarkEnd w:id="26"/>
      <w:bookmarkEnd w:id="27"/>
    </w:p>
    <w:p>
      <w:pPr>
        <w:spacing w:line="360" w:lineRule="auto"/>
        <w:rPr>
          <w:color w:val="auto"/>
          <w:kern w:val="2"/>
          <w:sz w:val="24"/>
          <w:szCs w:val="24"/>
        </w:rPr>
      </w:pPr>
      <w:r>
        <w:rPr>
          <w:rFonts w:hint="eastAsia"/>
          <w:color w:val="auto"/>
          <w:kern w:val="2"/>
          <w:sz w:val="24"/>
          <w:szCs w:val="24"/>
          <w:lang w:val="en-US" w:eastAsia="zh-CN"/>
        </w:rPr>
        <w:t>式中：</w:t>
      </w: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3</m:t>
            </m:r>
            <m:ctrlPr>
              <w:rPr>
                <w:rFonts w:ascii="Cambria Math" w:hAnsi="Cambria Math"/>
                <w:color w:val="auto"/>
                <w:kern w:val="2"/>
                <w:sz w:val="24"/>
                <w:szCs w:val="24"/>
              </w:rPr>
            </m:ctrlPr>
          </m:sub>
        </m:sSub>
      </m:oMath>
      <w:r>
        <w:rPr>
          <w:rFonts w:hint="eastAsia"/>
          <w:color w:val="auto"/>
          <w:kern w:val="2"/>
          <w:sz w:val="24"/>
          <w:szCs w:val="24"/>
        </w:rPr>
        <w:t>——建筑运营消耗的材料产生的间接碳排放量（k</w:t>
      </w:r>
      <w:r>
        <w:rPr>
          <w:color w:val="auto"/>
          <w:kern w:val="2"/>
          <w:sz w:val="24"/>
          <w:szCs w:val="24"/>
        </w:rPr>
        <w:t>gCO</w:t>
      </w:r>
      <w:r>
        <w:rPr>
          <w:color w:val="auto"/>
          <w:kern w:val="2"/>
          <w:sz w:val="24"/>
          <w:szCs w:val="24"/>
          <w:vertAlign w:val="subscript"/>
        </w:rPr>
        <w:t>2</w:t>
      </w:r>
      <w:r>
        <w:rPr>
          <w:rFonts w:hint="eastAsia"/>
          <w:color w:val="auto"/>
          <w:kern w:val="2"/>
          <w:sz w:val="24"/>
          <w:szCs w:val="24"/>
        </w:rPr>
        <w:t>）；</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M</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oMath>
      <w:r>
        <w:rPr>
          <w:rFonts w:hint="eastAsia"/>
          <w:color w:val="auto"/>
          <w:kern w:val="2"/>
          <w:sz w:val="24"/>
          <w:szCs w:val="24"/>
        </w:rPr>
        <w:t>——建筑运营期间第i种材料的消耗量，主要是水以及建筑维修消耗的建材（材料计量单位）；</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hint="eastAsia" w:ascii="Cambria Math" w:hAnsi="Cambria Math"/>
                <w:color w:val="auto"/>
                <w:kern w:val="2"/>
                <w:sz w:val="24"/>
                <w:szCs w:val="24"/>
              </w:rPr>
              <m:t>i</m:t>
            </m:r>
            <m:ctrlPr>
              <w:rPr>
                <w:rFonts w:ascii="Cambria Math" w:hAnsi="Cambria Math"/>
                <w:i/>
                <w:color w:val="auto"/>
                <w:kern w:val="2"/>
                <w:sz w:val="24"/>
                <w:szCs w:val="24"/>
              </w:rPr>
            </m:ctrlPr>
          </m:sub>
        </m:sSub>
      </m:oMath>
      <w:r>
        <w:rPr>
          <w:rFonts w:hint="eastAsia"/>
          <w:color w:val="auto"/>
          <w:kern w:val="2"/>
          <w:sz w:val="24"/>
          <w:szCs w:val="24"/>
        </w:rPr>
        <w:t>——建筑运营期间消耗的第i 种材料的碳排放因子（kgCO</w:t>
      </w:r>
      <w:r>
        <w:rPr>
          <w:rFonts w:hint="eastAsia"/>
          <w:color w:val="auto"/>
          <w:kern w:val="2"/>
          <w:sz w:val="24"/>
          <w:szCs w:val="24"/>
          <w:vertAlign w:val="subscript"/>
        </w:rPr>
        <w:t>2</w:t>
      </w:r>
      <w:r>
        <w:rPr>
          <w:rFonts w:hint="eastAsia"/>
          <w:color w:val="auto"/>
          <w:kern w:val="2"/>
          <w:sz w:val="24"/>
          <w:szCs w:val="24"/>
        </w:rPr>
        <w:t>/材料计量单位）；</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L</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oMath>
      <w:r>
        <w:rPr>
          <w:rFonts w:hint="eastAsia"/>
          <w:color w:val="auto"/>
          <w:kern w:val="2"/>
          <w:sz w:val="24"/>
          <w:szCs w:val="24"/>
        </w:rPr>
        <w:t>——建筑运营期间第i 种材料的运输距离（km）；；</w:t>
      </w:r>
    </w:p>
    <w:p>
      <w:pPr>
        <w:spacing w:line="360" w:lineRule="auto"/>
        <w:ind w:firstLine="480" w:firstLineChars="200"/>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TF</m:t>
            </m:r>
            <m:ctrlPr>
              <w:rPr>
                <w:rFonts w:ascii="Cambria Math" w:hAnsi="Cambria Math"/>
                <w:i/>
                <w:color w:val="auto"/>
                <w:kern w:val="2"/>
                <w:sz w:val="24"/>
                <w:szCs w:val="24"/>
              </w:rPr>
            </m:ctrlPr>
          </m:e>
          <m:sub>
            <m:r>
              <m:rPr/>
              <w:rPr>
                <w:rFonts w:hint="eastAsia" w:ascii="Cambria Math" w:hAnsi="Cambria Math"/>
                <w:color w:val="auto"/>
                <w:kern w:val="2"/>
                <w:sz w:val="24"/>
                <w:szCs w:val="24"/>
              </w:rPr>
              <m:t>i</m:t>
            </m:r>
            <m:ctrlPr>
              <w:rPr>
                <w:rFonts w:ascii="Cambria Math" w:hAnsi="Cambria Math"/>
                <w:i/>
                <w:color w:val="auto"/>
                <w:kern w:val="2"/>
                <w:sz w:val="24"/>
                <w:szCs w:val="24"/>
              </w:rPr>
            </m:ctrlPr>
          </m:sub>
        </m:sSub>
      </m:oMath>
      <w:r>
        <w:rPr>
          <w:rFonts w:hint="eastAsia"/>
          <w:color w:val="auto"/>
          <w:kern w:val="2"/>
          <w:sz w:val="24"/>
          <w:szCs w:val="24"/>
        </w:rPr>
        <w:t>——建筑运营期间第i种材料的运输碳排放因子[kgCO</w:t>
      </w:r>
      <w:r>
        <w:rPr>
          <w:rFonts w:hint="eastAsia"/>
          <w:color w:val="auto"/>
          <w:kern w:val="2"/>
          <w:sz w:val="24"/>
          <w:szCs w:val="24"/>
          <w:vertAlign w:val="subscript"/>
        </w:rPr>
        <w:t>2</w:t>
      </w:r>
      <w:r>
        <w:rPr>
          <w:rFonts w:hint="eastAsia"/>
          <w:color w:val="auto"/>
          <w:kern w:val="2"/>
          <w:sz w:val="24"/>
          <w:szCs w:val="24"/>
        </w:rPr>
        <w:t>/(t·km)]。</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28" w:name="_Toc1263"/>
      <w:bookmarkStart w:id="29" w:name="_Toc7784"/>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设备</w:t>
      </w:r>
      <w:r>
        <w:rPr>
          <w:rFonts w:hint="eastAsia" w:ascii="Times New Roman" w:hAnsi="Times New Roman" w:eastAsia="宋体" w:cs="Times New Roman"/>
          <w:sz w:val="24"/>
          <w:szCs w:val="24"/>
          <w:lang w:val="en-US" w:eastAsia="zh-CN"/>
        </w:rPr>
        <w:t>运营</w:t>
      </w:r>
      <w:r>
        <w:rPr>
          <w:rFonts w:hint="eastAsia" w:ascii="Times New Roman" w:hAnsi="Times New Roman" w:eastAsia="宋体" w:cs="Times New Roman"/>
          <w:sz w:val="24"/>
          <w:szCs w:val="24"/>
        </w:rPr>
        <w:t>碳排放</w:t>
      </w:r>
      <w:bookmarkEnd w:id="28"/>
      <w:bookmarkEnd w:id="29"/>
    </w:p>
    <w:p>
      <w:pPr>
        <w:spacing w:line="360" w:lineRule="auto"/>
        <w:rPr>
          <w:color w:val="auto"/>
          <w:kern w:val="2"/>
          <w:sz w:val="24"/>
          <w:szCs w:val="24"/>
        </w:rPr>
      </w:pPr>
      <w:r>
        <w:rPr>
          <w:b/>
          <w:color w:val="auto"/>
          <w:kern w:val="2"/>
          <w:sz w:val="24"/>
          <w:szCs w:val="24"/>
        </w:rPr>
        <w:t>4</w:t>
      </w:r>
      <w:r>
        <w:rPr>
          <w:rFonts w:hint="eastAsia"/>
          <w:b/>
          <w:color w:val="auto"/>
          <w:kern w:val="2"/>
          <w:sz w:val="24"/>
          <w:szCs w:val="24"/>
        </w:rPr>
        <w:t>.</w:t>
      </w:r>
      <w:r>
        <w:rPr>
          <w:b/>
          <w:color w:val="auto"/>
          <w:kern w:val="2"/>
          <w:sz w:val="24"/>
          <w:szCs w:val="24"/>
        </w:rPr>
        <w:t>3</w:t>
      </w:r>
      <w:r>
        <w:rPr>
          <w:rFonts w:hint="eastAsia"/>
          <w:b/>
          <w:color w:val="auto"/>
          <w:kern w:val="2"/>
          <w:sz w:val="24"/>
          <w:szCs w:val="24"/>
        </w:rPr>
        <w:t>.1</w:t>
      </w:r>
      <w:r>
        <w:rPr>
          <w:b/>
          <w:color w:val="auto"/>
          <w:kern w:val="2"/>
          <w:sz w:val="24"/>
          <w:szCs w:val="24"/>
        </w:rPr>
        <w:t xml:space="preserve">  </w:t>
      </w:r>
      <w:r>
        <w:rPr>
          <w:rFonts w:hint="eastAsia"/>
          <w:color w:val="auto"/>
          <w:kern w:val="2"/>
          <w:sz w:val="24"/>
          <w:szCs w:val="24"/>
        </w:rPr>
        <w:t>照明、空调、电梯等设备的碳排放，应纳入运营阶段碳排放计算，可按下式计算：</w:t>
      </w:r>
    </w:p>
    <w:p>
      <w:pPr>
        <w:spacing w:line="360" w:lineRule="auto"/>
        <w:jc w:val="right"/>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SS</m:t>
            </m:r>
            <m:ctrlPr>
              <w:rPr>
                <w:rFonts w:ascii="Cambria Math" w:hAnsi="Cambria Math"/>
                <w:color w:val="auto"/>
                <w:kern w:val="2"/>
                <w:sz w:val="24"/>
                <w:szCs w:val="24"/>
              </w:rPr>
            </m:ctrlPr>
          </m:sub>
        </m:sSub>
        <m:r>
          <m:rPr/>
          <w:rPr>
            <w:rFonts w:ascii="Cambria Math" w:hAnsi="Cambria Math"/>
            <w:color w:val="auto"/>
            <w:kern w:val="2"/>
            <w:sz w:val="24"/>
            <w:szCs w:val="24"/>
          </w:rPr>
          <m:t>=</m:t>
        </m:r>
        <m:nary>
          <m:naryPr>
            <m:chr m:val="∑"/>
            <m:limLoc m:val="undOvr"/>
            <m:ctrlPr>
              <w:rPr>
                <w:rFonts w:ascii="Cambria Math" w:hAnsi="Cambria Math"/>
                <w:i/>
                <w:color w:val="auto"/>
                <w:kern w:val="2"/>
                <w:sz w:val="24"/>
                <w:szCs w:val="24"/>
              </w:rPr>
            </m:ctrlPr>
          </m:naryPr>
          <m:sub>
            <m:r>
              <m:rPr/>
              <w:rPr>
                <w:rFonts w:ascii="Cambria Math" w:hAnsi="Cambria Math"/>
                <w:color w:val="auto"/>
                <w:kern w:val="2"/>
                <w:sz w:val="24"/>
                <w:szCs w:val="24"/>
              </w:rPr>
              <m:t>i=1</m:t>
            </m:r>
            <m:ctrlPr>
              <w:rPr>
                <w:rFonts w:ascii="Cambria Math" w:hAnsi="Cambria Math"/>
                <w:i/>
                <w:color w:val="auto"/>
                <w:kern w:val="2"/>
                <w:sz w:val="24"/>
                <w:szCs w:val="24"/>
              </w:rPr>
            </m:ctrlPr>
          </m:sub>
          <m:sup>
            <m:r>
              <m:rPr/>
              <w:rPr>
                <w:rFonts w:hint="eastAsia" w:ascii="Cambria Math" w:hAnsi="Cambria Math"/>
                <w:color w:val="auto"/>
                <w:kern w:val="2"/>
                <w:sz w:val="24"/>
                <w:szCs w:val="24"/>
              </w:rPr>
              <m:t>n</m:t>
            </m:r>
            <m:ctrlPr>
              <w:rPr>
                <w:rFonts w:ascii="Cambria Math" w:hAnsi="Cambria Math"/>
                <w:i/>
                <w:color w:val="auto"/>
                <w:kern w:val="2"/>
                <w:sz w:val="24"/>
                <w:szCs w:val="24"/>
              </w:rPr>
            </m:ctrlPr>
          </m:sup>
          <m:e>
            <m:sSub>
              <m:sSubPr>
                <m:ctrlPr>
                  <w:rPr>
                    <w:rFonts w:ascii="Cambria Math" w:hAnsi="Cambria Math"/>
                    <w:i/>
                    <w:color w:val="auto"/>
                    <w:kern w:val="2"/>
                    <w:sz w:val="24"/>
                    <w:szCs w:val="24"/>
                  </w:rPr>
                </m:ctrlPr>
              </m:sSubPr>
              <m:e>
                <m:r>
                  <m:rPr/>
                  <w:rPr>
                    <w:rFonts w:ascii="Cambria Math" w:hAnsi="Cambria Math"/>
                    <w:color w:val="auto"/>
                    <w:kern w:val="2"/>
                    <w:sz w:val="24"/>
                    <w:szCs w:val="24"/>
                  </w:rPr>
                  <m:t>S</m:t>
                </m:r>
                <m:ctrlPr>
                  <w:rPr>
                    <w:rFonts w:ascii="Cambria Math" w:hAnsi="Cambria Math"/>
                    <w:i/>
                    <w:color w:val="auto"/>
                    <w:kern w:val="2"/>
                    <w:sz w:val="24"/>
                    <w:szCs w:val="24"/>
                  </w:rPr>
                </m:ctrlPr>
              </m:e>
              <m:sub>
                <m:r>
                  <m:rPr/>
                  <w:rPr>
                    <w:rFonts w:hint="eastAsia" w:ascii="Cambria Math" w:hAnsi="Cambria Math"/>
                    <w:color w:val="auto"/>
                    <w:kern w:val="2"/>
                    <w:sz w:val="24"/>
                    <w:szCs w:val="24"/>
                  </w:rPr>
                  <m:t>i</m:t>
                </m:r>
                <m:ctrlPr>
                  <w:rPr>
                    <w:rFonts w:ascii="Cambria Math" w:hAnsi="Cambria Math"/>
                    <w:i/>
                    <w:color w:val="auto"/>
                    <w:kern w:val="2"/>
                    <w:sz w:val="24"/>
                    <w:szCs w:val="24"/>
                  </w:rPr>
                </m:ctrlPr>
              </m:sub>
            </m:sSub>
            <m:r>
              <m:rPr/>
              <w:rPr>
                <w:rFonts w:hint="eastAsia"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SF</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ctrlPr>
              <w:rPr>
                <w:rFonts w:ascii="Cambria Math" w:hAnsi="Cambria Math"/>
                <w:i/>
                <w:color w:val="auto"/>
                <w:kern w:val="2"/>
                <w:sz w:val="24"/>
                <w:szCs w:val="24"/>
              </w:rPr>
            </m:ctrlPr>
          </m:e>
        </m:nary>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（4.</w:t>
      </w:r>
      <w:r>
        <w:rPr>
          <w:color w:val="auto"/>
          <w:kern w:val="2"/>
          <w:sz w:val="24"/>
          <w:szCs w:val="24"/>
        </w:rPr>
        <w:t>3</w:t>
      </w:r>
      <w:r>
        <w:rPr>
          <w:rFonts w:hint="eastAsia"/>
          <w:color w:val="auto"/>
          <w:kern w:val="2"/>
          <w:sz w:val="24"/>
          <w:szCs w:val="24"/>
        </w:rPr>
        <w:t>.</w:t>
      </w:r>
      <w:r>
        <w:rPr>
          <w:color w:val="auto"/>
          <w:kern w:val="2"/>
          <w:sz w:val="24"/>
          <w:szCs w:val="24"/>
        </w:rPr>
        <w:t>1</w:t>
      </w:r>
      <w:r>
        <w:rPr>
          <w:rFonts w:hint="eastAsia"/>
          <w:color w:val="auto"/>
          <w:kern w:val="2"/>
          <w:sz w:val="24"/>
          <w:szCs w:val="24"/>
        </w:rPr>
        <w:t>）</w:t>
      </w:r>
    </w:p>
    <w:p>
      <w:pPr>
        <w:autoSpaceDE w:val="0"/>
        <w:autoSpaceDN w:val="0"/>
        <w:adjustRightInd w:val="0"/>
        <w:spacing w:line="360" w:lineRule="auto"/>
        <w:rPr>
          <w:rFonts w:ascii="宋体" w:cs="宋体"/>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kern w:val="2"/>
                <w:sz w:val="24"/>
                <w:szCs w:val="24"/>
              </w:rPr>
            </m:ctrlPr>
          </m:sSubPr>
          <m:e>
            <m:r>
              <m:rPr/>
              <w:rPr>
                <w:rFonts w:ascii="Cambria Math" w:hAnsi="Cambria Math"/>
                <w:color w:val="auto"/>
                <w:kern w:val="2"/>
                <w:sz w:val="24"/>
                <w:szCs w:val="24"/>
              </w:rPr>
              <m:t>S</m:t>
            </m:r>
            <m:ctrlPr>
              <w:rPr>
                <w:rFonts w:ascii="Cambria Math" w:hAnsi="Cambria Math"/>
                <w:i/>
                <w:color w:val="auto"/>
                <w:kern w:val="2"/>
                <w:sz w:val="24"/>
                <w:szCs w:val="24"/>
              </w:rPr>
            </m:ctrlPr>
          </m:e>
          <m:sub>
            <m:r>
              <m:rPr/>
              <w:rPr>
                <w:rFonts w:hint="eastAsia" w:ascii="Cambria Math" w:hAnsi="Cambria Math"/>
                <w:color w:val="auto"/>
                <w:kern w:val="2"/>
                <w:sz w:val="24"/>
                <w:szCs w:val="24"/>
              </w:rPr>
              <m:t>i</m:t>
            </m:r>
            <m:ctrlPr>
              <w:rPr>
                <w:rFonts w:ascii="Cambria Math" w:hAnsi="Cambria Math"/>
                <w:i/>
                <w:color w:val="auto"/>
                <w:kern w:val="2"/>
                <w:sz w:val="24"/>
                <w:szCs w:val="24"/>
              </w:rPr>
            </m:ctrlPr>
          </m:sub>
        </m:sSub>
      </m:oMath>
      <w:r>
        <w:rPr>
          <w:rFonts w:ascii="宋体" w:hAnsi="Cambria Math" w:cs="宋体"/>
          <w:color w:val="auto"/>
          <w:sz w:val="24"/>
          <w:szCs w:val="24"/>
        </w:rPr>
        <w:t>——</w:t>
      </w:r>
      <w:r>
        <w:rPr>
          <w:rFonts w:hint="eastAsia" w:ascii="宋体" w:hAnsi="Cambria Math" w:cs="宋体"/>
          <w:color w:val="auto"/>
          <w:sz w:val="24"/>
          <w:szCs w:val="24"/>
        </w:rPr>
        <w:t>第</w:t>
      </w:r>
      <w:r>
        <w:rPr>
          <w:color w:val="auto"/>
          <w:sz w:val="24"/>
          <w:szCs w:val="24"/>
        </w:rPr>
        <w:t>i</w:t>
      </w:r>
      <w:r>
        <w:rPr>
          <w:rFonts w:hint="eastAsia" w:ascii="宋体" w:cs="宋体"/>
          <w:color w:val="auto"/>
          <w:sz w:val="24"/>
          <w:szCs w:val="24"/>
        </w:rPr>
        <w:t>种城市轨道交通基础设施运营期使用设备的数量（台）；</w:t>
      </w:r>
    </w:p>
    <w:p>
      <w:pPr>
        <w:autoSpaceDE w:val="0"/>
        <w:autoSpaceDN w:val="0"/>
        <w:adjustRightInd w:val="0"/>
        <w:spacing w:line="360" w:lineRule="auto"/>
        <w:ind w:firstLine="480" w:firstLineChars="200"/>
        <w:rPr>
          <w:rFonts w:ascii="宋体" w:cs="宋体"/>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SF</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oMath>
      <w:r>
        <w:rPr>
          <w:rFonts w:ascii="宋体" w:hAnsi="Cambria Math" w:cs="宋体"/>
          <w:color w:val="auto"/>
          <w:sz w:val="24"/>
          <w:szCs w:val="24"/>
        </w:rPr>
        <w:t>——</w:t>
      </w:r>
      <w:r>
        <w:rPr>
          <w:rFonts w:hint="eastAsia" w:ascii="宋体" w:hAnsi="Cambria Math" w:cs="宋体"/>
          <w:color w:val="auto"/>
          <w:sz w:val="24"/>
          <w:szCs w:val="24"/>
        </w:rPr>
        <w:t>第</w:t>
      </w:r>
      <w:r>
        <w:rPr>
          <w:color w:val="auto"/>
          <w:sz w:val="24"/>
          <w:szCs w:val="24"/>
        </w:rPr>
        <w:t>i</w:t>
      </w:r>
      <w:r>
        <w:rPr>
          <w:rFonts w:hint="eastAsia" w:ascii="宋体" w:cs="宋体"/>
          <w:color w:val="auto"/>
          <w:sz w:val="24"/>
          <w:szCs w:val="24"/>
        </w:rPr>
        <w:t>种城市轨道交通基础设施运营期使用设备的碳排放因子（</w:t>
      </w:r>
      <w:r>
        <w:rPr>
          <w:color w:val="auto"/>
          <w:sz w:val="24"/>
          <w:szCs w:val="24"/>
        </w:rPr>
        <w:t>kgCO</w:t>
      </w:r>
      <w:r>
        <w:rPr>
          <w:color w:val="auto"/>
          <w:sz w:val="24"/>
          <w:szCs w:val="24"/>
          <w:vertAlign w:val="subscript"/>
        </w:rPr>
        <w:t>2</w:t>
      </w:r>
      <w:r>
        <w:rPr>
          <w:color w:val="auto"/>
          <w:sz w:val="24"/>
          <w:szCs w:val="24"/>
        </w:rPr>
        <w:t>/</w:t>
      </w:r>
      <w:r>
        <w:rPr>
          <w:rFonts w:hint="eastAsia" w:ascii="宋体" w:cs="宋体"/>
          <w:color w:val="auto"/>
          <w:sz w:val="24"/>
          <w:szCs w:val="24"/>
        </w:rPr>
        <w:t>台）。</w:t>
      </w:r>
    </w:p>
    <w:p>
      <w:pPr>
        <w:spacing w:line="360" w:lineRule="auto"/>
        <w:rPr>
          <w:rFonts w:asciiTheme="minorEastAsia" w:hAnsiTheme="minorEastAsia"/>
          <w:b/>
          <w:color w:val="auto"/>
          <w:sz w:val="24"/>
          <w:szCs w:val="24"/>
        </w:rPr>
      </w:pPr>
      <w:r>
        <w:rPr>
          <w:b/>
          <w:color w:val="auto"/>
          <w:kern w:val="2"/>
          <w:sz w:val="24"/>
          <w:szCs w:val="24"/>
        </w:rPr>
        <w:t>4</w:t>
      </w:r>
      <w:r>
        <w:rPr>
          <w:rFonts w:hint="eastAsia"/>
          <w:b/>
          <w:color w:val="auto"/>
          <w:kern w:val="2"/>
          <w:sz w:val="24"/>
          <w:szCs w:val="24"/>
        </w:rPr>
        <w:t>.</w:t>
      </w:r>
      <w:r>
        <w:rPr>
          <w:b/>
          <w:color w:val="auto"/>
          <w:kern w:val="2"/>
          <w:sz w:val="24"/>
          <w:szCs w:val="24"/>
        </w:rPr>
        <w:t>3</w:t>
      </w:r>
      <w:r>
        <w:rPr>
          <w:rFonts w:hint="eastAsia"/>
          <w:b/>
          <w:color w:val="auto"/>
          <w:kern w:val="2"/>
          <w:sz w:val="24"/>
          <w:szCs w:val="24"/>
        </w:rPr>
        <w:t>.</w:t>
      </w:r>
      <w:r>
        <w:rPr>
          <w:b/>
          <w:color w:val="auto"/>
          <w:kern w:val="2"/>
          <w:sz w:val="24"/>
          <w:szCs w:val="24"/>
        </w:rPr>
        <w:t xml:space="preserve">2  </w:t>
      </w:r>
      <w:r>
        <w:rPr>
          <w:rFonts w:hint="eastAsia"/>
          <w:color w:val="auto"/>
          <w:kern w:val="2"/>
          <w:sz w:val="24"/>
          <w:szCs w:val="24"/>
        </w:rPr>
        <w:t>机电设备</w:t>
      </w:r>
      <w:r>
        <w:rPr>
          <w:rFonts w:hint="eastAsia" w:ascii="Cambria Math" w:hAnsi="Cambria Math"/>
          <w:color w:val="auto"/>
          <w:kern w:val="2"/>
          <w:sz w:val="24"/>
          <w:szCs w:val="24"/>
        </w:rPr>
        <w:t>运营的碳排放应包括：为保障城市轨道交通基础设施的正常运营，空调、电梯、照明灯具、水泵等设备，以及变电所、接触网（轨）、弱电系统等设备启动运行所产生的运营阶段碳排放。</w:t>
      </w:r>
    </w:p>
    <w:p>
      <w:pPr>
        <w:adjustRightInd w:val="0"/>
        <w:snapToGrid w:val="0"/>
        <w:spacing w:line="360" w:lineRule="auto"/>
        <w:jc w:val="center"/>
        <w:outlineLvl w:val="0"/>
        <w:rPr>
          <w:rFonts w:hint="eastAsia" w:eastAsia="宋体"/>
          <w:b/>
          <w:bCs/>
          <w:color w:val="auto"/>
          <w:kern w:val="44"/>
          <w:sz w:val="32"/>
          <w:szCs w:val="24"/>
          <w:lang w:val="en-US" w:eastAsia="zh-CN"/>
        </w:rPr>
      </w:pPr>
      <w:r>
        <w:rPr>
          <w:b/>
          <w:bCs/>
          <w:color w:val="auto"/>
          <w:kern w:val="44"/>
          <w:sz w:val="32"/>
          <w:szCs w:val="24"/>
        </w:rPr>
        <w:br w:type="page"/>
      </w:r>
      <w:bookmarkStart w:id="30" w:name="_Toc28348"/>
      <w:bookmarkStart w:id="31" w:name="_Toc19272"/>
      <w:r>
        <w:rPr>
          <w:b/>
          <w:bCs/>
          <w:color w:val="auto"/>
          <w:kern w:val="44"/>
          <w:sz w:val="32"/>
          <w:szCs w:val="24"/>
        </w:rPr>
        <w:t>5</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城市道路</w:t>
      </w:r>
      <w:r>
        <w:rPr>
          <w:rFonts w:hint="eastAsia"/>
          <w:b/>
          <w:bCs/>
          <w:color w:val="auto"/>
          <w:kern w:val="44"/>
          <w:sz w:val="32"/>
          <w:szCs w:val="24"/>
          <w:lang w:val="en-US" w:eastAsia="zh-CN"/>
        </w:rPr>
        <w:t>桥梁</w:t>
      </w:r>
      <w:bookmarkEnd w:id="30"/>
      <w:bookmarkEnd w:id="31"/>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32" w:name="_Toc27180"/>
      <w:bookmarkStart w:id="33" w:name="_Toc15423"/>
      <w:r>
        <w:rPr>
          <w:rFonts w:ascii="Times New Roman" w:hAnsi="Times New Roman" w:eastAsia="宋体" w:cs="Times New Roman"/>
          <w:sz w:val="24"/>
          <w:szCs w:val="24"/>
        </w:rPr>
        <w:t>5</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32"/>
      <w:bookmarkEnd w:id="33"/>
    </w:p>
    <w:p>
      <w:pPr>
        <w:spacing w:line="360" w:lineRule="auto"/>
        <w:rPr>
          <w:color w:val="auto"/>
          <w:kern w:val="2"/>
          <w:sz w:val="24"/>
          <w:szCs w:val="24"/>
        </w:rPr>
      </w:pPr>
      <w:r>
        <w:rPr>
          <w:rStyle w:val="64"/>
          <w:sz w:val="24"/>
          <w:szCs w:val="24"/>
        </w:rPr>
        <w:t>5.1.1</w:t>
      </w:r>
      <w:r>
        <w:rPr>
          <w:color w:val="auto"/>
          <w:kern w:val="2"/>
          <w:sz w:val="24"/>
          <w:szCs w:val="24"/>
        </w:rPr>
        <w:t>碳排放计算中采用的</w:t>
      </w:r>
      <w:r>
        <w:rPr>
          <w:rFonts w:hint="eastAsia"/>
          <w:color w:val="auto"/>
          <w:kern w:val="2"/>
          <w:sz w:val="24"/>
          <w:szCs w:val="24"/>
        </w:rPr>
        <w:t>道路</w:t>
      </w:r>
      <w:r>
        <w:rPr>
          <w:color w:val="auto"/>
          <w:kern w:val="2"/>
          <w:sz w:val="24"/>
          <w:szCs w:val="24"/>
        </w:rPr>
        <w:t>设计寿命应与设计文件一致</w:t>
      </w:r>
      <w:r>
        <w:rPr>
          <w:rFonts w:hint="eastAsia"/>
          <w:color w:val="auto"/>
          <w:kern w:val="2"/>
          <w:sz w:val="24"/>
          <w:szCs w:val="24"/>
        </w:rPr>
        <w:t>，当设计文件不能提供时，应按</w:t>
      </w:r>
      <w:r>
        <w:rPr>
          <w:color w:val="auto"/>
          <w:kern w:val="2"/>
          <w:sz w:val="24"/>
          <w:szCs w:val="24"/>
        </w:rPr>
        <w:t>20年计算。</w:t>
      </w:r>
    </w:p>
    <w:p>
      <w:pPr>
        <w:spacing w:line="360" w:lineRule="auto"/>
        <w:rPr>
          <w:color w:val="auto"/>
          <w:sz w:val="24"/>
          <w:szCs w:val="24"/>
        </w:rPr>
      </w:pPr>
      <w:r>
        <w:rPr>
          <w:rStyle w:val="64"/>
          <w:color w:val="auto"/>
          <w:sz w:val="24"/>
          <w:szCs w:val="24"/>
        </w:rPr>
        <w:t>5.1.2</w:t>
      </w:r>
      <w:r>
        <w:rPr>
          <w:color w:val="auto"/>
          <w:sz w:val="24"/>
          <w:szCs w:val="24"/>
        </w:rPr>
        <w:t xml:space="preserve"> 城市道路</w:t>
      </w:r>
      <w:r>
        <w:rPr>
          <w:rFonts w:hint="eastAsia"/>
          <w:color w:val="auto"/>
          <w:sz w:val="24"/>
          <w:szCs w:val="24"/>
          <w:lang w:val="en-US" w:eastAsia="zh-CN"/>
        </w:rPr>
        <w:t>桥梁</w:t>
      </w:r>
      <w:r>
        <w:rPr>
          <w:color w:val="auto"/>
          <w:sz w:val="24"/>
          <w:szCs w:val="24"/>
        </w:rPr>
        <w:t>系统运营碳排放计算应包含下列内容：</w:t>
      </w:r>
    </w:p>
    <w:p>
      <w:pPr>
        <w:spacing w:line="360" w:lineRule="auto"/>
        <w:ind w:firstLine="482" w:firstLineChars="200"/>
        <w:rPr>
          <w:color w:val="auto"/>
          <w:sz w:val="24"/>
          <w:szCs w:val="24"/>
        </w:rPr>
      </w:pPr>
      <w:r>
        <w:rPr>
          <w:rStyle w:val="64"/>
          <w:color w:val="auto"/>
          <w:sz w:val="24"/>
          <w:szCs w:val="24"/>
        </w:rPr>
        <w:t xml:space="preserve">1 </w:t>
      </w:r>
      <w:r>
        <w:rPr>
          <w:color w:val="auto"/>
          <w:sz w:val="24"/>
          <w:szCs w:val="24"/>
        </w:rPr>
        <w:t>目的和范围确定：清楚地说明开展此项生命周期评价的目的、原因和研究结果可能应用的领域；并保证满足研究目标，包括定义所研究的系统边界和单元过程。</w:t>
      </w:r>
    </w:p>
    <w:p>
      <w:pPr>
        <w:spacing w:line="360" w:lineRule="auto"/>
        <w:ind w:firstLine="482" w:firstLineChars="200"/>
        <w:rPr>
          <w:color w:val="auto"/>
          <w:sz w:val="24"/>
          <w:szCs w:val="24"/>
        </w:rPr>
      </w:pPr>
      <w:r>
        <w:rPr>
          <w:rStyle w:val="64"/>
          <w:color w:val="auto"/>
          <w:sz w:val="24"/>
          <w:szCs w:val="24"/>
        </w:rPr>
        <w:t xml:space="preserve">2 </w:t>
      </w:r>
      <w:r>
        <w:rPr>
          <w:color w:val="auto"/>
          <w:sz w:val="24"/>
          <w:szCs w:val="24"/>
        </w:rPr>
        <w:t>清单分析：对产品输入、输出数据建立清单的过程，同时也包括对需求数据的收集过程。</w:t>
      </w:r>
    </w:p>
    <w:p>
      <w:pPr>
        <w:spacing w:line="360" w:lineRule="auto"/>
        <w:ind w:firstLine="482" w:firstLineChars="200"/>
        <w:rPr>
          <w:color w:val="auto"/>
          <w:sz w:val="24"/>
          <w:szCs w:val="24"/>
        </w:rPr>
      </w:pPr>
      <w:r>
        <w:rPr>
          <w:rStyle w:val="64"/>
          <w:color w:val="auto"/>
          <w:sz w:val="24"/>
          <w:szCs w:val="24"/>
        </w:rPr>
        <w:t xml:space="preserve">3 </w:t>
      </w:r>
      <w:r>
        <w:rPr>
          <w:color w:val="auto"/>
          <w:sz w:val="24"/>
          <w:szCs w:val="24"/>
        </w:rPr>
        <w:t>解释：根据所定义的研究目的和范围，对清单分析或影响评价的结果进行总结和讨论，从而提高研究的真实性与可信度。</w:t>
      </w:r>
    </w:p>
    <w:p>
      <w:pPr>
        <w:spacing w:line="360" w:lineRule="auto"/>
        <w:rPr>
          <w:rFonts w:hint="eastAsia"/>
          <w:color w:val="auto"/>
          <w:sz w:val="24"/>
          <w:szCs w:val="24"/>
        </w:rPr>
      </w:pPr>
      <w:r>
        <w:rPr>
          <w:b/>
          <w:color w:val="auto"/>
          <w:sz w:val="24"/>
          <w:szCs w:val="24"/>
        </w:rPr>
        <w:t>5.1.3</w:t>
      </w:r>
      <w:r>
        <w:rPr>
          <w:color w:val="auto"/>
          <w:sz w:val="24"/>
          <w:szCs w:val="24"/>
        </w:rPr>
        <w:t>城市道路</w:t>
      </w:r>
      <w:r>
        <w:rPr>
          <w:rFonts w:hint="eastAsia"/>
          <w:color w:val="auto"/>
          <w:sz w:val="24"/>
          <w:szCs w:val="24"/>
          <w:lang w:val="en-US" w:eastAsia="zh-CN"/>
        </w:rPr>
        <w:t>桥梁</w:t>
      </w:r>
      <w:r>
        <w:rPr>
          <w:color w:val="auto"/>
          <w:sz w:val="24"/>
          <w:szCs w:val="24"/>
        </w:rPr>
        <w:t>系统碳排放计算</w:t>
      </w:r>
      <w:r>
        <w:rPr>
          <w:rFonts w:hint="eastAsia"/>
          <w:color w:val="auto"/>
          <w:sz w:val="24"/>
          <w:szCs w:val="24"/>
        </w:rPr>
        <w:t>方法宜采用碳排放因子法，</w:t>
      </w:r>
      <w:r>
        <w:rPr>
          <w:color w:val="auto"/>
          <w:sz w:val="24"/>
          <w:szCs w:val="24"/>
        </w:rPr>
        <w:t>碳排放因子应按本标准附录</w:t>
      </w:r>
      <w:r>
        <w:rPr>
          <w:rFonts w:hint="eastAsia"/>
          <w:color w:val="auto"/>
          <w:sz w:val="24"/>
          <w:szCs w:val="24"/>
          <w:lang w:val="en-US" w:eastAsia="zh-CN"/>
        </w:rPr>
        <w:t>A</w:t>
      </w:r>
      <w:r>
        <w:rPr>
          <w:color w:val="auto"/>
          <w:sz w:val="24"/>
          <w:szCs w:val="24"/>
        </w:rPr>
        <w:t>取值</w:t>
      </w:r>
      <w:r>
        <w:rPr>
          <w:rFonts w:hint="eastAsia"/>
          <w:color w:val="auto"/>
          <w:sz w:val="24"/>
          <w:szCs w:val="24"/>
        </w:rPr>
        <w:t>。</w:t>
      </w:r>
    </w:p>
    <w:p>
      <w:pPr>
        <w:spacing w:line="360" w:lineRule="auto"/>
        <w:rPr>
          <w:rFonts w:hint="eastAsia" w:eastAsia="宋体"/>
          <w:color w:val="auto"/>
          <w:sz w:val="24"/>
          <w:szCs w:val="24"/>
          <w:lang w:val="en-US" w:eastAsia="zh-CN"/>
        </w:rPr>
      </w:pPr>
      <w:r>
        <w:rPr>
          <w:b/>
          <w:color w:val="auto"/>
          <w:sz w:val="24"/>
          <w:szCs w:val="24"/>
        </w:rPr>
        <w:t>5.1.4</w:t>
      </w:r>
      <w:r>
        <w:rPr>
          <w:rFonts w:hint="default"/>
          <w:b/>
          <w:color w:val="auto"/>
          <w:sz w:val="24"/>
          <w:szCs w:val="24"/>
          <w:lang w:val="en-US"/>
        </w:rPr>
        <w:t xml:space="preserve"> </w:t>
      </w:r>
      <w:r>
        <w:rPr>
          <w:rFonts w:hint="eastAsia" w:eastAsia="宋体"/>
          <w:color w:val="auto"/>
          <w:sz w:val="24"/>
          <w:szCs w:val="24"/>
        </w:rPr>
        <w:t>城市道路桥梁系统运营阶段碳排放计算应</w:t>
      </w:r>
      <w:r>
        <w:rPr>
          <w:rFonts w:hint="eastAsia" w:eastAsia="宋体"/>
          <w:color w:val="auto"/>
          <w:sz w:val="24"/>
          <w:szCs w:val="24"/>
          <w:lang w:val="en-US" w:eastAsia="zh-CN"/>
        </w:rPr>
        <w:t>按下式计算：</w:t>
      </w:r>
    </w:p>
    <w:p>
      <w:pPr>
        <w:spacing w:line="360" w:lineRule="auto"/>
        <w:ind w:firstLine="720" w:firstLineChars="300"/>
        <w:rPr>
          <w:rFonts w:hAnsi="Cambria Math"/>
          <w:i w:val="0"/>
          <w:color w:val="auto"/>
          <w:sz w:val="24"/>
          <w:szCs w:val="24"/>
        </w:rPr>
      </w:pPr>
      <m:oMathPara>
        <m:oMathParaPr>
          <m:jc m:val="center"/>
        </m:oMathParaPr>
        <m:oMath>
          <m:eqArr>
            <m:eqArrPr>
              <m:maxDist m:val="1"/>
              <m:ctrlPr>
                <w:rPr>
                  <w:rFonts w:ascii="Cambria Math" w:hAnsi="Cambria Math"/>
                  <w:i/>
                  <w:color w:val="auto"/>
                  <w:sz w:val="24"/>
                  <w:szCs w:val="24"/>
                </w:rPr>
              </m:ctrlPr>
            </m:eqArrPr>
            <m:e>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m:t>
                  </m:r>
                  <m:ctrlPr>
                    <w:rPr>
                      <w:rFonts w:ascii="Cambria Math" w:hAnsi="Cambria Math"/>
                      <w:color w:val="auto"/>
                      <w:sz w:val="24"/>
                      <w:szCs w:val="24"/>
                    </w:rPr>
                  </m:ctrlPr>
                </m:sub>
              </m:sSub>
              <m:r>
                <m:rPr>
                  <m:sty m:val="p"/>
                </m:rPr>
                <w:rPr>
                  <w:rFonts w:ascii="Cambria Math" w:hAnsi="Cambria Math"/>
                  <w:color w:val="auto"/>
                  <w:sz w:val="24"/>
                  <w:szCs w:val="24"/>
                </w:rPr>
                <m:t>=</m:t>
              </m:r>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r1</m:t>
                  </m:r>
                  <m:ctrlPr>
                    <w:rPr>
                      <w:rFonts w:ascii="Cambria Math" w:hAnsi="Cambria Math"/>
                      <w:color w:val="auto"/>
                      <w:sz w:val="24"/>
                      <w:szCs w:val="24"/>
                    </w:rPr>
                  </m:ctrlPr>
                </m:sub>
              </m:sSub>
              <m:r>
                <m:rPr/>
                <w:rPr>
                  <w:rFonts w:ascii="Cambria Math" w:hAnsi="Cambria Math"/>
                  <w:color w:val="auto"/>
                  <w:sz w:val="24"/>
                  <w:szCs w:val="24"/>
                </w:rPr>
                <m:t>+</m:t>
              </m:r>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r2</m:t>
                  </m:r>
                  <m:ctrlPr>
                    <w:rPr>
                      <w:rFonts w:ascii="Cambria Math" w:hAnsi="Cambria Math"/>
                      <w:color w:val="auto"/>
                      <w:sz w:val="24"/>
                      <w:szCs w:val="24"/>
                    </w:rPr>
                  </m:ctrlPr>
                </m:sub>
              </m:sSub>
              <m:r>
                <m:rPr/>
                <w:rPr>
                  <w:rFonts w:ascii="Cambria Math" w:hAnsi="Cambria Math"/>
                  <w:color w:val="auto"/>
                  <w:sz w:val="24"/>
                  <w:szCs w:val="24"/>
                </w:rPr>
                <m:t>+</m:t>
              </m:r>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r3</m:t>
                  </m:r>
                  <m:ctrlPr>
                    <w:rPr>
                      <w:rFonts w:ascii="Cambria Math" w:hAnsi="Cambria Math"/>
                      <w:color w:val="auto"/>
                      <w:sz w:val="24"/>
                      <w:szCs w:val="24"/>
                    </w:rPr>
                  </m:ctrlPr>
                </m:sub>
              </m:sSub>
              <m:r>
                <m:rPr/>
                <w:rPr>
                  <w:rFonts w:ascii="Cambria Math" w:hAnsi="Cambria Math"/>
                  <w:color w:val="auto"/>
                  <w:sz w:val="24"/>
                  <w:szCs w:val="24"/>
                </w:rPr>
                <m:t>#</m:t>
              </m:r>
              <m:r>
                <m:rPr/>
                <w:rPr>
                  <w:rFonts w:hint="default" w:ascii="DejaVu Math TeX Gyre" w:hAnsi="DejaVu Math TeX Gyre"/>
                  <w:color w:val="auto"/>
                  <w:sz w:val="24"/>
                  <w:szCs w:val="24"/>
                  <w:lang w:val="en-US" w:eastAsia="zh-CN"/>
                </w:rPr>
                <m:t xml:space="preserve">                           </m:t>
              </m:r>
              <m:r>
                <m:rPr/>
                <w:rPr>
                  <w:rFonts w:ascii="Cambria Math" w:hAnsi="Cambria Math"/>
                  <w:color w:val="auto"/>
                  <w:sz w:val="24"/>
                  <w:szCs w:val="24"/>
                </w:rPr>
                <m:t>(5.</m:t>
              </m:r>
              <m:r>
                <m:rPr/>
                <w:rPr>
                  <w:rFonts w:hint="default" w:ascii="DejaVu Math TeX Gyre" w:hAnsi="DejaVu Math TeX Gyre"/>
                  <w:color w:val="auto"/>
                  <w:sz w:val="24"/>
                  <w:szCs w:val="24"/>
                  <w:lang w:val="en-US" w:eastAsia="zh-CN"/>
                </w:rPr>
                <m:t>1</m:t>
              </m:r>
              <m:r>
                <m:rPr/>
                <w:rPr>
                  <w:rFonts w:ascii="Cambria Math" w:hAnsi="Cambria Math"/>
                  <w:color w:val="auto"/>
                  <w:sz w:val="24"/>
                  <w:szCs w:val="24"/>
                </w:rPr>
                <m:t>.</m:t>
              </m:r>
              <m:r>
                <m:rPr/>
                <w:rPr>
                  <w:rFonts w:hint="default" w:ascii="DejaVu Math TeX Gyre" w:hAnsi="DejaVu Math TeX Gyre"/>
                  <w:color w:val="auto"/>
                  <w:sz w:val="24"/>
                  <w:szCs w:val="24"/>
                  <w:lang w:val="en-US" w:eastAsia="zh-CN"/>
                </w:rPr>
                <m:t>4</m:t>
              </m:r>
              <m:r>
                <m:rPr/>
                <w:rPr>
                  <w:rFonts w:ascii="Cambria Math" w:hAnsi="Cambria Math"/>
                  <w:color w:val="auto"/>
                  <w:sz w:val="24"/>
                  <w:szCs w:val="24"/>
                </w:rPr>
                <m:t>)</m:t>
              </m:r>
              <m:ctrlPr>
                <w:rPr>
                  <w:rFonts w:ascii="Cambria Math" w:hAnsi="Cambria Math"/>
                  <w:i/>
                  <w:color w:val="auto"/>
                  <w:sz w:val="24"/>
                  <w:szCs w:val="24"/>
                </w:rPr>
              </m:ctrlPr>
            </m:e>
          </m:eqArr>
        </m:oMath>
      </m:oMathPara>
    </w:p>
    <w:p>
      <w:pPr>
        <w:tabs>
          <w:tab w:val="left" w:pos="565"/>
        </w:tabs>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r1</m:t>
            </m:r>
            <m:ctrlPr>
              <w:rPr>
                <w:rFonts w:ascii="Cambria Math" w:hAnsi="Cambria Math"/>
                <w:color w:val="auto"/>
                <w:sz w:val="24"/>
                <w:szCs w:val="24"/>
              </w:rPr>
            </m:ctrlPr>
          </m:sub>
        </m:sSub>
      </m:oMath>
      <w:r>
        <w:rPr>
          <w:color w:val="auto"/>
          <w:sz w:val="24"/>
          <w:szCs w:val="24"/>
        </w:rPr>
        <w:tab/>
      </w:r>
      <w:r>
        <w:rPr>
          <w:color w:val="auto"/>
          <w:sz w:val="24"/>
          <w:szCs w:val="24"/>
        </w:rPr>
        <w:t>——城市道路</w:t>
      </w:r>
      <w:r>
        <w:rPr>
          <w:rFonts w:hint="eastAsia"/>
          <w:color w:val="auto"/>
          <w:sz w:val="24"/>
          <w:szCs w:val="24"/>
          <w:lang w:val="en-US" w:eastAsia="zh-CN"/>
        </w:rPr>
        <w:t>桥梁</w:t>
      </w:r>
      <w:r>
        <w:rPr>
          <w:color w:val="auto"/>
          <w:sz w:val="24"/>
          <w:szCs w:val="24"/>
        </w:rPr>
        <w:t>系统养护维修消耗材料的碳排放（kgCO</w:t>
      </w:r>
      <w:r>
        <w:rPr>
          <w:color w:val="auto"/>
          <w:sz w:val="24"/>
          <w:szCs w:val="24"/>
          <w:vertAlign w:val="subscript"/>
        </w:rPr>
        <w:t>2</w:t>
      </w:r>
      <w:r>
        <w:rPr>
          <w:color w:val="auto"/>
          <w:sz w:val="24"/>
          <w:szCs w:val="24"/>
        </w:rPr>
        <w:t>e）</w:t>
      </w:r>
    </w:p>
    <w:p>
      <w:pPr>
        <w:spacing w:line="360" w:lineRule="auto"/>
        <w:ind w:firstLine="720" w:firstLineChars="300"/>
        <w:rPr>
          <w:color w:val="auto"/>
          <w:sz w:val="24"/>
          <w:szCs w:val="24"/>
        </w:rPr>
      </w:pPr>
      <w:r>
        <w:rPr>
          <w:color w:val="auto"/>
          <w:sz w:val="24"/>
          <w:szCs w:val="24"/>
        </w:rPr>
        <w:tab/>
      </w:r>
      <m:oMath>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r2</m:t>
            </m:r>
            <m:ctrlPr>
              <w:rPr>
                <w:rFonts w:ascii="Cambria Math" w:hAnsi="Cambria Math"/>
                <w:color w:val="auto"/>
                <w:sz w:val="24"/>
                <w:szCs w:val="24"/>
              </w:rPr>
            </m:ctrlPr>
          </m:sub>
        </m:sSub>
      </m:oMath>
      <w:r>
        <w:rPr>
          <w:color w:val="auto"/>
          <w:sz w:val="24"/>
          <w:szCs w:val="24"/>
        </w:rPr>
        <w:tab/>
      </w:r>
      <w:r>
        <w:rPr>
          <w:color w:val="auto"/>
          <w:sz w:val="24"/>
          <w:szCs w:val="24"/>
        </w:rPr>
        <w:t>——城市道路交通系统养护维修消耗能源的碳排放（kgCO</w:t>
      </w:r>
      <w:r>
        <w:rPr>
          <w:color w:val="auto"/>
          <w:sz w:val="24"/>
          <w:szCs w:val="24"/>
          <w:vertAlign w:val="subscript"/>
        </w:rPr>
        <w:t>2</w:t>
      </w:r>
      <w:r>
        <w:rPr>
          <w:color w:val="auto"/>
          <w:sz w:val="24"/>
          <w:szCs w:val="24"/>
        </w:rPr>
        <w:t>e）</w:t>
      </w:r>
    </w:p>
    <w:p>
      <w:pPr>
        <w:spacing w:line="360" w:lineRule="auto"/>
        <w:ind w:firstLine="720" w:firstLineChars="300"/>
        <w:rPr>
          <w:rFonts w:hint="eastAsia"/>
          <w:color w:val="auto"/>
          <w:sz w:val="24"/>
          <w:szCs w:val="24"/>
        </w:rPr>
      </w:pPr>
      <m:oMath>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r3</m:t>
            </m:r>
            <m:ctrlPr>
              <w:rPr>
                <w:rFonts w:ascii="Cambria Math" w:hAnsi="Cambria Math"/>
                <w:color w:val="auto"/>
                <w:sz w:val="24"/>
                <w:szCs w:val="24"/>
              </w:rPr>
            </m:ctrlPr>
          </m:sub>
        </m:sSub>
      </m:oMath>
      <w:r>
        <w:rPr>
          <w:color w:val="auto"/>
          <w:sz w:val="24"/>
          <w:szCs w:val="24"/>
        </w:rPr>
        <w:tab/>
      </w:r>
      <w:r>
        <w:rPr>
          <w:color w:val="auto"/>
          <w:sz w:val="24"/>
          <w:szCs w:val="24"/>
        </w:rPr>
        <w:t>——养护维修阶段造成的交通碳排放（kgCO</w:t>
      </w:r>
      <w:r>
        <w:rPr>
          <w:color w:val="auto"/>
          <w:sz w:val="24"/>
          <w:szCs w:val="24"/>
          <w:vertAlign w:val="subscript"/>
        </w:rPr>
        <w:t>2</w:t>
      </w:r>
      <w:r>
        <w:rPr>
          <w:color w:val="auto"/>
          <w:sz w:val="24"/>
          <w:szCs w:val="24"/>
        </w:rPr>
        <w:t>e）；</w:t>
      </w:r>
    </w:p>
    <w:p>
      <w:pPr>
        <w:spacing w:line="360" w:lineRule="auto"/>
        <w:rPr>
          <w:color w:val="auto"/>
          <w:sz w:val="24"/>
          <w:szCs w:val="24"/>
        </w:rPr>
      </w:pPr>
      <w:r>
        <w:rPr>
          <w:rStyle w:val="64"/>
          <w:color w:val="auto"/>
          <w:sz w:val="24"/>
          <w:szCs w:val="24"/>
        </w:rPr>
        <w:t>5.1.5</w:t>
      </w:r>
      <w:r>
        <w:rPr>
          <w:rStyle w:val="64"/>
          <w:rFonts w:hint="default"/>
          <w:color w:val="auto"/>
          <w:sz w:val="24"/>
          <w:szCs w:val="24"/>
          <w:lang w:val="en-US"/>
        </w:rPr>
        <w:t xml:space="preserve"> </w:t>
      </w:r>
      <w:r>
        <w:rPr>
          <w:color w:val="auto"/>
          <w:sz w:val="24"/>
          <w:szCs w:val="24"/>
        </w:rPr>
        <w:t>城市道路</w:t>
      </w:r>
      <w:r>
        <w:rPr>
          <w:rFonts w:hint="eastAsia"/>
          <w:color w:val="auto"/>
          <w:sz w:val="24"/>
          <w:szCs w:val="24"/>
          <w:lang w:val="en-US" w:eastAsia="zh-CN"/>
        </w:rPr>
        <w:t>桥梁</w:t>
      </w:r>
      <w:r>
        <w:rPr>
          <w:color w:val="auto"/>
          <w:sz w:val="24"/>
          <w:szCs w:val="24"/>
        </w:rPr>
        <w:t>系统碳排放计算中的活动数据应符合下列规定：</w:t>
      </w:r>
    </w:p>
    <w:p>
      <w:pPr>
        <w:spacing w:line="360" w:lineRule="auto"/>
        <w:ind w:firstLine="482" w:firstLineChars="200"/>
        <w:rPr>
          <w:color w:val="auto"/>
          <w:sz w:val="24"/>
          <w:szCs w:val="24"/>
        </w:rPr>
      </w:pPr>
      <w:r>
        <w:rPr>
          <w:rStyle w:val="64"/>
          <w:color w:val="auto"/>
          <w:sz w:val="24"/>
          <w:szCs w:val="24"/>
        </w:rPr>
        <w:t xml:space="preserve">1 </w:t>
      </w:r>
      <w:r>
        <w:rPr>
          <w:color w:val="auto"/>
          <w:sz w:val="24"/>
          <w:szCs w:val="24"/>
        </w:rPr>
        <w:t>应根据预算定额规定的施工工艺流程，确定机械台班数量，然后根据机械台班费用定额规定的机械设备单位台班能耗参数，确定能耗总量，通过计算得到单位产量的能耗。</w:t>
      </w:r>
    </w:p>
    <w:p>
      <w:pPr>
        <w:spacing w:line="360" w:lineRule="auto"/>
        <w:ind w:firstLine="482" w:firstLineChars="200"/>
        <w:rPr>
          <w:rStyle w:val="64"/>
          <w:b w:val="0"/>
          <w:color w:val="auto"/>
          <w:sz w:val="24"/>
          <w:szCs w:val="24"/>
        </w:rPr>
      </w:pPr>
      <w:r>
        <w:rPr>
          <w:rStyle w:val="64"/>
          <w:color w:val="auto"/>
          <w:sz w:val="24"/>
          <w:szCs w:val="24"/>
        </w:rPr>
        <w:t xml:space="preserve">2 </w:t>
      </w:r>
      <w:r>
        <w:rPr>
          <w:rStyle w:val="64"/>
          <w:rFonts w:hint="eastAsia"/>
          <w:b w:val="0"/>
          <w:bCs/>
          <w:color w:val="auto"/>
          <w:sz w:val="24"/>
          <w:szCs w:val="24"/>
          <w:lang w:val="en-US" w:eastAsia="zh-CN"/>
        </w:rPr>
        <w:t>通过</w:t>
      </w:r>
      <w:r>
        <w:rPr>
          <w:b w:val="0"/>
          <w:bCs/>
          <w:color w:val="auto"/>
          <w:sz w:val="24"/>
          <w:szCs w:val="24"/>
        </w:rPr>
        <w:t>《公路工程机械台班费用定额》</w:t>
      </w:r>
      <w:r>
        <w:rPr>
          <w:rFonts w:hint="eastAsia" w:eastAsia="宋体"/>
          <w:bCs/>
          <w:color w:val="auto"/>
          <w:kern w:val="2"/>
          <w:sz w:val="24"/>
          <w:szCs w:val="24"/>
        </w:rPr>
        <w:t>JTG/T B06-03</w:t>
      </w:r>
      <w:r>
        <w:rPr>
          <w:b w:val="0"/>
          <w:bCs/>
          <w:color w:val="auto"/>
          <w:sz w:val="24"/>
          <w:szCs w:val="24"/>
        </w:rPr>
        <w:t>获得城市道路</w:t>
      </w:r>
      <w:r>
        <w:rPr>
          <w:rFonts w:hint="eastAsia"/>
          <w:b w:val="0"/>
          <w:bCs/>
          <w:color w:val="auto"/>
          <w:sz w:val="24"/>
          <w:szCs w:val="24"/>
          <w:lang w:val="en-US" w:eastAsia="zh-CN"/>
        </w:rPr>
        <w:t>桥梁</w:t>
      </w:r>
      <w:r>
        <w:rPr>
          <w:b w:val="0"/>
          <w:bCs/>
          <w:color w:val="auto"/>
          <w:sz w:val="24"/>
          <w:szCs w:val="24"/>
        </w:rPr>
        <w:t>系统使用的机械设备在单位活动中</w:t>
      </w:r>
      <w:r>
        <w:rPr>
          <w:color w:val="auto"/>
          <w:sz w:val="24"/>
          <w:szCs w:val="24"/>
        </w:rPr>
        <w:t>消耗的能源数量，用到的机械设备及其单位能源消耗按本标准附录</w:t>
      </w:r>
      <w:r>
        <w:rPr>
          <w:rFonts w:hint="eastAsia"/>
          <w:color w:val="auto"/>
          <w:sz w:val="24"/>
          <w:szCs w:val="24"/>
          <w:lang w:val="en-US" w:eastAsia="zh-CN"/>
        </w:rPr>
        <w:t xml:space="preserve"> B</w:t>
      </w:r>
      <w:r>
        <w:rPr>
          <w:color w:val="auto"/>
          <w:sz w:val="24"/>
          <w:szCs w:val="24"/>
        </w:rPr>
        <w:t>取值。</w:t>
      </w:r>
    </w:p>
    <w:p>
      <w:pPr>
        <w:spacing w:line="360" w:lineRule="auto"/>
        <w:rPr>
          <w:color w:val="auto"/>
          <w:sz w:val="21"/>
          <w:szCs w:val="21"/>
          <w:highlight w:val="none"/>
        </w:rPr>
      </w:pPr>
      <w:r>
        <w:rPr>
          <w:rStyle w:val="64"/>
          <w:color w:val="auto"/>
          <w:sz w:val="24"/>
          <w:szCs w:val="24"/>
        </w:rPr>
        <w:t>5.1.</w:t>
      </w:r>
      <w:r>
        <w:rPr>
          <w:rStyle w:val="64"/>
          <w:rFonts w:hint="default"/>
          <w:color w:val="auto"/>
          <w:sz w:val="24"/>
          <w:szCs w:val="24"/>
          <w:lang w:val="en-US"/>
        </w:rPr>
        <w:t>6</w:t>
      </w:r>
      <w:r>
        <w:rPr>
          <w:color w:val="auto"/>
          <w:sz w:val="24"/>
          <w:szCs w:val="24"/>
          <w:highlight w:val="none"/>
        </w:rPr>
        <w:t>本标准工程量</w:t>
      </w:r>
      <w:r>
        <w:rPr>
          <w:rFonts w:hint="eastAsia"/>
          <w:color w:val="auto"/>
          <w:sz w:val="24"/>
          <w:szCs w:val="24"/>
          <w:highlight w:val="none"/>
          <w:lang w:val="en-US" w:eastAsia="zh-CN"/>
        </w:rPr>
        <w:t>应按现行</w:t>
      </w:r>
      <w:r>
        <w:rPr>
          <w:color w:val="auto"/>
          <w:sz w:val="24"/>
          <w:szCs w:val="24"/>
          <w:highlight w:val="none"/>
        </w:rPr>
        <w:t>国家标准《建设工程工程量清单计价规范》GB 50500</w:t>
      </w:r>
      <w:r>
        <w:rPr>
          <w:rFonts w:hint="eastAsia"/>
          <w:color w:val="auto"/>
          <w:sz w:val="24"/>
          <w:szCs w:val="24"/>
          <w:highlight w:val="none"/>
          <w:lang w:val="en-US" w:eastAsia="zh-CN"/>
        </w:rPr>
        <w:t>的有关规定计算</w:t>
      </w:r>
      <w:r>
        <w:rPr>
          <w:color w:val="auto"/>
          <w:sz w:val="21"/>
          <w:szCs w:val="21"/>
          <w:highlight w:val="none"/>
        </w:rPr>
        <w:t>。</w:t>
      </w:r>
    </w:p>
    <w:p>
      <w:pPr>
        <w:spacing w:line="360" w:lineRule="auto"/>
        <w:rPr>
          <w:color w:val="auto"/>
          <w:sz w:val="24"/>
          <w:szCs w:val="24"/>
        </w:rPr>
      </w:pPr>
    </w:p>
    <w:p>
      <w:pPr>
        <w:pStyle w:val="3"/>
        <w:keepNext w:val="0"/>
        <w:keepLines w:val="0"/>
        <w:adjustRightInd w:val="0"/>
        <w:snapToGrid w:val="0"/>
        <w:spacing w:before="0" w:after="0" w:line="360" w:lineRule="auto"/>
        <w:ind w:firstLine="0" w:firstLineChars="0"/>
        <w:jc w:val="center"/>
        <w:rPr>
          <w:rFonts w:hint="eastAsia" w:ascii="Times New Roman" w:hAnsi="Times New Roman" w:eastAsia="宋体" w:cs="Times New Roman"/>
          <w:sz w:val="24"/>
          <w:szCs w:val="24"/>
          <w:lang w:eastAsia="zh-CN"/>
        </w:rPr>
      </w:pPr>
      <w:bookmarkStart w:id="34" w:name="_Toc14276"/>
      <w:bookmarkStart w:id="35" w:name="_Toc25221"/>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lang w:val="en-US" w:eastAsia="zh-CN"/>
        </w:rPr>
        <w:t>材料</w:t>
      </w:r>
      <w:r>
        <w:rPr>
          <w:rFonts w:hint="eastAsia" w:ascii="Times New Roman" w:hAnsi="Times New Roman" w:eastAsia="宋体" w:cs="Times New Roman"/>
          <w:sz w:val="24"/>
          <w:szCs w:val="24"/>
        </w:rPr>
        <w:t>碳排放</w:t>
      </w:r>
      <w:bookmarkEnd w:id="34"/>
      <w:bookmarkEnd w:id="35"/>
    </w:p>
    <w:p>
      <w:pPr>
        <w:spacing w:line="360" w:lineRule="auto"/>
        <w:rPr>
          <w:color w:val="auto"/>
          <w:sz w:val="24"/>
          <w:szCs w:val="24"/>
        </w:rPr>
      </w:pPr>
      <w:r>
        <w:rPr>
          <w:rStyle w:val="64"/>
          <w:color w:val="auto"/>
          <w:sz w:val="24"/>
          <w:szCs w:val="24"/>
        </w:rPr>
        <w:t xml:space="preserve">5.2.1 </w:t>
      </w:r>
      <w:r>
        <w:rPr>
          <w:color w:val="auto"/>
          <w:sz w:val="24"/>
          <w:szCs w:val="24"/>
        </w:rPr>
        <w:t>城市道路</w:t>
      </w:r>
      <w:r>
        <w:rPr>
          <w:rFonts w:hint="eastAsia"/>
          <w:color w:val="auto"/>
          <w:sz w:val="24"/>
          <w:szCs w:val="24"/>
          <w:lang w:val="en-US" w:eastAsia="zh-CN"/>
        </w:rPr>
        <w:t>桥梁</w:t>
      </w:r>
      <w:r>
        <w:rPr>
          <w:color w:val="auto"/>
          <w:sz w:val="24"/>
          <w:szCs w:val="24"/>
        </w:rPr>
        <w:t>系统养护维修消耗材料的碳排放应按下式计算：</w:t>
      </w:r>
    </w:p>
    <w:p>
      <w:pPr>
        <w:spacing w:line="360" w:lineRule="auto"/>
        <w:rPr>
          <w:rFonts w:hAnsi="Cambria Math"/>
          <w:i w:val="0"/>
          <w:color w:val="auto"/>
          <w:sz w:val="24"/>
          <w:szCs w:val="24"/>
        </w:rPr>
      </w:pPr>
      <m:oMathPara>
        <m:oMathParaPr>
          <m:jc m:val="left"/>
        </m:oMathParaPr>
        <m:oMath>
          <m:eqArr>
            <m:eqArrPr>
              <m:maxDist m:val="1"/>
              <m:ctrlPr>
                <w:rPr>
                  <w:rFonts w:ascii="Cambria Math" w:hAnsi="Cambria Math"/>
                  <w:i/>
                  <w:color w:val="auto"/>
                  <w:sz w:val="24"/>
                  <w:szCs w:val="24"/>
                </w:rPr>
              </m:ctrlPr>
            </m:eqArrPr>
            <m:e>
              <m:r>
                <m:rPr/>
                <w:rPr>
                  <w:rFonts w:hint="default" w:ascii="DejaVu Math TeX Gyre" w:hAnsi="DejaVu Math TeX Gyre"/>
                  <w:color w:val="auto"/>
                  <w:sz w:val="24"/>
                  <w:szCs w:val="24"/>
                  <w:lang w:val="en-US" w:eastAsia="zh-CN"/>
                </w:rPr>
                <m:t xml:space="preserve">                    </m:t>
              </m:r>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r1</m:t>
                  </m:r>
                  <m:ctrlPr>
                    <w:rPr>
                      <w:rFonts w:ascii="Cambria Math" w:hAnsi="Cambria Math"/>
                      <w:color w:val="auto"/>
                      <w:sz w:val="24"/>
                      <w:szCs w:val="24"/>
                    </w:rPr>
                  </m:ctrlPr>
                </m:sub>
              </m:sSub>
              <m:r>
                <m:rPr>
                  <m:sty m:val="p"/>
                </m:rPr>
                <w:rPr>
                  <w:rFonts w:ascii="Cambria Math" w:hAnsi="Cambria Math"/>
                  <w:color w:val="auto"/>
                  <w:sz w:val="24"/>
                  <w:szCs w:val="24"/>
                </w:rPr>
                <m:t>=</m:t>
              </m:r>
              <m:nary>
                <m:naryPr>
                  <m:chr m:val="∑"/>
                  <m:limLoc m:val="undOvr"/>
                  <m:ctrlPr>
                    <w:rPr>
                      <w:rFonts w:ascii="Cambria Math" w:hAnsi="Cambria Math"/>
                      <w:color w:val="auto"/>
                      <w:sz w:val="24"/>
                      <w:szCs w:val="24"/>
                    </w:rPr>
                  </m:ctrlPr>
                </m:naryPr>
                <m:sub>
                  <m:r>
                    <m:rPr/>
                    <w:rPr>
                      <w:rFonts w:ascii="Cambria Math" w:hAnsi="Cambria Math"/>
                      <w:color w:val="auto"/>
                      <w:sz w:val="24"/>
                      <w:szCs w:val="24"/>
                    </w:rPr>
                    <m:t>i</m:t>
                  </m:r>
                  <m:r>
                    <m:rPr>
                      <m:sty m:val="p"/>
                    </m:rPr>
                    <w:rPr>
                      <w:rFonts w:ascii="Cambria Math" w:hAnsi="Cambria Math"/>
                      <w:color w:val="auto"/>
                      <w:sz w:val="24"/>
                      <w:szCs w:val="24"/>
                    </w:rPr>
                    <m:t>=1</m:t>
                  </m:r>
                  <m:ctrlPr>
                    <w:rPr>
                      <w:rFonts w:ascii="Cambria Math" w:hAnsi="Cambria Math"/>
                      <w:color w:val="auto"/>
                      <w:sz w:val="24"/>
                      <w:szCs w:val="24"/>
                    </w:rPr>
                  </m:ctrlPr>
                </m:sub>
                <m:sup>
                  <m:r>
                    <m:rPr/>
                    <w:rPr>
                      <w:rFonts w:ascii="Cambria Math" w:hAnsi="Cambria Math"/>
                      <w:color w:val="auto"/>
                      <w:sz w:val="24"/>
                      <w:szCs w:val="24"/>
                    </w:rPr>
                    <m:t>n</m:t>
                  </m:r>
                  <m:ctrlPr>
                    <w:rPr>
                      <w:rFonts w:ascii="Cambria Math" w:hAnsi="Cambria Math"/>
                      <w:color w:val="auto"/>
                      <w:sz w:val="24"/>
                      <w:szCs w:val="24"/>
                    </w:rPr>
                  </m:ctrlPr>
                </m:sup>
                <m:e>
                  <m:sSub>
                    <m:sSubPr>
                      <m:ctrlPr>
                        <w:rPr>
                          <w:rFonts w:ascii="Cambria Math" w:hAnsi="Cambria Math"/>
                          <w:color w:val="auto"/>
                          <w:sz w:val="24"/>
                          <w:szCs w:val="24"/>
                        </w:rPr>
                      </m:ctrlPr>
                    </m:sSubPr>
                    <m:e>
                      <m:r>
                        <m:rPr/>
                        <w:rPr>
                          <w:rFonts w:ascii="Cambria Math" w:hAnsi="Cambria Math"/>
                          <w:color w:val="auto"/>
                          <w:sz w:val="24"/>
                          <w:szCs w:val="24"/>
                        </w:rPr>
                        <m:t>EF</m:t>
                      </m:r>
                      <m:ctrlPr>
                        <w:rPr>
                          <w:rFonts w:ascii="Cambria Math" w:hAnsi="Cambria Math"/>
                          <w:color w:val="auto"/>
                          <w:sz w:val="24"/>
                          <w:szCs w:val="24"/>
                        </w:rPr>
                      </m:ctrlPr>
                    </m:e>
                    <m:sub>
                      <m:r>
                        <m:rPr/>
                        <w:rPr>
                          <w:rFonts w:ascii="Cambria Math" w:hAnsi="Cambria Math"/>
                          <w:color w:val="auto"/>
                          <w:sz w:val="24"/>
                          <w:szCs w:val="24"/>
                        </w:rPr>
                        <m:t>i</m:t>
                      </m:r>
                      <m:ctrlPr>
                        <w:rPr>
                          <w:rFonts w:ascii="Cambria Math" w:hAnsi="Cambria Math"/>
                          <w:color w:val="auto"/>
                          <w:sz w:val="24"/>
                          <w:szCs w:val="24"/>
                        </w:rPr>
                      </m:ctrlPr>
                    </m:sub>
                  </m:sSub>
                  <m:r>
                    <m:rPr>
                      <m:sty m:val="p"/>
                    </m:rPr>
                    <w:rPr>
                      <w:rFonts w:ascii="Cambria Math" w:hAnsi="Cambria Math"/>
                      <w:color w:val="auto"/>
                      <w:sz w:val="24"/>
                      <w:szCs w:val="24"/>
                    </w:rPr>
                    <m:t>×</m:t>
                  </m:r>
                  <m:sSub>
                    <m:sSubPr>
                      <m:ctrlPr>
                        <w:rPr>
                          <w:rFonts w:ascii="Cambria Math" w:hAnsi="Cambria Math"/>
                          <w:color w:val="auto"/>
                          <w:sz w:val="24"/>
                          <w:szCs w:val="24"/>
                        </w:rPr>
                      </m:ctrlPr>
                    </m:sSubPr>
                    <m:e>
                      <m:r>
                        <m:rPr/>
                        <w:rPr>
                          <w:rFonts w:ascii="Cambria Math" w:hAnsi="Cambria Math"/>
                          <w:color w:val="auto"/>
                          <w:sz w:val="24"/>
                          <w:szCs w:val="24"/>
                        </w:rPr>
                        <m:t>M</m:t>
                      </m:r>
                      <m:ctrlPr>
                        <w:rPr>
                          <w:rFonts w:ascii="Cambria Math" w:hAnsi="Cambria Math"/>
                          <w:color w:val="auto"/>
                          <w:sz w:val="24"/>
                          <w:szCs w:val="24"/>
                        </w:rPr>
                      </m:ctrlPr>
                    </m:e>
                    <m:sub>
                      <m:r>
                        <m:rPr/>
                        <w:rPr>
                          <w:rFonts w:ascii="Cambria Math" w:hAnsi="Cambria Math"/>
                          <w:color w:val="auto"/>
                          <w:sz w:val="24"/>
                          <w:szCs w:val="24"/>
                        </w:rPr>
                        <m:t>i</m:t>
                      </m:r>
                      <m:ctrlPr>
                        <w:rPr>
                          <w:rFonts w:ascii="Cambria Math" w:hAnsi="Cambria Math"/>
                          <w:color w:val="auto"/>
                          <w:sz w:val="24"/>
                          <w:szCs w:val="24"/>
                        </w:rPr>
                      </m:ctrlPr>
                    </m:sub>
                  </m:sSub>
                  <m:ctrlPr>
                    <w:rPr>
                      <w:rFonts w:ascii="Cambria Math" w:hAnsi="Cambria Math"/>
                      <w:color w:val="auto"/>
                      <w:sz w:val="24"/>
                      <w:szCs w:val="24"/>
                    </w:rPr>
                  </m:ctrlPr>
                </m:e>
              </m:nary>
              <m:r>
                <m:rPr/>
                <w:rPr>
                  <w:rFonts w:ascii="Cambria Math" w:hAnsi="Cambria Math"/>
                  <w:color w:val="auto"/>
                  <w:sz w:val="24"/>
                  <w:szCs w:val="24"/>
                </w:rPr>
                <m:t>#</m:t>
              </m:r>
              <m:r>
                <m:rPr/>
                <w:rPr>
                  <w:rFonts w:hint="default" w:ascii="DejaVu Math TeX Gyre" w:hAnsi="DejaVu Math TeX Gyre"/>
                  <w:color w:val="auto"/>
                  <w:sz w:val="24"/>
                  <w:szCs w:val="24"/>
                  <w:lang w:val="en-US" w:eastAsia="zh-CN"/>
                </w:rPr>
                <m:t xml:space="preserve">                           </m:t>
              </m:r>
              <m:r>
                <m:rPr/>
                <w:rPr>
                  <w:rFonts w:ascii="Cambria Math" w:hAnsi="Cambria Math"/>
                  <w:color w:val="auto"/>
                  <w:sz w:val="24"/>
                  <w:szCs w:val="24"/>
                </w:rPr>
                <m:t>(5.2.</m:t>
              </m:r>
              <m:r>
                <m:rPr/>
                <w:rPr>
                  <w:rFonts w:hint="default" w:ascii="DejaVu Math TeX Gyre" w:hAnsi="DejaVu Math TeX Gyre"/>
                  <w:color w:val="auto"/>
                  <w:sz w:val="24"/>
                  <w:szCs w:val="24"/>
                  <w:lang w:val="en-US"/>
                </w:rPr>
                <m:t>1</m:t>
              </m:r>
              <m:r>
                <m:rPr/>
                <w:rPr>
                  <w:rFonts w:ascii="Cambria Math" w:hAnsi="Cambria Math"/>
                  <w:color w:val="auto"/>
                  <w:sz w:val="24"/>
                  <w:szCs w:val="24"/>
                </w:rPr>
                <m:t>)</m:t>
              </m:r>
              <m:ctrlPr>
                <w:rPr>
                  <w:rFonts w:ascii="Cambria Math" w:hAnsi="Cambria Math"/>
                  <w:i/>
                  <w:color w:val="auto"/>
                  <w:sz w:val="24"/>
                  <w:szCs w:val="24"/>
                </w:rPr>
              </m:ctrlPr>
            </m:e>
          </m:eqArr>
        </m:oMath>
      </m:oMathPara>
    </w:p>
    <w:p>
      <w:pPr>
        <w:spacing w:line="360" w:lineRule="auto"/>
        <w:rPr>
          <w:color w:val="auto"/>
          <w:sz w:val="24"/>
          <w:szCs w:val="24"/>
        </w:rPr>
      </w:pPr>
      <w:r>
        <w:rPr>
          <w:rFonts w:hint="eastAsia"/>
          <w:color w:val="auto"/>
          <w:kern w:val="2"/>
          <w:sz w:val="24"/>
          <w:szCs w:val="24"/>
          <w:lang w:val="en-US" w:eastAsia="zh-CN"/>
        </w:rPr>
        <w:t>式中：</w:t>
      </w:r>
      <w:r>
        <w:rPr>
          <w:color w:val="auto"/>
          <w:sz w:val="24"/>
          <w:szCs w:val="24"/>
        </w:rPr>
        <w:t>n</w:t>
      </w:r>
      <w:r>
        <w:rPr>
          <w:color w:val="auto"/>
          <w:sz w:val="24"/>
          <w:szCs w:val="24"/>
        </w:rPr>
        <w:tab/>
      </w:r>
      <w:r>
        <w:rPr>
          <w:color w:val="auto"/>
          <w:sz w:val="24"/>
          <w:szCs w:val="24"/>
        </w:rPr>
        <w:t>——所有材料的数目；</w:t>
      </w:r>
    </w:p>
    <w:p>
      <w:pPr>
        <w:tabs>
          <w:tab w:val="right" w:pos="1260"/>
          <w:tab w:val="left" w:pos="1323"/>
        </w:tabs>
        <w:spacing w:line="360" w:lineRule="auto"/>
        <w:rPr>
          <w:color w:val="auto"/>
          <w:sz w:val="24"/>
          <w:szCs w:val="24"/>
        </w:rPr>
      </w:pPr>
      <w:r>
        <w:rPr>
          <w:color w:val="auto"/>
          <w:sz w:val="24"/>
          <w:szCs w:val="24"/>
        </w:rPr>
        <w:tab/>
      </w:r>
      <m:oMath>
        <m:sSub>
          <m:sSubPr>
            <m:ctrlPr>
              <w:rPr>
                <w:rFonts w:ascii="Cambria Math" w:hAnsi="Cambria Math"/>
                <w:i/>
                <w:color w:val="auto"/>
                <w:sz w:val="24"/>
                <w:szCs w:val="24"/>
              </w:rPr>
            </m:ctrlPr>
          </m:sSubPr>
          <m:e>
            <m:r>
              <m:rPr/>
              <w:rPr>
                <w:rFonts w:ascii="Cambria Math" w:hAnsi="Cambria Math"/>
                <w:color w:val="auto"/>
                <w:sz w:val="24"/>
                <w:szCs w:val="24"/>
              </w:rPr>
              <m:t>EF</m:t>
            </m:r>
            <m:ctrlPr>
              <w:rPr>
                <w:rFonts w:ascii="Cambria Math" w:hAnsi="Cambria Math"/>
                <w:i/>
                <w:color w:val="auto"/>
                <w:sz w:val="24"/>
                <w:szCs w:val="24"/>
              </w:rPr>
            </m:ctrlPr>
          </m:e>
          <m:sub>
            <m:r>
              <m:rPr/>
              <w:rPr>
                <w:rFonts w:ascii="Cambria Math" w:hAnsi="Cambria Math"/>
                <w:color w:val="auto"/>
                <w:sz w:val="24"/>
                <w:szCs w:val="24"/>
              </w:rPr>
              <m:t>i</m:t>
            </m:r>
            <m:ctrlPr>
              <w:rPr>
                <w:rFonts w:ascii="Cambria Math" w:hAnsi="Cambria Math"/>
                <w:i/>
                <w:color w:val="auto"/>
                <w:sz w:val="24"/>
                <w:szCs w:val="24"/>
              </w:rPr>
            </m:ctrlPr>
          </m:sub>
        </m:sSub>
      </m:oMath>
      <w:r>
        <w:rPr>
          <w:color w:val="auto"/>
          <w:sz w:val="24"/>
          <w:szCs w:val="24"/>
        </w:rPr>
        <w:tab/>
      </w:r>
      <w:r>
        <w:rPr>
          <w:color w:val="auto"/>
          <w:sz w:val="24"/>
          <w:szCs w:val="24"/>
        </w:rPr>
        <w:t>——第i类材料的碳排放因子（kgCO</w:t>
      </w:r>
      <w:r>
        <w:rPr>
          <w:color w:val="auto"/>
          <w:sz w:val="24"/>
          <w:szCs w:val="24"/>
          <w:vertAlign w:val="subscript"/>
        </w:rPr>
        <w:t>2</w:t>
      </w:r>
      <w:r>
        <w:rPr>
          <w:color w:val="auto"/>
          <w:sz w:val="24"/>
          <w:szCs w:val="24"/>
        </w:rPr>
        <w:t>e/单位材料），按本标准附录取值；</w:t>
      </w:r>
    </w:p>
    <w:p>
      <w:pPr>
        <w:tabs>
          <w:tab w:val="right" w:pos="1260"/>
          <w:tab w:val="left" w:pos="1323"/>
        </w:tabs>
        <w:spacing w:line="360" w:lineRule="auto"/>
        <w:rPr>
          <w:color w:val="auto"/>
          <w:sz w:val="24"/>
          <w:szCs w:val="24"/>
        </w:rPr>
      </w:pPr>
      <w:r>
        <w:rPr>
          <w:color w:val="auto"/>
          <w:sz w:val="24"/>
          <w:szCs w:val="24"/>
        </w:rPr>
        <w:tab/>
      </w:r>
      <m:oMath>
        <m:sSub>
          <m:sSubPr>
            <m:ctrlPr>
              <w:rPr>
                <w:rFonts w:ascii="Cambria Math" w:hAnsi="Cambria Math"/>
                <w:i/>
                <w:color w:val="auto"/>
                <w:sz w:val="24"/>
                <w:szCs w:val="24"/>
              </w:rPr>
            </m:ctrlPr>
          </m:sSubPr>
          <m:e>
            <m:r>
              <m:rPr/>
              <w:rPr>
                <w:rFonts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i</m:t>
            </m:r>
            <m:ctrlPr>
              <w:rPr>
                <w:rFonts w:ascii="Cambria Math" w:hAnsi="Cambria Math"/>
                <w:i/>
                <w:color w:val="auto"/>
                <w:sz w:val="24"/>
                <w:szCs w:val="24"/>
              </w:rPr>
            </m:ctrlPr>
          </m:sub>
        </m:sSub>
      </m:oMath>
      <w:r>
        <w:rPr>
          <w:color w:val="auto"/>
          <w:sz w:val="24"/>
          <w:szCs w:val="24"/>
        </w:rPr>
        <w:tab/>
      </w:r>
      <w:r>
        <w:rPr>
          <w:color w:val="auto"/>
          <w:sz w:val="24"/>
          <w:szCs w:val="24"/>
        </w:rPr>
        <w:t>——第i类材料的消耗量。</w:t>
      </w:r>
    </w:p>
    <w:p>
      <w:pPr>
        <w:spacing w:line="360" w:lineRule="auto"/>
        <w:rPr>
          <w:color w:val="auto"/>
          <w:sz w:val="24"/>
          <w:szCs w:val="24"/>
        </w:rPr>
      </w:pPr>
      <w:r>
        <w:rPr>
          <w:rStyle w:val="64"/>
          <w:color w:val="auto"/>
          <w:sz w:val="24"/>
          <w:szCs w:val="24"/>
        </w:rPr>
        <w:t>5.2.2</w:t>
      </w:r>
      <w:r>
        <w:rPr>
          <w:color w:val="auto"/>
          <w:sz w:val="24"/>
          <w:szCs w:val="24"/>
        </w:rPr>
        <w:t>城市道路</w:t>
      </w:r>
      <w:r>
        <w:rPr>
          <w:rFonts w:hint="eastAsia"/>
          <w:color w:val="auto"/>
          <w:sz w:val="24"/>
          <w:szCs w:val="24"/>
          <w:lang w:val="en-US" w:eastAsia="zh-CN"/>
        </w:rPr>
        <w:t>桥梁</w:t>
      </w:r>
      <w:r>
        <w:rPr>
          <w:color w:val="auto"/>
          <w:sz w:val="24"/>
          <w:szCs w:val="24"/>
        </w:rPr>
        <w:t>系统的主要材料消耗量(</w:t>
      </w:r>
      <m:oMath>
        <m:sSub>
          <m:sSubPr>
            <m:ctrlPr>
              <w:rPr>
                <w:rFonts w:ascii="Cambria Math" w:hAnsi="Cambria Math"/>
                <w:i/>
                <w:color w:val="auto"/>
                <w:sz w:val="24"/>
                <w:szCs w:val="24"/>
              </w:rPr>
            </m:ctrlPr>
          </m:sSubPr>
          <m:e>
            <m:r>
              <m:rPr/>
              <w:rPr>
                <w:rFonts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i</m:t>
            </m:r>
            <m:ctrlPr>
              <w:rPr>
                <w:rFonts w:ascii="Cambria Math" w:hAnsi="Cambria Math"/>
                <w:i/>
                <w:color w:val="auto"/>
                <w:sz w:val="24"/>
                <w:szCs w:val="24"/>
              </w:rPr>
            </m:ctrlPr>
          </m:sub>
        </m:sSub>
      </m:oMath>
      <w:r>
        <w:rPr>
          <w:color w:val="auto"/>
          <w:sz w:val="24"/>
          <w:szCs w:val="24"/>
        </w:rPr>
        <w:t>)可通过以下方式获取：</w:t>
      </w:r>
    </w:p>
    <w:p>
      <w:pPr>
        <w:spacing w:line="360" w:lineRule="auto"/>
        <w:ind w:left="420" w:leftChars="200"/>
        <w:rPr>
          <w:color w:val="auto"/>
          <w:sz w:val="24"/>
          <w:szCs w:val="24"/>
        </w:rPr>
      </w:pPr>
      <w:r>
        <w:rPr>
          <w:rStyle w:val="64"/>
          <w:color w:val="auto"/>
          <w:sz w:val="24"/>
          <w:szCs w:val="24"/>
        </w:rPr>
        <w:t xml:space="preserve">1 </w:t>
      </w:r>
      <w:r>
        <w:rPr>
          <w:color w:val="auto"/>
          <w:sz w:val="24"/>
          <w:szCs w:val="24"/>
        </w:rPr>
        <w:t>通过收集施工现场的实测资料确定；</w:t>
      </w:r>
    </w:p>
    <w:p>
      <w:pPr>
        <w:spacing w:line="360" w:lineRule="auto"/>
        <w:ind w:left="420" w:leftChars="200"/>
        <w:rPr>
          <w:color w:val="auto"/>
          <w:sz w:val="24"/>
          <w:szCs w:val="24"/>
        </w:rPr>
      </w:pPr>
      <w:r>
        <w:rPr>
          <w:rStyle w:val="64"/>
          <w:color w:val="auto"/>
          <w:sz w:val="24"/>
          <w:szCs w:val="24"/>
        </w:rPr>
        <w:t>2</w:t>
      </w:r>
      <w:r>
        <w:rPr>
          <w:color w:val="auto"/>
          <w:sz w:val="24"/>
          <w:szCs w:val="24"/>
        </w:rPr>
        <w:t>通过查询设计图纸、采购清单等工程建设相关技术资料确定；</w:t>
      </w:r>
    </w:p>
    <w:p>
      <w:pPr>
        <w:spacing w:line="360" w:lineRule="auto"/>
        <w:ind w:left="420" w:leftChars="200"/>
        <w:rPr>
          <w:color w:val="auto"/>
          <w:sz w:val="24"/>
          <w:szCs w:val="24"/>
        </w:rPr>
      </w:pPr>
      <w:r>
        <w:rPr>
          <w:rStyle w:val="64"/>
          <w:color w:val="auto"/>
          <w:sz w:val="24"/>
          <w:szCs w:val="24"/>
        </w:rPr>
        <w:t>3</w:t>
      </w:r>
      <w:r>
        <w:rPr>
          <w:color w:val="auto"/>
          <w:sz w:val="24"/>
          <w:szCs w:val="24"/>
        </w:rPr>
        <w:t>通过沥青混合料等的配合比设计公式确定。</w:t>
      </w:r>
    </w:p>
    <w:p>
      <w:pPr>
        <w:tabs>
          <w:tab w:val="right" w:pos="1260"/>
          <w:tab w:val="left" w:pos="1323"/>
        </w:tabs>
        <w:spacing w:line="360" w:lineRule="auto"/>
        <w:jc w:val="center"/>
        <w:rPr>
          <w:rFonts w:ascii="Times New Roman" w:hAnsi="Times New Roman" w:eastAsia="宋体" w:cs="Times New Roman"/>
          <w:b/>
          <w:bCs/>
          <w:color w:val="auto"/>
          <w:kern w:val="2"/>
          <w:sz w:val="24"/>
          <w:szCs w:val="24"/>
          <w:lang w:val="en-US" w:eastAsia="zh-CN" w:bidi="ar-SA"/>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lang w:val="en-US" w:eastAsia="zh-CN"/>
        </w:rPr>
      </w:pPr>
      <w:bookmarkStart w:id="36" w:name="_Toc4083"/>
      <w:bookmarkStart w:id="37" w:name="_Toc9316"/>
      <w:r>
        <w:rPr>
          <w:rFonts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能源碳排放</w:t>
      </w:r>
      <w:bookmarkEnd w:id="36"/>
      <w:bookmarkEnd w:id="37"/>
    </w:p>
    <w:p>
      <w:pPr>
        <w:spacing w:line="360" w:lineRule="auto"/>
        <w:rPr>
          <w:color w:val="auto"/>
          <w:sz w:val="24"/>
          <w:szCs w:val="24"/>
        </w:rPr>
      </w:pPr>
      <w:r>
        <w:rPr>
          <w:rStyle w:val="64"/>
          <w:color w:val="auto"/>
          <w:sz w:val="24"/>
          <w:szCs w:val="24"/>
        </w:rPr>
        <w:t>5.</w:t>
      </w:r>
      <w:r>
        <w:rPr>
          <w:rStyle w:val="64"/>
          <w:rFonts w:hint="eastAsia"/>
          <w:color w:val="auto"/>
          <w:sz w:val="24"/>
          <w:szCs w:val="24"/>
          <w:lang w:val="en-US" w:eastAsia="zh-CN"/>
        </w:rPr>
        <w:t>3</w:t>
      </w:r>
      <w:r>
        <w:rPr>
          <w:rStyle w:val="64"/>
          <w:color w:val="auto"/>
          <w:sz w:val="24"/>
          <w:szCs w:val="24"/>
        </w:rPr>
        <w:t>.</w:t>
      </w:r>
      <w:r>
        <w:rPr>
          <w:rStyle w:val="64"/>
          <w:rFonts w:hint="eastAsia"/>
          <w:color w:val="auto"/>
          <w:sz w:val="24"/>
          <w:szCs w:val="24"/>
          <w:lang w:val="en-US" w:eastAsia="zh-CN"/>
        </w:rPr>
        <w:t>1</w:t>
      </w:r>
      <w:r>
        <w:rPr>
          <w:color w:val="auto"/>
          <w:sz w:val="24"/>
          <w:szCs w:val="24"/>
        </w:rPr>
        <w:t>城市道路</w:t>
      </w:r>
      <w:r>
        <w:rPr>
          <w:rFonts w:hint="eastAsia"/>
          <w:color w:val="auto"/>
          <w:sz w:val="24"/>
          <w:szCs w:val="24"/>
          <w:lang w:val="en-US" w:eastAsia="zh-CN"/>
        </w:rPr>
        <w:t>桥梁</w:t>
      </w:r>
      <w:r>
        <w:rPr>
          <w:color w:val="auto"/>
          <w:sz w:val="24"/>
          <w:szCs w:val="24"/>
        </w:rPr>
        <w:t>系统养护维修消耗能源的碳排放量应按下式计算：</w:t>
      </w:r>
    </w:p>
    <w:p>
      <w:pPr>
        <w:spacing w:line="360" w:lineRule="auto"/>
        <w:rPr>
          <w:color w:val="auto"/>
          <w:sz w:val="24"/>
          <w:szCs w:val="24"/>
        </w:rPr>
      </w:pPr>
      <m:oMathPara>
        <m:oMathParaPr>
          <m:jc m:val="left"/>
        </m:oMathParaPr>
        <m:oMath>
          <m:eqArr>
            <m:eqArrPr>
              <m:maxDist m:val="1"/>
              <m:ctrlPr>
                <w:rPr>
                  <w:rFonts w:ascii="Cambria Math" w:hAnsi="Cambria Math"/>
                  <w:i/>
                  <w:color w:val="auto"/>
                  <w:sz w:val="24"/>
                  <w:szCs w:val="24"/>
                </w:rPr>
              </m:ctrlPr>
            </m:eqArrPr>
            <m:e>
              <m:r>
                <m:rPr/>
                <w:rPr>
                  <w:rFonts w:hint="default" w:ascii="DejaVu Math TeX Gyre" w:hAnsi="DejaVu Math TeX Gyre"/>
                  <w:color w:val="auto"/>
                  <w:sz w:val="24"/>
                  <w:szCs w:val="24"/>
                  <w:lang w:val="en-US" w:eastAsia="zh-CN"/>
                </w:rPr>
                <m:t xml:space="preserve">                        </m:t>
              </m:r>
              <m:sSub>
                <m:sSubPr>
                  <m:ctrlPr>
                    <w:rPr>
                      <w:rFonts w:ascii="Cambria Math" w:hAnsi="Cambria Math"/>
                      <w:color w:val="auto"/>
                      <w:sz w:val="24"/>
                      <w:szCs w:val="24"/>
                    </w:rPr>
                  </m:ctrlPr>
                </m:sSubPr>
                <m:e>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r2</m:t>
                  </m:r>
                  <m:ctrlPr>
                    <w:rPr>
                      <w:rFonts w:ascii="Cambria Math" w:hAnsi="Cambria Math"/>
                      <w:color w:val="auto"/>
                      <w:sz w:val="24"/>
                      <w:szCs w:val="24"/>
                    </w:rPr>
                  </m:ctrlPr>
                </m:sub>
              </m:sSub>
              <m:r>
                <m:rPr>
                  <m:sty m:val="p"/>
                </m:rPr>
                <w:rPr>
                  <w:rFonts w:ascii="Cambria Math" w:hAnsi="Cambria Math"/>
                  <w:color w:val="auto"/>
                  <w:sz w:val="24"/>
                  <w:szCs w:val="24"/>
                </w:rPr>
                <m:t>=</m:t>
              </m:r>
              <m:nary>
                <m:naryPr>
                  <m:chr m:val="∑"/>
                  <m:limLoc m:val="undOvr"/>
                  <m:ctrlPr>
                    <w:rPr>
                      <w:rFonts w:ascii="Cambria Math" w:hAnsi="Cambria Math"/>
                      <w:color w:val="auto"/>
                      <w:sz w:val="24"/>
                      <w:szCs w:val="24"/>
                    </w:rPr>
                  </m:ctrlPr>
                </m:naryPr>
                <m:sub>
                  <m:r>
                    <m:rPr/>
                    <w:rPr>
                      <w:rFonts w:ascii="Cambria Math" w:hAnsi="Cambria Math"/>
                      <w:color w:val="auto"/>
                      <w:sz w:val="24"/>
                      <w:szCs w:val="24"/>
                    </w:rPr>
                    <m:t>i</m:t>
                  </m:r>
                  <m:r>
                    <m:rPr>
                      <m:sty m:val="p"/>
                    </m:rPr>
                    <w:rPr>
                      <w:rFonts w:ascii="Cambria Math" w:hAnsi="Cambria Math"/>
                      <w:color w:val="auto"/>
                      <w:sz w:val="24"/>
                      <w:szCs w:val="24"/>
                    </w:rPr>
                    <m:t>=1</m:t>
                  </m:r>
                  <m:ctrlPr>
                    <w:rPr>
                      <w:rFonts w:ascii="Cambria Math" w:hAnsi="Cambria Math"/>
                      <w:color w:val="auto"/>
                      <w:sz w:val="24"/>
                      <w:szCs w:val="24"/>
                    </w:rPr>
                  </m:ctrlPr>
                </m:sub>
                <m:sup>
                  <m:r>
                    <m:rPr/>
                    <w:rPr>
                      <w:rFonts w:ascii="Cambria Math" w:hAnsi="Cambria Math"/>
                      <w:color w:val="auto"/>
                      <w:sz w:val="24"/>
                      <w:szCs w:val="24"/>
                    </w:rPr>
                    <m:t>m</m:t>
                  </m:r>
                  <m:ctrlPr>
                    <w:rPr>
                      <w:rFonts w:ascii="Cambria Math" w:hAnsi="Cambria Math"/>
                      <w:color w:val="auto"/>
                      <w:sz w:val="24"/>
                      <w:szCs w:val="24"/>
                    </w:rPr>
                  </m:ctrlPr>
                </m:sup>
                <m:e>
                  <m:sSub>
                    <m:sSubPr>
                      <m:ctrlPr>
                        <w:rPr>
                          <w:rFonts w:ascii="Cambria Math" w:hAnsi="Cambria Math"/>
                          <w:color w:val="auto"/>
                          <w:sz w:val="24"/>
                          <w:szCs w:val="24"/>
                        </w:rPr>
                      </m:ctrlPr>
                    </m:sSubPr>
                    <m:e>
                      <m:r>
                        <m:rPr/>
                        <w:rPr>
                          <w:rFonts w:ascii="Cambria Math" w:hAnsi="Cambria Math"/>
                          <w:color w:val="auto"/>
                          <w:sz w:val="24"/>
                          <w:szCs w:val="24"/>
                        </w:rPr>
                        <m:t>U</m:t>
                      </m:r>
                      <m:ctrlPr>
                        <w:rPr>
                          <w:rFonts w:ascii="Cambria Math" w:hAnsi="Cambria Math"/>
                          <w:color w:val="auto"/>
                          <w:sz w:val="24"/>
                          <w:szCs w:val="24"/>
                        </w:rPr>
                      </m:ctrlPr>
                    </m:e>
                    <m:sub>
                      <m:r>
                        <m:rPr/>
                        <w:rPr>
                          <w:rFonts w:ascii="Cambria Math" w:hAnsi="Cambria Math"/>
                          <w:color w:val="auto"/>
                          <w:sz w:val="24"/>
                          <w:szCs w:val="24"/>
                        </w:rPr>
                        <m:t>im</m:t>
                      </m:r>
                      <m:r>
                        <m:rPr>
                          <m:sty m:val="p"/>
                        </m:rPr>
                        <w:rPr>
                          <w:rFonts w:ascii="Cambria Math" w:hAnsi="Cambria Math"/>
                          <w:color w:val="auto"/>
                          <w:sz w:val="24"/>
                          <w:szCs w:val="24"/>
                        </w:rPr>
                        <m:t>,</m:t>
                      </m:r>
                      <m:r>
                        <m:rPr/>
                        <w:rPr>
                          <w:rFonts w:ascii="Cambria Math" w:hAnsi="Cambria Math"/>
                          <w:color w:val="auto"/>
                          <w:sz w:val="24"/>
                          <w:szCs w:val="24"/>
                        </w:rPr>
                        <m:t>i</m:t>
                      </m:r>
                      <m:ctrlPr>
                        <w:rPr>
                          <w:rFonts w:ascii="Cambria Math" w:hAnsi="Cambria Math"/>
                          <w:color w:val="auto"/>
                          <w:sz w:val="24"/>
                          <w:szCs w:val="24"/>
                        </w:rPr>
                      </m:ctrlPr>
                    </m:sub>
                  </m:sSub>
                  <m:r>
                    <m:rPr>
                      <m:sty m:val="p"/>
                    </m:rPr>
                    <w:rPr>
                      <w:rFonts w:ascii="Cambria Math" w:hAnsi="Cambria Math"/>
                      <w:color w:val="auto"/>
                      <w:sz w:val="24"/>
                      <w:szCs w:val="24"/>
                    </w:rPr>
                    <m:t>×</m:t>
                  </m:r>
                  <m:sSub>
                    <m:sSubPr>
                      <m:ctrlPr>
                        <w:rPr>
                          <w:rFonts w:ascii="Cambria Math" w:hAnsi="Cambria Math"/>
                          <w:color w:val="auto"/>
                          <w:sz w:val="24"/>
                          <w:szCs w:val="24"/>
                        </w:rPr>
                      </m:ctrlPr>
                    </m:sSubPr>
                    <m:e>
                      <m:r>
                        <m:rPr/>
                        <w:rPr>
                          <w:rFonts w:ascii="Cambria Math" w:hAnsi="Cambria Math"/>
                          <w:color w:val="auto"/>
                          <w:sz w:val="24"/>
                          <w:szCs w:val="24"/>
                        </w:rPr>
                        <m:t>EF</m:t>
                      </m:r>
                      <m:ctrlPr>
                        <w:rPr>
                          <w:rFonts w:ascii="Cambria Math" w:hAnsi="Cambria Math"/>
                          <w:color w:val="auto"/>
                          <w:sz w:val="24"/>
                          <w:szCs w:val="24"/>
                        </w:rPr>
                      </m:ctrlPr>
                    </m:e>
                    <m:sub>
                      <m:r>
                        <m:rPr/>
                        <w:rPr>
                          <w:rFonts w:ascii="Cambria Math" w:hAnsi="Cambria Math"/>
                          <w:color w:val="auto"/>
                          <w:sz w:val="24"/>
                          <w:szCs w:val="24"/>
                        </w:rPr>
                        <m:t>i</m:t>
                      </m:r>
                      <m:ctrlPr>
                        <w:rPr>
                          <w:rFonts w:ascii="Cambria Math" w:hAnsi="Cambria Math"/>
                          <w:color w:val="auto"/>
                          <w:sz w:val="24"/>
                          <w:szCs w:val="24"/>
                        </w:rPr>
                      </m:ctrlPr>
                    </m:sub>
                  </m:sSub>
                  <m:ctrlPr>
                    <w:rPr>
                      <w:rFonts w:ascii="Cambria Math" w:hAnsi="Cambria Math"/>
                      <w:color w:val="auto"/>
                      <w:sz w:val="24"/>
                      <w:szCs w:val="24"/>
                    </w:rPr>
                  </m:ctrlPr>
                </m:e>
              </m:nary>
              <m:r>
                <m:rPr/>
                <w:rPr>
                  <w:rFonts w:ascii="Cambria Math" w:hAnsi="Cambria Math"/>
                  <w:color w:val="auto"/>
                  <w:sz w:val="24"/>
                  <w:szCs w:val="24"/>
                </w:rPr>
                <m:t>#</m:t>
              </m:r>
              <m:r>
                <m:rPr/>
                <w:rPr>
                  <w:rFonts w:hint="default" w:ascii="DejaVu Math TeX Gyre" w:hAnsi="DejaVu Math TeX Gyre"/>
                  <w:color w:val="auto"/>
                  <w:sz w:val="24"/>
                  <w:szCs w:val="24"/>
                  <w:lang w:val="en-US" w:eastAsia="zh-CN"/>
                </w:rPr>
                <m:t xml:space="preserve">                        </m:t>
              </m:r>
              <m:r>
                <m:rPr/>
                <w:rPr>
                  <w:rFonts w:ascii="Cambria Math" w:hAnsi="Cambria Math"/>
                  <w:color w:val="auto"/>
                  <w:sz w:val="24"/>
                  <w:szCs w:val="24"/>
                </w:rPr>
                <m:t>(5.</m:t>
              </m:r>
              <m:r>
                <m:rPr/>
                <w:rPr>
                  <w:rFonts w:hint="default" w:ascii="DejaVu Math TeX Gyre" w:hAnsi="DejaVu Math TeX Gyre"/>
                  <w:color w:val="auto"/>
                  <w:sz w:val="24"/>
                  <w:szCs w:val="24"/>
                  <w:lang w:val="en-US" w:eastAsia="zh-CN"/>
                </w:rPr>
                <m:t>3</m:t>
              </m:r>
              <m:r>
                <m:rPr/>
                <w:rPr>
                  <w:rFonts w:ascii="Cambria Math" w:hAnsi="Cambria Math"/>
                  <w:color w:val="auto"/>
                  <w:sz w:val="24"/>
                  <w:szCs w:val="24"/>
                </w:rPr>
                <m:t>.</m:t>
              </m:r>
              <m:r>
                <m:rPr/>
                <w:rPr>
                  <w:rFonts w:hint="default" w:ascii="DejaVu Math TeX Gyre" w:hAnsi="DejaVu Math TeX Gyre"/>
                  <w:color w:val="auto"/>
                  <w:sz w:val="24"/>
                  <w:szCs w:val="24"/>
                  <w:lang w:val="en-US" w:eastAsia="zh-CN"/>
                </w:rPr>
                <m:t>1</m:t>
              </m:r>
              <m:r>
                <m:rPr/>
                <w:rPr>
                  <w:rFonts w:ascii="Cambria Math" w:hAnsi="Cambria Math"/>
                  <w:color w:val="auto"/>
                  <w:sz w:val="24"/>
                  <w:szCs w:val="24"/>
                </w:rPr>
                <m:t>)</m:t>
              </m:r>
              <m:ctrlPr>
                <w:rPr>
                  <w:rFonts w:ascii="Cambria Math" w:hAnsi="Cambria Math"/>
                  <w:i/>
                  <w:color w:val="auto"/>
                  <w:sz w:val="24"/>
                  <w:szCs w:val="24"/>
                </w:rPr>
              </m:ctrlPr>
            </m:e>
          </m:eqArr>
        </m:oMath>
      </m:oMathPara>
    </w:p>
    <w:p>
      <w:pPr>
        <w:tabs>
          <w:tab w:val="right" w:pos="1260"/>
          <w:tab w:val="left" w:pos="1323"/>
        </w:tabs>
        <w:spacing w:line="360" w:lineRule="auto"/>
        <w:ind w:firstLine="240" w:firstLineChars="100"/>
        <w:jc w:val="left"/>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hAnsi="Cambria Math"/>
                <w:color w:val="auto"/>
                <w:sz w:val="24"/>
                <w:szCs w:val="24"/>
              </w:rPr>
              <m:t>U</m:t>
            </m:r>
            <m:ctrlPr>
              <w:rPr>
                <w:rFonts w:ascii="Cambria Math" w:hAnsi="Cambria Math"/>
                <w:i/>
                <w:color w:val="auto"/>
                <w:sz w:val="24"/>
                <w:szCs w:val="24"/>
              </w:rPr>
            </m:ctrlPr>
          </m:e>
          <m:sub>
            <m:r>
              <m:rPr/>
              <w:rPr>
                <w:rFonts w:ascii="Cambria Math" w:hAnsi="Cambria Math"/>
                <w:color w:val="auto"/>
                <w:sz w:val="24"/>
                <w:szCs w:val="24"/>
              </w:rPr>
              <m:t>im,i</m:t>
            </m:r>
            <m:ctrlPr>
              <w:rPr>
                <w:rFonts w:ascii="Cambria Math" w:hAnsi="Cambria Math"/>
                <w:i/>
                <w:color w:val="auto"/>
                <w:sz w:val="24"/>
                <w:szCs w:val="24"/>
              </w:rPr>
            </m:ctrlPr>
          </m:sub>
        </m:sSub>
      </m:oMath>
      <w:r>
        <w:rPr>
          <w:color w:val="auto"/>
          <w:sz w:val="24"/>
          <w:szCs w:val="24"/>
        </w:rPr>
        <w:tab/>
      </w:r>
      <w:r>
        <w:rPr>
          <w:color w:val="auto"/>
          <w:sz w:val="24"/>
          <w:szCs w:val="24"/>
        </w:rPr>
        <w:t>——城市道路交通系统养护维修阶段能源的消耗量；</w:t>
      </w:r>
    </w:p>
    <w:p>
      <w:pPr>
        <w:tabs>
          <w:tab w:val="right" w:pos="1260"/>
          <w:tab w:val="left" w:pos="1323"/>
        </w:tabs>
        <w:spacing w:line="360" w:lineRule="auto"/>
        <w:jc w:val="left"/>
        <w:rPr>
          <w:rFonts w:hint="eastAsia" w:eastAsia="宋体"/>
          <w:color w:val="auto"/>
          <w:sz w:val="24"/>
          <w:szCs w:val="24"/>
          <w:lang w:val="en-US" w:eastAsia="zh-CN"/>
        </w:rPr>
      </w:pPr>
      <w:r>
        <w:rPr>
          <w:color w:val="auto"/>
          <w:sz w:val="24"/>
          <w:szCs w:val="24"/>
        </w:rPr>
        <w:tab/>
      </w:r>
      <m:oMath>
        <m:sSub>
          <m:sSubPr>
            <m:ctrlPr>
              <w:rPr>
                <w:rFonts w:ascii="Cambria Math" w:hAnsi="Cambria Math"/>
                <w:color w:val="auto"/>
                <w:sz w:val="24"/>
                <w:szCs w:val="24"/>
              </w:rPr>
            </m:ctrlPr>
          </m:sSubPr>
          <m:e>
            <m:r>
              <m:rPr/>
              <w:rPr>
                <w:rFonts w:ascii="Cambria Math" w:hAnsi="Cambria Math"/>
                <w:color w:val="auto"/>
                <w:sz w:val="24"/>
                <w:szCs w:val="24"/>
              </w:rPr>
              <m:t>EF</m:t>
            </m:r>
            <m:ctrlPr>
              <w:rPr>
                <w:rFonts w:ascii="Cambria Math" w:hAnsi="Cambria Math"/>
                <w:color w:val="auto"/>
                <w:sz w:val="24"/>
                <w:szCs w:val="24"/>
              </w:rPr>
            </m:ctrlPr>
          </m:e>
          <m:sub>
            <m:r>
              <m:rPr/>
              <w:rPr>
                <w:rFonts w:ascii="Cambria Math" w:hAnsi="Cambria Math"/>
                <w:color w:val="auto"/>
                <w:sz w:val="24"/>
                <w:szCs w:val="24"/>
              </w:rPr>
              <m:t>i</m:t>
            </m:r>
            <m:ctrlPr>
              <w:rPr>
                <w:rFonts w:ascii="Cambria Math" w:hAnsi="Cambria Math"/>
                <w:color w:val="auto"/>
                <w:sz w:val="24"/>
                <w:szCs w:val="24"/>
              </w:rPr>
            </m:ctrlPr>
          </m:sub>
        </m:sSub>
      </m:oMath>
      <w:r>
        <w:rPr>
          <w:color w:val="auto"/>
          <w:sz w:val="24"/>
          <w:szCs w:val="24"/>
        </w:rPr>
        <w:tab/>
      </w:r>
      <w:r>
        <w:rPr>
          <w:color w:val="auto"/>
          <w:sz w:val="24"/>
          <w:szCs w:val="24"/>
        </w:rPr>
        <w:t>——能源碳排放因子（kgCO</w:t>
      </w:r>
      <w:r>
        <w:rPr>
          <w:color w:val="auto"/>
          <w:sz w:val="24"/>
          <w:szCs w:val="24"/>
          <w:vertAlign w:val="subscript"/>
        </w:rPr>
        <w:t>2</w:t>
      </w:r>
      <w:r>
        <w:rPr>
          <w:color w:val="auto"/>
          <w:sz w:val="24"/>
          <w:szCs w:val="24"/>
        </w:rPr>
        <w:t>e/t）。</w:t>
      </w:r>
    </w:p>
    <w:p>
      <w:pPr>
        <w:spacing w:line="360" w:lineRule="auto"/>
        <w:rPr>
          <w:color w:val="auto"/>
          <w:sz w:val="24"/>
          <w:szCs w:val="24"/>
        </w:rPr>
      </w:pPr>
      <w:r>
        <w:rPr>
          <w:rStyle w:val="64"/>
          <w:color w:val="auto"/>
          <w:sz w:val="24"/>
          <w:szCs w:val="24"/>
        </w:rPr>
        <w:t>5.</w:t>
      </w:r>
      <w:r>
        <w:rPr>
          <w:rStyle w:val="64"/>
          <w:rFonts w:hint="eastAsia"/>
          <w:color w:val="auto"/>
          <w:sz w:val="24"/>
          <w:szCs w:val="24"/>
          <w:lang w:val="en-US" w:eastAsia="zh-CN"/>
        </w:rPr>
        <w:t>3</w:t>
      </w:r>
      <w:r>
        <w:rPr>
          <w:rStyle w:val="64"/>
          <w:color w:val="auto"/>
          <w:sz w:val="24"/>
          <w:szCs w:val="24"/>
        </w:rPr>
        <w:t>.</w:t>
      </w:r>
      <w:r>
        <w:rPr>
          <w:rStyle w:val="64"/>
          <w:rFonts w:hint="eastAsia"/>
          <w:color w:val="auto"/>
          <w:sz w:val="24"/>
          <w:szCs w:val="24"/>
          <w:lang w:val="en-US" w:eastAsia="zh-CN"/>
        </w:rPr>
        <w:t>2</w:t>
      </w:r>
      <w:r>
        <w:rPr>
          <w:color w:val="auto"/>
          <w:sz w:val="24"/>
          <w:szCs w:val="24"/>
        </w:rPr>
        <w:t>建造阶段的各种能源的总使用量(</w:t>
      </w:r>
      <m:oMath>
        <m:sSub>
          <m:sSubPr>
            <m:ctrlPr>
              <w:rPr>
                <w:rFonts w:ascii="Cambria Math" w:hAnsi="Cambria Math"/>
                <w:color w:val="auto"/>
                <w:sz w:val="24"/>
                <w:szCs w:val="24"/>
              </w:rPr>
            </m:ctrlPr>
          </m:sSubPr>
          <m:e>
            <m:r>
              <m:rPr/>
              <w:rPr>
                <w:rFonts w:ascii="Cambria Math" w:hAnsi="Cambria Math"/>
                <w:color w:val="auto"/>
                <w:sz w:val="24"/>
                <w:szCs w:val="24"/>
              </w:rPr>
              <m:t>U</m:t>
            </m:r>
            <m:ctrlPr>
              <w:rPr>
                <w:rFonts w:ascii="Cambria Math" w:hAnsi="Cambria Math"/>
                <w:color w:val="auto"/>
                <w:sz w:val="24"/>
                <w:szCs w:val="24"/>
              </w:rPr>
            </m:ctrlPr>
          </m:e>
          <m:sub>
            <m:r>
              <m:rPr/>
              <w:rPr>
                <w:rFonts w:ascii="Cambria Math" w:hAnsi="Cambria Math"/>
                <w:color w:val="auto"/>
                <w:sz w:val="24"/>
                <w:szCs w:val="24"/>
              </w:rPr>
              <m:t>c</m:t>
            </m:r>
            <m:r>
              <m:rPr>
                <m:sty m:val="p"/>
              </m:rPr>
              <w:rPr>
                <w:rFonts w:ascii="Cambria Math" w:hAnsi="Cambria Math"/>
                <w:color w:val="auto"/>
                <w:sz w:val="24"/>
                <w:szCs w:val="24"/>
              </w:rPr>
              <m:t>,</m:t>
            </m:r>
            <m:r>
              <m:rPr/>
              <w:rPr>
                <w:rFonts w:ascii="Cambria Math" w:hAnsi="Cambria Math"/>
                <w:color w:val="auto"/>
                <w:sz w:val="24"/>
                <w:szCs w:val="24"/>
              </w:rPr>
              <m:t>i</m:t>
            </m:r>
            <m:ctrlPr>
              <w:rPr>
                <w:rFonts w:ascii="Cambria Math" w:hAnsi="Cambria Math"/>
                <w:color w:val="auto"/>
                <w:sz w:val="24"/>
                <w:szCs w:val="24"/>
              </w:rPr>
            </m:ctrlPr>
          </m:sub>
        </m:sSub>
      </m:oMath>
      <w:r>
        <w:rPr>
          <w:color w:val="auto"/>
          <w:sz w:val="24"/>
          <w:szCs w:val="24"/>
        </w:rPr>
        <w:t>)可以通过以下方式获取：</w:t>
      </w:r>
    </w:p>
    <w:p>
      <w:pPr>
        <w:spacing w:line="360" w:lineRule="auto"/>
        <w:ind w:left="420" w:leftChars="200"/>
        <w:rPr>
          <w:color w:val="auto"/>
          <w:sz w:val="24"/>
          <w:szCs w:val="24"/>
        </w:rPr>
      </w:pPr>
      <w:r>
        <w:rPr>
          <w:rStyle w:val="64"/>
          <w:color w:val="auto"/>
          <w:sz w:val="24"/>
          <w:szCs w:val="24"/>
        </w:rPr>
        <w:t>1</w:t>
      </w:r>
      <w:r>
        <w:rPr>
          <w:color w:val="auto"/>
          <w:sz w:val="24"/>
          <w:szCs w:val="24"/>
        </w:rPr>
        <w:t>通过收集施工现场的实测资料确定；</w:t>
      </w:r>
    </w:p>
    <w:p>
      <w:pPr>
        <w:spacing w:line="360" w:lineRule="auto"/>
        <w:ind w:left="420" w:leftChars="200"/>
        <w:rPr>
          <w:color w:val="auto"/>
          <w:sz w:val="24"/>
          <w:szCs w:val="24"/>
        </w:rPr>
      </w:pPr>
      <w:r>
        <w:rPr>
          <w:rStyle w:val="64"/>
          <w:color w:val="auto"/>
          <w:sz w:val="24"/>
          <w:szCs w:val="24"/>
        </w:rPr>
        <w:t xml:space="preserve">2 </w:t>
      </w:r>
      <w:r>
        <w:rPr>
          <w:color w:val="auto"/>
          <w:sz w:val="24"/>
          <w:szCs w:val="24"/>
        </w:rPr>
        <w:t>通过查询设计图纸、采购清单、预算定额等工程建设相关技术资料确定；</w:t>
      </w:r>
    </w:p>
    <w:p>
      <w:pPr>
        <w:tabs>
          <w:tab w:val="right" w:pos="1260"/>
          <w:tab w:val="left" w:pos="1323"/>
        </w:tabs>
        <w:spacing w:line="360" w:lineRule="auto"/>
        <w:ind w:firstLine="482" w:firstLineChars="200"/>
        <w:jc w:val="left"/>
        <w:rPr>
          <w:rFonts w:hint="eastAsia" w:eastAsia="宋体"/>
          <w:color w:val="auto"/>
          <w:sz w:val="24"/>
          <w:szCs w:val="24"/>
          <w:lang w:val="en-US" w:eastAsia="zh-CN"/>
        </w:rPr>
      </w:pPr>
      <w:r>
        <w:rPr>
          <w:rStyle w:val="64"/>
          <w:color w:val="auto"/>
          <w:sz w:val="24"/>
          <w:szCs w:val="24"/>
        </w:rPr>
        <w:t xml:space="preserve">3 </w:t>
      </w:r>
      <w:r>
        <w:rPr>
          <w:color w:val="auto"/>
          <w:sz w:val="24"/>
          <w:szCs w:val="24"/>
        </w:rPr>
        <w:t>通过施工工序能耗估算法计算。</w:t>
      </w:r>
    </w:p>
    <w:p>
      <w:pPr>
        <w:spacing w:line="360" w:lineRule="auto"/>
        <w:rPr>
          <w:color w:val="auto"/>
          <w:sz w:val="24"/>
          <w:szCs w:val="24"/>
        </w:rPr>
      </w:pPr>
      <w:r>
        <w:rPr>
          <w:rStyle w:val="64"/>
          <w:color w:val="auto"/>
          <w:sz w:val="24"/>
          <w:szCs w:val="24"/>
        </w:rPr>
        <w:t>5.</w:t>
      </w:r>
      <w:r>
        <w:rPr>
          <w:rStyle w:val="64"/>
          <w:rFonts w:hint="eastAsia"/>
          <w:color w:val="auto"/>
          <w:sz w:val="24"/>
          <w:szCs w:val="24"/>
          <w:lang w:val="en-US" w:eastAsia="zh-CN"/>
        </w:rPr>
        <w:t>3</w:t>
      </w:r>
      <w:r>
        <w:rPr>
          <w:rStyle w:val="64"/>
          <w:color w:val="auto"/>
          <w:sz w:val="24"/>
          <w:szCs w:val="24"/>
        </w:rPr>
        <w:t>.</w:t>
      </w:r>
      <w:r>
        <w:rPr>
          <w:rStyle w:val="64"/>
          <w:rFonts w:hint="eastAsia"/>
          <w:color w:val="auto"/>
          <w:sz w:val="24"/>
          <w:szCs w:val="24"/>
          <w:lang w:val="en-US" w:eastAsia="zh-CN"/>
        </w:rPr>
        <w:t>3</w:t>
      </w:r>
      <w:r>
        <w:rPr>
          <w:color w:val="auto"/>
          <w:sz w:val="24"/>
          <w:szCs w:val="24"/>
        </w:rPr>
        <w:t>城市道路交通系统在维修养护期间造成的额外能耗与碳排放主要是由于车辆车速降低和车辆绕远造成的，</w:t>
      </w:r>
      <w:r>
        <w:rPr>
          <w:rFonts w:hint="eastAsia"/>
          <w:color w:val="auto"/>
          <w:sz w:val="24"/>
          <w:szCs w:val="24"/>
        </w:rPr>
        <w:t>排放量应按下式计算：</w:t>
      </w:r>
    </w:p>
    <w:p>
      <w:pPr>
        <w:spacing w:line="360" w:lineRule="auto"/>
        <w:rPr>
          <w:color w:val="auto"/>
          <w:sz w:val="24"/>
          <w:szCs w:val="24"/>
        </w:rPr>
      </w:pPr>
      <m:oMathPara>
        <m:oMathParaPr>
          <m:jc m:val="left"/>
        </m:oMathParaPr>
        <m:oMath>
          <m:eqArr>
            <m:eqArrPr>
              <m:maxDist m:val="1"/>
              <m:ctrlPr>
                <w:rPr>
                  <w:rFonts w:ascii="Cambria Math" w:hAnsi="Cambria Math"/>
                  <w:i/>
                  <w:color w:val="auto"/>
                  <w:sz w:val="24"/>
                  <w:szCs w:val="24"/>
                </w:rPr>
              </m:ctrlPr>
            </m:eqArrPr>
            <m:e>
              <m:sSub>
                <m:sSubPr>
                  <m:ctrlPr>
                    <w:rPr>
                      <w:rFonts w:ascii="Cambria Math" w:hAnsi="Cambria Math"/>
                      <w:color w:val="auto"/>
                      <w:sz w:val="24"/>
                      <w:szCs w:val="24"/>
                    </w:rPr>
                  </m:ctrlPr>
                </m:sSubPr>
                <m:e>
                  <m:r>
                    <m:rPr>
                      <m:sty m:val="p"/>
                    </m:rPr>
                    <w:rPr>
                      <w:rFonts w:hint="default" w:ascii="DejaVu Math TeX Gyre" w:hAnsi="DejaVu Math TeX Gyre"/>
                      <w:color w:val="auto"/>
                      <w:sz w:val="24"/>
                      <w:szCs w:val="24"/>
                      <w:lang w:val="en-US" w:eastAsia="zh-CN"/>
                    </w:rPr>
                    <m:t xml:space="preserve">                  </m:t>
                  </m:r>
                  <m:r>
                    <m:rPr>
                      <m:sty m:val="p"/>
                    </m:rPr>
                    <w:rPr>
                      <w:rFonts w:ascii="Cambria Math" w:hAnsi="Cambria Math"/>
                      <w:color w:val="auto"/>
                      <w:sz w:val="24"/>
                      <w:szCs w:val="24"/>
                    </w:rPr>
                    <m:t>E</m:t>
                  </m:r>
                  <m:ctrlPr>
                    <w:rPr>
                      <w:rFonts w:ascii="Cambria Math" w:hAnsi="Cambria Math"/>
                      <w:color w:val="auto"/>
                      <w:sz w:val="24"/>
                      <w:szCs w:val="24"/>
                    </w:rPr>
                  </m:ctrlPr>
                </m:e>
                <m:sub>
                  <m:r>
                    <m:rPr>
                      <m:sty m:val="p"/>
                    </m:rPr>
                    <w:rPr>
                      <w:rFonts w:ascii="Cambria Math" w:hAnsi="Cambria Math"/>
                      <w:color w:val="auto"/>
                      <w:sz w:val="24"/>
                      <w:szCs w:val="24"/>
                    </w:rPr>
                    <m:t>r3</m:t>
                  </m:r>
                  <m:ctrlPr>
                    <w:rPr>
                      <w:rFonts w:ascii="Cambria Math" w:hAnsi="Cambria Math"/>
                      <w:color w:val="auto"/>
                      <w:sz w:val="24"/>
                      <w:szCs w:val="24"/>
                    </w:rPr>
                  </m:ctrlPr>
                </m:sub>
              </m:sSub>
              <m:r>
                <m:rPr>
                  <m:sty m:val="p"/>
                </m:rPr>
                <w:rPr>
                  <w:rFonts w:ascii="Cambria Math" w:hAnsi="Cambria Math"/>
                  <w:color w:val="auto"/>
                  <w:sz w:val="24"/>
                  <w:szCs w:val="24"/>
                </w:rPr>
                <m:t>=</m:t>
              </m:r>
              <m:sSub>
                <m:sSubPr>
                  <m:ctrlPr>
                    <w:rPr>
                      <w:rFonts w:ascii="Cambria Math" w:hAnsi="Cambria Math"/>
                      <w:color w:val="auto"/>
                      <w:sz w:val="24"/>
                      <w:szCs w:val="24"/>
                    </w:rPr>
                  </m:ctrlPr>
                </m:sSubPr>
                <m:e>
                  <m:r>
                    <m:rPr/>
                    <w:rPr>
                      <w:rFonts w:ascii="Cambria Math" w:hAnsi="Cambria Math"/>
                      <w:color w:val="auto"/>
                      <w:sz w:val="24"/>
                      <w:szCs w:val="24"/>
                    </w:rPr>
                    <m:t>∆E</m:t>
                  </m:r>
                  <m:ctrlPr>
                    <w:rPr>
                      <w:rFonts w:ascii="Cambria Math" w:hAnsi="Cambria Math"/>
                      <w:color w:val="auto"/>
                      <w:sz w:val="24"/>
                      <w:szCs w:val="24"/>
                    </w:rPr>
                  </m:ctrlPr>
                </m:e>
                <m:sub>
                  <m:r>
                    <m:rPr/>
                    <w:rPr>
                      <w:rFonts w:ascii="Cambria Math" w:hAnsi="Cambria Math"/>
                      <w:color w:val="auto"/>
                      <w:sz w:val="24"/>
                      <w:szCs w:val="24"/>
                    </w:rPr>
                    <m:t>speed</m:t>
                  </m:r>
                  <m:ctrlPr>
                    <w:rPr>
                      <w:rFonts w:ascii="Cambria Math" w:hAnsi="Cambria Math"/>
                      <w:color w:val="auto"/>
                      <w:sz w:val="24"/>
                      <w:szCs w:val="24"/>
                    </w:rPr>
                  </m:ctrlPr>
                </m:sub>
              </m:sSub>
              <m:r>
                <m:rPr/>
                <w:rPr>
                  <w:rFonts w:ascii="Cambria Math" w:hAnsi="Cambria Math"/>
                  <w:color w:val="auto"/>
                  <w:sz w:val="24"/>
                  <w:szCs w:val="24"/>
                </w:rPr>
                <m:t>+</m:t>
              </m:r>
              <m:sSub>
                <m:sSubPr>
                  <m:ctrlPr>
                    <w:rPr>
                      <w:rFonts w:ascii="Cambria Math" w:hAnsi="Cambria Math"/>
                      <w:i/>
                      <w:color w:val="auto"/>
                      <w:sz w:val="24"/>
                      <w:szCs w:val="24"/>
                    </w:rPr>
                  </m:ctrlPr>
                </m:sSubPr>
                <m:e>
                  <m:r>
                    <m:rPr/>
                    <w:rPr>
                      <w:rFonts w:ascii="Cambria Math" w:hAnsi="Cambria Math"/>
                      <w:color w:val="auto"/>
                      <w:sz w:val="24"/>
                      <w:szCs w:val="24"/>
                    </w:rPr>
                    <m:t>∆E</m:t>
                  </m:r>
                  <m:ctrlPr>
                    <w:rPr>
                      <w:rFonts w:ascii="Cambria Math" w:hAnsi="Cambria Math"/>
                      <w:i/>
                      <w:color w:val="auto"/>
                      <w:sz w:val="24"/>
                      <w:szCs w:val="24"/>
                    </w:rPr>
                  </m:ctrlPr>
                </m:e>
                <m:sub>
                  <m:r>
                    <m:rPr/>
                    <w:rPr>
                      <w:rFonts w:ascii="Cambria Math" w:hAnsi="Cambria Math"/>
                      <w:color w:val="auto"/>
                      <w:sz w:val="24"/>
                      <w:szCs w:val="24"/>
                    </w:rPr>
                    <m:t>distance</m:t>
                  </m:r>
                  <m:ctrlPr>
                    <w:rPr>
                      <w:rFonts w:ascii="Cambria Math" w:hAnsi="Cambria Math"/>
                      <w:i/>
                      <w:color w:val="auto"/>
                      <w:sz w:val="24"/>
                      <w:szCs w:val="24"/>
                    </w:rPr>
                  </m:ctrlPr>
                </m:sub>
              </m:sSub>
              <m:r>
                <m:rPr/>
                <w:rPr>
                  <w:rFonts w:ascii="Cambria Math" w:hAnsi="Cambria Math"/>
                  <w:color w:val="auto"/>
                  <w:sz w:val="24"/>
                  <w:szCs w:val="24"/>
                </w:rPr>
                <m:t>#</m:t>
              </m:r>
              <m:r>
                <m:rPr/>
                <w:rPr>
                  <w:rFonts w:hint="default" w:ascii="DejaVu Math TeX Gyre" w:hAnsi="DejaVu Math TeX Gyre"/>
                  <w:color w:val="auto"/>
                  <w:sz w:val="24"/>
                  <w:szCs w:val="24"/>
                  <w:lang w:val="en-US" w:eastAsia="zh-CN"/>
                </w:rPr>
                <m:t xml:space="preserve">                    </m:t>
              </m:r>
              <m:r>
                <m:rPr/>
                <w:rPr>
                  <w:rFonts w:ascii="Cambria Math" w:hAnsi="Cambria Math"/>
                  <w:color w:val="auto"/>
                  <w:sz w:val="24"/>
                  <w:szCs w:val="24"/>
                </w:rPr>
                <m:t>(5.</m:t>
              </m:r>
              <m:r>
                <m:rPr/>
                <w:rPr>
                  <w:rFonts w:hint="default" w:ascii="DejaVu Math TeX Gyre" w:hAnsi="DejaVu Math TeX Gyre"/>
                  <w:color w:val="auto"/>
                  <w:sz w:val="24"/>
                  <w:szCs w:val="24"/>
                  <w:lang w:val="en-US" w:eastAsia="zh-CN"/>
                </w:rPr>
                <m:t>3</m:t>
              </m:r>
              <m:r>
                <m:rPr/>
                <w:rPr>
                  <w:rFonts w:ascii="Cambria Math" w:hAnsi="Cambria Math"/>
                  <w:color w:val="auto"/>
                  <w:sz w:val="24"/>
                  <w:szCs w:val="24"/>
                </w:rPr>
                <m:t>.</m:t>
              </m:r>
              <m:r>
                <m:rPr/>
                <w:rPr>
                  <w:rFonts w:hint="default" w:ascii="DejaVu Math TeX Gyre" w:hAnsi="DejaVu Math TeX Gyre"/>
                  <w:color w:val="auto"/>
                  <w:sz w:val="24"/>
                  <w:szCs w:val="24"/>
                  <w:lang w:val="en-US" w:eastAsia="zh-CN"/>
                </w:rPr>
                <m:t>3</m:t>
              </m:r>
              <m:r>
                <m:rPr/>
                <w:rPr>
                  <w:rFonts w:ascii="Cambria Math" w:hAnsi="Cambria Math"/>
                  <w:color w:val="auto"/>
                  <w:sz w:val="24"/>
                  <w:szCs w:val="24"/>
                </w:rPr>
                <m:t>)</m:t>
              </m:r>
              <m:ctrlPr>
                <w:rPr>
                  <w:rFonts w:ascii="Cambria Math" w:hAnsi="Cambria Math"/>
                  <w:i/>
                  <w:color w:val="auto"/>
                  <w:sz w:val="24"/>
                  <w:szCs w:val="24"/>
                </w:rPr>
              </m:ctrlPr>
            </m:e>
          </m:eqArr>
        </m:oMath>
      </m:oMathPara>
    </w:p>
    <w:p>
      <w:pPr>
        <w:tabs>
          <w:tab w:val="right" w:pos="1260"/>
          <w:tab w:val="left" w:pos="1323"/>
        </w:tabs>
        <w:spacing w:line="360" w:lineRule="auto"/>
        <w:rPr>
          <w:color w:val="auto"/>
          <w:sz w:val="24"/>
          <w:szCs w:val="24"/>
        </w:rPr>
      </w:pPr>
      <w:r>
        <w:rPr>
          <w:rFonts w:hint="eastAsia"/>
          <w:color w:val="auto"/>
          <w:kern w:val="2"/>
          <w:sz w:val="24"/>
          <w:szCs w:val="24"/>
          <w:lang w:val="en-US" w:eastAsia="zh-CN"/>
        </w:rPr>
        <w:t>式中：</w:t>
      </w:r>
      <w:r>
        <w:rPr>
          <w:color w:val="auto"/>
          <w:sz w:val="24"/>
          <w:szCs w:val="24"/>
        </w:rPr>
        <w:tab/>
      </w:r>
      <m:oMath>
        <m:sSub>
          <m:sSubPr>
            <m:ctrlPr>
              <w:rPr>
                <w:rFonts w:ascii="Cambria Math" w:hAnsi="Cambria Math"/>
                <w:i/>
                <w:color w:val="auto"/>
                <w:sz w:val="24"/>
                <w:szCs w:val="24"/>
              </w:rPr>
            </m:ctrlPr>
          </m:sSubPr>
          <m:e>
            <m:r>
              <m:rPr/>
              <w:rPr>
                <w:rFonts w:ascii="Cambria Math" w:hAnsi="Cambria Math"/>
                <w:color w:val="auto"/>
                <w:sz w:val="24"/>
                <w:szCs w:val="24"/>
              </w:rPr>
              <m:t>∆E</m:t>
            </m:r>
            <m:ctrlPr>
              <w:rPr>
                <w:rFonts w:ascii="Cambria Math" w:hAnsi="Cambria Math"/>
                <w:i/>
                <w:color w:val="auto"/>
                <w:sz w:val="24"/>
                <w:szCs w:val="24"/>
              </w:rPr>
            </m:ctrlPr>
          </m:e>
          <m:sub>
            <m:r>
              <m:rPr/>
              <w:rPr>
                <w:rFonts w:ascii="Cambria Math" w:hAnsi="Cambria Math"/>
                <w:color w:val="auto"/>
                <w:sz w:val="24"/>
                <w:szCs w:val="24"/>
              </w:rPr>
              <m:t>speed</m:t>
            </m:r>
            <m:ctrlPr>
              <w:rPr>
                <w:rFonts w:ascii="Cambria Math" w:hAnsi="Cambria Math"/>
                <w:i/>
                <w:color w:val="auto"/>
                <w:sz w:val="24"/>
                <w:szCs w:val="24"/>
              </w:rPr>
            </m:ctrlPr>
          </m:sub>
        </m:sSub>
      </m:oMath>
      <w:r>
        <w:rPr>
          <w:color w:val="auto"/>
          <w:sz w:val="24"/>
          <w:szCs w:val="24"/>
        </w:rPr>
        <w:tab/>
      </w:r>
      <w:r>
        <w:rPr>
          <w:color w:val="auto"/>
          <w:sz w:val="24"/>
          <w:szCs w:val="24"/>
        </w:rPr>
        <w:t>——养护维修阶段与正常使用阶段车速不同造成的碳排放差值（kgCO</w:t>
      </w:r>
      <w:r>
        <w:rPr>
          <w:color w:val="auto"/>
          <w:sz w:val="24"/>
          <w:szCs w:val="24"/>
          <w:vertAlign w:val="subscript"/>
        </w:rPr>
        <w:t>2</w:t>
      </w:r>
      <w:r>
        <w:rPr>
          <w:color w:val="auto"/>
          <w:sz w:val="24"/>
          <w:szCs w:val="24"/>
        </w:rPr>
        <w:t>e）；</w:t>
      </w:r>
    </w:p>
    <w:p>
      <w:pPr>
        <w:tabs>
          <w:tab w:val="right" w:pos="1260"/>
          <w:tab w:val="left" w:pos="1323"/>
        </w:tabs>
        <w:spacing w:line="360" w:lineRule="auto"/>
        <w:rPr>
          <w:color w:val="auto"/>
          <w:sz w:val="24"/>
          <w:szCs w:val="24"/>
        </w:rPr>
      </w:pPr>
      <w:r>
        <w:rPr>
          <w:color w:val="auto"/>
          <w:sz w:val="24"/>
          <w:szCs w:val="24"/>
        </w:rPr>
        <w:tab/>
      </w:r>
      <m:oMath>
        <m:sSub>
          <m:sSubPr>
            <m:ctrlPr>
              <w:rPr>
                <w:rFonts w:ascii="Cambria Math" w:hAnsi="Cambria Math"/>
                <w:i/>
                <w:color w:val="auto"/>
                <w:sz w:val="24"/>
                <w:szCs w:val="24"/>
              </w:rPr>
            </m:ctrlPr>
          </m:sSubPr>
          <m:e>
            <m:r>
              <m:rPr/>
              <w:rPr>
                <w:rFonts w:ascii="Cambria Math" w:hAnsi="Cambria Math"/>
                <w:color w:val="auto"/>
                <w:sz w:val="24"/>
                <w:szCs w:val="24"/>
              </w:rPr>
              <m:t>∆E</m:t>
            </m:r>
            <m:ctrlPr>
              <w:rPr>
                <w:rFonts w:ascii="Cambria Math" w:hAnsi="Cambria Math"/>
                <w:i/>
                <w:color w:val="auto"/>
                <w:sz w:val="24"/>
                <w:szCs w:val="24"/>
              </w:rPr>
            </m:ctrlPr>
          </m:e>
          <m:sub>
            <m:r>
              <m:rPr/>
              <w:rPr>
                <w:rFonts w:ascii="Cambria Math" w:hAnsi="Cambria Math"/>
                <w:color w:val="auto"/>
                <w:sz w:val="24"/>
                <w:szCs w:val="24"/>
              </w:rPr>
              <m:t>distance</m:t>
            </m:r>
            <m:ctrlPr>
              <w:rPr>
                <w:rFonts w:ascii="Cambria Math" w:hAnsi="Cambria Math"/>
                <w:i/>
                <w:color w:val="auto"/>
                <w:sz w:val="24"/>
                <w:szCs w:val="24"/>
              </w:rPr>
            </m:ctrlPr>
          </m:sub>
        </m:sSub>
      </m:oMath>
      <w:r>
        <w:rPr>
          <w:color w:val="auto"/>
          <w:sz w:val="24"/>
          <w:szCs w:val="24"/>
        </w:rPr>
        <w:tab/>
      </w:r>
      <w:r>
        <w:rPr>
          <w:color w:val="auto"/>
          <w:sz w:val="24"/>
          <w:szCs w:val="24"/>
        </w:rPr>
        <w:t>——养护维修阶段与正常使用阶段车辆行驶距离不同造成的碳排放差值（kgCO</w:t>
      </w:r>
      <w:r>
        <w:rPr>
          <w:color w:val="auto"/>
          <w:sz w:val="24"/>
          <w:szCs w:val="24"/>
          <w:vertAlign w:val="subscript"/>
        </w:rPr>
        <w:t>2</w:t>
      </w:r>
      <w:r>
        <w:rPr>
          <w:color w:val="auto"/>
          <w:sz w:val="24"/>
          <w:szCs w:val="24"/>
        </w:rPr>
        <w:t>e/t）。</w:t>
      </w:r>
    </w:p>
    <w:p>
      <w:pPr>
        <w:spacing w:line="360" w:lineRule="auto"/>
        <w:ind w:firstLine="420"/>
        <w:rPr>
          <w:rFonts w:hint="eastAsia" w:eastAsia="宋体"/>
          <w:color w:val="auto"/>
          <w:sz w:val="24"/>
          <w:szCs w:val="24"/>
          <w:lang w:val="en-US" w:eastAsia="zh-CN"/>
        </w:rPr>
      </w:pPr>
      <w:r>
        <w:rPr>
          <w:color w:val="auto"/>
          <w:sz w:val="24"/>
          <w:szCs w:val="24"/>
        </w:rPr>
        <w:t>具体∆E</w:t>
      </w:r>
      <w:r>
        <w:rPr>
          <w:color w:val="auto"/>
          <w:sz w:val="24"/>
          <w:szCs w:val="24"/>
          <w:vertAlign w:val="subscript"/>
        </w:rPr>
        <w:t>speed</w:t>
      </w:r>
      <w:r>
        <w:rPr>
          <w:color w:val="auto"/>
          <w:sz w:val="24"/>
          <w:szCs w:val="24"/>
        </w:rPr>
        <w:t>和∆E</w:t>
      </w:r>
      <w:r>
        <w:rPr>
          <w:color w:val="auto"/>
          <w:sz w:val="24"/>
          <w:szCs w:val="24"/>
          <w:vertAlign w:val="subscript"/>
        </w:rPr>
        <w:t>distance</w:t>
      </w:r>
      <w:r>
        <w:rPr>
          <w:color w:val="auto"/>
          <w:sz w:val="24"/>
          <w:szCs w:val="24"/>
        </w:rPr>
        <w:t>应由权威合理的方法学计算得到。</w:t>
      </w:r>
    </w:p>
    <w:p>
      <w:pPr>
        <w:spacing w:line="360" w:lineRule="auto"/>
        <w:ind w:firstLine="2880" w:firstLineChars="1200"/>
        <w:rPr>
          <w:color w:val="auto"/>
          <w:sz w:val="24"/>
          <w:szCs w:val="24"/>
        </w:rPr>
      </w:pPr>
      <m:oMathPara>
        <m:oMathParaPr>
          <m:jc m:val="left"/>
        </m:oMathParaPr>
        <m:oMath>
          <m:r>
            <m:rPr>
              <m:sty m:val="p"/>
            </m:rPr>
            <w:rPr>
              <w:rFonts w:hint="default" w:ascii="DejaVu Math TeX Gyre" w:hAnsi="DejaVu Math TeX Gyre"/>
              <w:color w:val="auto"/>
              <w:sz w:val="24"/>
              <w:szCs w:val="24"/>
              <w:lang w:val="en-US" w:eastAsia="zh-CN"/>
            </w:rPr>
            <m:t xml:space="preserve">                 </m:t>
          </m:r>
        </m:oMath>
      </m:oMathPara>
    </w:p>
    <w:p>
      <w:pPr>
        <w:spacing w:line="360" w:lineRule="auto"/>
        <w:rPr>
          <w:color w:val="auto"/>
          <w:kern w:val="2"/>
          <w:sz w:val="24"/>
          <w:szCs w:val="24"/>
        </w:rPr>
      </w:pPr>
    </w:p>
    <w:p>
      <w:pPr>
        <w:spacing w:line="360" w:lineRule="auto"/>
        <w:rPr>
          <w:color w:val="auto"/>
          <w:kern w:val="2"/>
          <w:sz w:val="24"/>
          <w:szCs w:val="24"/>
        </w:rPr>
      </w:pPr>
    </w:p>
    <w:p>
      <w:pPr>
        <w:spacing w:line="360" w:lineRule="auto"/>
        <w:rPr>
          <w:color w:val="auto"/>
          <w:kern w:val="2"/>
          <w:sz w:val="24"/>
          <w:szCs w:val="24"/>
        </w:rPr>
      </w:pPr>
    </w:p>
    <w:p>
      <w:pPr>
        <w:spacing w:line="360" w:lineRule="auto"/>
        <w:rPr>
          <w:color w:val="auto"/>
          <w:kern w:val="2"/>
          <w:sz w:val="24"/>
          <w:szCs w:val="24"/>
        </w:rPr>
      </w:pPr>
    </w:p>
    <w:p>
      <w:pPr>
        <w:spacing w:line="360" w:lineRule="auto"/>
        <w:rPr>
          <w:color w:val="auto"/>
          <w:kern w:val="2"/>
          <w:sz w:val="24"/>
          <w:szCs w:val="24"/>
        </w:rPr>
      </w:pPr>
    </w:p>
    <w:p>
      <w:pPr>
        <w:spacing w:line="360" w:lineRule="auto"/>
        <w:rPr>
          <w:color w:val="auto"/>
          <w:kern w:val="2"/>
          <w:sz w:val="24"/>
          <w:szCs w:val="24"/>
        </w:rPr>
      </w:pPr>
    </w:p>
    <w:p>
      <w:pPr>
        <w:spacing w:line="360" w:lineRule="auto"/>
        <w:rPr>
          <w:color w:val="auto"/>
          <w:kern w:val="2"/>
          <w:sz w:val="24"/>
          <w:szCs w:val="24"/>
        </w:rPr>
      </w:pPr>
    </w:p>
    <w:p>
      <w:pPr>
        <w:widowControl/>
        <w:jc w:val="left"/>
        <w:rPr>
          <w:b/>
          <w:bCs/>
          <w:color w:val="auto"/>
          <w:kern w:val="44"/>
          <w:sz w:val="32"/>
          <w:szCs w:val="24"/>
        </w:rPr>
      </w:pPr>
      <w:r>
        <w:rPr>
          <w:b/>
          <w:bCs/>
          <w:color w:val="auto"/>
          <w:kern w:val="44"/>
          <w:sz w:val="32"/>
          <w:szCs w:val="24"/>
        </w:rPr>
        <w:br w:type="page"/>
      </w:r>
    </w:p>
    <w:p>
      <w:pPr>
        <w:adjustRightInd w:val="0"/>
        <w:snapToGrid w:val="0"/>
        <w:spacing w:line="360" w:lineRule="auto"/>
        <w:jc w:val="center"/>
        <w:outlineLvl w:val="0"/>
        <w:rPr>
          <w:b/>
          <w:bCs/>
          <w:color w:val="auto"/>
          <w:kern w:val="44"/>
          <w:sz w:val="32"/>
          <w:szCs w:val="24"/>
        </w:rPr>
      </w:pPr>
      <w:bookmarkStart w:id="38" w:name="_Toc626"/>
      <w:bookmarkStart w:id="39" w:name="_Toc8227"/>
      <w:r>
        <w:rPr>
          <w:b/>
          <w:bCs/>
          <w:color w:val="auto"/>
          <w:kern w:val="44"/>
          <w:sz w:val="32"/>
          <w:szCs w:val="24"/>
        </w:rPr>
        <w:t>6</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城市水务</w:t>
      </w:r>
      <w:bookmarkEnd w:id="38"/>
      <w:bookmarkEnd w:id="39"/>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40" w:name="_Toc16385"/>
      <w:bookmarkStart w:id="41" w:name="_Toc2690"/>
      <w:r>
        <w:rPr>
          <w:rFonts w:ascii="Times New Roman" w:hAnsi="Times New Roman" w:eastAsia="宋体" w:cs="Times New Roman"/>
          <w:sz w:val="24"/>
          <w:szCs w:val="24"/>
        </w:rPr>
        <w:t>6</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40"/>
      <w:bookmarkEnd w:id="41"/>
    </w:p>
    <w:p>
      <w:pPr>
        <w:spacing w:line="360" w:lineRule="auto"/>
        <w:rPr>
          <w:color w:val="auto"/>
          <w:kern w:val="2"/>
          <w:sz w:val="24"/>
          <w:szCs w:val="24"/>
        </w:rPr>
      </w:pPr>
      <w:r>
        <w:rPr>
          <w:b/>
          <w:color w:val="auto"/>
          <w:kern w:val="2"/>
          <w:sz w:val="24"/>
          <w:szCs w:val="24"/>
        </w:rPr>
        <w:t>6</w:t>
      </w:r>
      <w:r>
        <w:rPr>
          <w:rFonts w:hint="eastAsia"/>
          <w:b/>
          <w:color w:val="auto"/>
          <w:kern w:val="2"/>
          <w:sz w:val="24"/>
          <w:szCs w:val="24"/>
        </w:rPr>
        <w:t>.1.</w:t>
      </w:r>
      <w:r>
        <w:rPr>
          <w:b/>
          <w:color w:val="auto"/>
          <w:kern w:val="2"/>
          <w:sz w:val="24"/>
          <w:szCs w:val="24"/>
        </w:rPr>
        <w:t>1</w:t>
      </w:r>
      <w:r>
        <w:rPr>
          <w:rFonts w:hint="eastAsia"/>
          <w:color w:val="auto"/>
          <w:kern w:val="2"/>
          <w:sz w:val="24"/>
          <w:szCs w:val="24"/>
        </w:rPr>
        <w:t>给水系统的碳排放计算应包括取水设施电力消耗产生的碳排放、给水处理厂处理过程中产生的碳排放以及长距离输水运行中消耗电能产生的间接碳排放。</w:t>
      </w:r>
    </w:p>
    <w:p>
      <w:pPr>
        <w:spacing w:line="360" w:lineRule="auto"/>
        <w:rPr>
          <w:color w:val="auto"/>
          <w:kern w:val="2"/>
          <w:sz w:val="24"/>
          <w:szCs w:val="24"/>
        </w:rPr>
      </w:pPr>
      <w:r>
        <w:rPr>
          <w:b/>
          <w:color w:val="auto"/>
          <w:kern w:val="2"/>
          <w:sz w:val="24"/>
          <w:szCs w:val="24"/>
        </w:rPr>
        <w:t>6</w:t>
      </w:r>
      <w:r>
        <w:rPr>
          <w:rFonts w:hint="eastAsia"/>
          <w:b/>
          <w:color w:val="auto"/>
          <w:kern w:val="2"/>
          <w:sz w:val="24"/>
          <w:szCs w:val="24"/>
        </w:rPr>
        <w:t>.1.</w:t>
      </w:r>
      <w:r>
        <w:rPr>
          <w:b/>
          <w:color w:val="auto"/>
          <w:kern w:val="2"/>
          <w:sz w:val="24"/>
          <w:szCs w:val="24"/>
        </w:rPr>
        <w:t xml:space="preserve">2 </w:t>
      </w:r>
      <w:r>
        <w:rPr>
          <w:rFonts w:hint="eastAsia"/>
          <w:color w:val="auto"/>
          <w:kern w:val="2"/>
          <w:sz w:val="24"/>
          <w:szCs w:val="24"/>
        </w:rPr>
        <w:t>污水系统的直接碳排放的计</w:t>
      </w:r>
      <w:r>
        <w:rPr>
          <w:rFonts w:hint="eastAsia"/>
          <w:color w:val="auto"/>
          <w:kern w:val="2"/>
          <w:sz w:val="24"/>
          <w:szCs w:val="24"/>
          <w:highlight w:val="none"/>
        </w:rPr>
        <w:t>算主要包括污水处理CH</w:t>
      </w:r>
      <w:r>
        <w:rPr>
          <w:rFonts w:hint="eastAsia"/>
          <w:color w:val="auto"/>
          <w:kern w:val="2"/>
          <w:sz w:val="24"/>
          <w:szCs w:val="24"/>
          <w:highlight w:val="none"/>
          <w:vertAlign w:val="subscript"/>
        </w:rPr>
        <w:t>4</w:t>
      </w:r>
      <w:r>
        <w:rPr>
          <w:rFonts w:hint="eastAsia"/>
          <w:color w:val="auto"/>
          <w:kern w:val="2"/>
          <w:sz w:val="24"/>
          <w:szCs w:val="24"/>
          <w:highlight w:val="none"/>
        </w:rPr>
        <w:t>的排放、污水处理N</w:t>
      </w:r>
      <w:r>
        <w:rPr>
          <w:rFonts w:hint="eastAsia"/>
          <w:color w:val="auto"/>
          <w:kern w:val="2"/>
          <w:sz w:val="24"/>
          <w:szCs w:val="24"/>
          <w:highlight w:val="none"/>
          <w:vertAlign w:val="subscript"/>
        </w:rPr>
        <w:t>2</w:t>
      </w:r>
      <w:r>
        <w:rPr>
          <w:rFonts w:hint="eastAsia"/>
          <w:color w:val="auto"/>
          <w:kern w:val="2"/>
          <w:sz w:val="24"/>
          <w:szCs w:val="24"/>
          <w:highlight w:val="none"/>
        </w:rPr>
        <w:t>O的排放、尾水排放N</w:t>
      </w:r>
      <w:r>
        <w:rPr>
          <w:rFonts w:hint="eastAsia"/>
          <w:color w:val="auto"/>
          <w:kern w:val="2"/>
          <w:sz w:val="24"/>
          <w:szCs w:val="24"/>
          <w:highlight w:val="none"/>
          <w:vertAlign w:val="subscript"/>
        </w:rPr>
        <w:t>2</w:t>
      </w:r>
      <w:r>
        <w:rPr>
          <w:rFonts w:hint="eastAsia"/>
          <w:color w:val="auto"/>
          <w:kern w:val="2"/>
          <w:sz w:val="24"/>
          <w:szCs w:val="24"/>
          <w:highlight w:val="none"/>
        </w:rPr>
        <w:t>O的排放、污泥厌氧消化CH</w:t>
      </w:r>
      <w:r>
        <w:rPr>
          <w:rFonts w:hint="eastAsia"/>
          <w:color w:val="auto"/>
          <w:kern w:val="2"/>
          <w:sz w:val="24"/>
          <w:szCs w:val="24"/>
          <w:highlight w:val="none"/>
          <w:vertAlign w:val="subscript"/>
        </w:rPr>
        <w:t>4</w:t>
      </w:r>
      <w:r>
        <w:rPr>
          <w:rFonts w:hint="eastAsia"/>
          <w:color w:val="auto"/>
          <w:kern w:val="2"/>
          <w:sz w:val="24"/>
          <w:szCs w:val="24"/>
          <w:highlight w:val="none"/>
        </w:rPr>
        <w:t>的排放、污泥运输CO</w:t>
      </w:r>
      <w:r>
        <w:rPr>
          <w:rFonts w:hint="eastAsia"/>
          <w:color w:val="auto"/>
          <w:kern w:val="2"/>
          <w:sz w:val="24"/>
          <w:szCs w:val="24"/>
          <w:highlight w:val="none"/>
          <w:vertAlign w:val="subscript"/>
        </w:rPr>
        <w:t>2</w:t>
      </w:r>
      <w:r>
        <w:rPr>
          <w:rFonts w:hint="eastAsia"/>
          <w:color w:val="auto"/>
          <w:kern w:val="2"/>
          <w:sz w:val="24"/>
          <w:szCs w:val="24"/>
          <w:highlight w:val="none"/>
        </w:rPr>
        <w:t>的排放、污泥填埋CH</w:t>
      </w:r>
      <w:r>
        <w:rPr>
          <w:rFonts w:hint="eastAsia"/>
          <w:color w:val="auto"/>
          <w:kern w:val="2"/>
          <w:sz w:val="24"/>
          <w:szCs w:val="24"/>
          <w:highlight w:val="none"/>
          <w:vertAlign w:val="subscript"/>
        </w:rPr>
        <w:t>4</w:t>
      </w:r>
      <w:r>
        <w:rPr>
          <w:rFonts w:hint="eastAsia"/>
          <w:color w:val="auto"/>
          <w:kern w:val="2"/>
          <w:sz w:val="24"/>
          <w:szCs w:val="24"/>
          <w:highlight w:val="none"/>
        </w:rPr>
        <w:t>排放、污泥焚烧N</w:t>
      </w:r>
      <w:r>
        <w:rPr>
          <w:rFonts w:hint="eastAsia"/>
          <w:color w:val="auto"/>
          <w:kern w:val="2"/>
          <w:sz w:val="24"/>
          <w:szCs w:val="24"/>
          <w:highlight w:val="none"/>
          <w:vertAlign w:val="subscript"/>
        </w:rPr>
        <w:t>2</w:t>
      </w:r>
      <w:r>
        <w:rPr>
          <w:rFonts w:hint="eastAsia"/>
          <w:color w:val="auto"/>
          <w:kern w:val="2"/>
          <w:sz w:val="24"/>
          <w:szCs w:val="24"/>
          <w:highlight w:val="none"/>
        </w:rPr>
        <w:t>O排放、污泥</w:t>
      </w:r>
      <w:r>
        <w:rPr>
          <w:rFonts w:hint="eastAsia"/>
          <w:color w:val="auto"/>
          <w:kern w:val="2"/>
          <w:sz w:val="24"/>
          <w:szCs w:val="24"/>
        </w:rPr>
        <w:t>农用N</w:t>
      </w:r>
      <w:r>
        <w:rPr>
          <w:rFonts w:hint="eastAsia"/>
          <w:color w:val="auto"/>
          <w:kern w:val="2"/>
          <w:sz w:val="24"/>
          <w:szCs w:val="24"/>
          <w:vertAlign w:val="subscript"/>
        </w:rPr>
        <w:t>2</w:t>
      </w:r>
      <w:r>
        <w:rPr>
          <w:rFonts w:hint="eastAsia"/>
          <w:color w:val="auto"/>
          <w:kern w:val="2"/>
          <w:sz w:val="24"/>
          <w:szCs w:val="24"/>
        </w:rPr>
        <w:t>O排放。</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42" w:name="_Toc30111"/>
      <w:bookmarkStart w:id="43" w:name="_Toc3462"/>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处理过程直接碳排放</w:t>
      </w:r>
      <w:bookmarkEnd w:id="42"/>
      <w:bookmarkEnd w:id="43"/>
    </w:p>
    <w:p>
      <w:pPr>
        <w:spacing w:after="156" w:afterLines="50" w:line="360" w:lineRule="auto"/>
        <w:jc w:val="center"/>
        <w:rPr>
          <w:rStyle w:val="64"/>
          <w:sz w:val="24"/>
          <w:szCs w:val="24"/>
        </w:rPr>
      </w:pPr>
      <w:r>
        <w:rPr>
          <w:rStyle w:val="64"/>
          <w:sz w:val="24"/>
          <w:szCs w:val="24"/>
        </w:rPr>
        <w:t>Ⅰ 给水系统运营</w:t>
      </w:r>
    </w:p>
    <w:p>
      <w:pPr>
        <w:spacing w:line="360" w:lineRule="auto"/>
        <w:rPr>
          <w:rFonts w:eastAsiaTheme="majorEastAsia"/>
          <w:color w:val="auto"/>
          <w:sz w:val="24"/>
          <w:szCs w:val="24"/>
        </w:rPr>
      </w:pPr>
      <w:r>
        <w:rPr>
          <w:b/>
          <w:color w:val="auto"/>
          <w:kern w:val="2"/>
          <w:sz w:val="24"/>
          <w:szCs w:val="24"/>
        </w:rPr>
        <w:t>6</w:t>
      </w:r>
      <w:r>
        <w:rPr>
          <w:rFonts w:hint="eastAsia"/>
          <w:b/>
          <w:color w:val="auto"/>
          <w:kern w:val="2"/>
          <w:sz w:val="24"/>
          <w:szCs w:val="24"/>
        </w:rPr>
        <w:t>.</w:t>
      </w:r>
      <w:r>
        <w:rPr>
          <w:b/>
          <w:color w:val="auto"/>
          <w:kern w:val="2"/>
          <w:sz w:val="24"/>
          <w:szCs w:val="24"/>
        </w:rPr>
        <w:t>2</w:t>
      </w:r>
      <w:r>
        <w:rPr>
          <w:rFonts w:hint="eastAsia"/>
          <w:b/>
          <w:color w:val="auto"/>
          <w:kern w:val="2"/>
          <w:sz w:val="24"/>
          <w:szCs w:val="24"/>
        </w:rPr>
        <w:t>.1</w:t>
      </w:r>
      <w:r>
        <w:rPr>
          <w:rFonts w:eastAsiaTheme="majorEastAsia"/>
          <w:color w:val="auto"/>
          <w:sz w:val="24"/>
          <w:szCs w:val="24"/>
        </w:rPr>
        <w:t>当</w:t>
      </w:r>
      <w:r>
        <w:rPr>
          <w:rFonts w:hint="eastAsia" w:eastAsiaTheme="majorEastAsia"/>
          <w:color w:val="auto"/>
          <w:sz w:val="24"/>
          <w:szCs w:val="24"/>
        </w:rPr>
        <w:t>实际消耗电量或水泵机组功率参数和提升高度两组数据信息</w:t>
      </w:r>
      <w:r>
        <w:rPr>
          <w:rFonts w:eastAsiaTheme="majorEastAsia"/>
          <w:color w:val="auto"/>
          <w:sz w:val="24"/>
          <w:szCs w:val="24"/>
        </w:rPr>
        <w:t>数据获取困难时，</w:t>
      </w:r>
      <w:r>
        <w:rPr>
          <w:rFonts w:hint="eastAsia" w:eastAsiaTheme="majorEastAsia"/>
          <w:color w:val="auto"/>
          <w:sz w:val="24"/>
          <w:szCs w:val="24"/>
          <w:lang w:val="en-US" w:eastAsia="zh-CN"/>
        </w:rPr>
        <w:t>可按下列公式计算</w:t>
      </w:r>
      <w:r>
        <w:rPr>
          <w:rFonts w:hint="eastAsia" w:eastAsiaTheme="majorEastAsia"/>
          <w:color w:val="auto"/>
          <w:sz w:val="24"/>
          <w:szCs w:val="24"/>
        </w:rPr>
        <w:t>：</w:t>
      </w:r>
    </w:p>
    <w:p>
      <w:pPr>
        <w:spacing w:line="360" w:lineRule="auto"/>
        <w:ind w:firstLine="480" w:firstLineChars="200"/>
        <w:jc w:val="right"/>
        <w:rPr>
          <w:rFonts w:eastAsiaTheme="majorEastAsia"/>
          <w:color w:val="auto"/>
          <w:sz w:val="24"/>
          <w:szCs w:val="24"/>
        </w:rPr>
      </w:pP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CES</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=EI·</m:t>
        </m:r>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EF</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rPr>
        <w:t>）</w:t>
      </w:r>
    </w:p>
    <w:p>
      <w:pPr>
        <w:spacing w:line="360" w:lineRule="auto"/>
        <w:rPr>
          <w:rFonts w:eastAsiaTheme="majorEastAsia"/>
          <w:color w:val="auto"/>
          <w:sz w:val="24"/>
          <w:szCs w:val="24"/>
        </w:rPr>
      </w:pPr>
      <w:r>
        <w:rPr>
          <w:rFonts w:hint="eastAsia"/>
          <w:color w:val="auto"/>
          <w:kern w:val="2"/>
          <w:sz w:val="24"/>
          <w:szCs w:val="24"/>
          <w:lang w:val="en-US" w:eastAsia="zh-CN"/>
        </w:rPr>
        <w:t>式中：</w:t>
      </w: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CES</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oMath>
      <w:r>
        <w:rPr>
          <w:rFonts w:eastAsiaTheme="majorEastAsia"/>
          <w:color w:val="auto"/>
          <w:sz w:val="24"/>
          <w:szCs w:val="24"/>
        </w:rPr>
        <w:t>—取水设施消耗购人电力产生的碳排放强度，kg CO</w:t>
      </w:r>
      <w:r>
        <w:rPr>
          <w:rFonts w:eastAsiaTheme="majorEastAsia"/>
          <w:color w:val="auto"/>
          <w:sz w:val="24"/>
          <w:szCs w:val="24"/>
          <w:vertAlign w:val="subscript"/>
        </w:rPr>
        <w:t>2</w:t>
      </w:r>
      <w:r>
        <w:rPr>
          <w:rFonts w:eastAsiaTheme="majorEastAsia"/>
          <w:color w:val="auto"/>
          <w:sz w:val="24"/>
          <w:szCs w:val="24"/>
        </w:rPr>
        <w:t>-eq/m</w:t>
      </w:r>
      <w:r>
        <w:rPr>
          <w:rFonts w:eastAsiaTheme="majorEastAsia"/>
          <w:color w:val="auto"/>
          <w:sz w:val="24"/>
          <w:szCs w:val="24"/>
          <w:vertAlign w:val="superscript"/>
        </w:rPr>
        <w:t>3</w:t>
      </w:r>
      <w:r>
        <w:rPr>
          <w:rFonts w:eastAsiaTheme="majorEastAsia"/>
          <w:color w:val="auto"/>
          <w:sz w:val="24"/>
          <w:szCs w:val="24"/>
        </w:rPr>
        <w:t>；</w:t>
      </w:r>
    </w:p>
    <w:p>
      <w:pPr>
        <w:spacing w:line="360" w:lineRule="auto"/>
        <w:ind w:firstLine="720" w:firstLineChars="300"/>
        <w:rPr>
          <w:rFonts w:eastAsiaTheme="majorEastAsia"/>
          <w:color w:val="auto"/>
          <w:sz w:val="24"/>
          <w:szCs w:val="24"/>
        </w:rPr>
      </w:pPr>
      <m:oMath>
        <m:r>
          <m:rPr/>
          <w:rPr>
            <w:rFonts w:ascii="Cambria Math" w:hAnsi="Cambria Math" w:eastAsiaTheme="majorEastAsia"/>
            <w:color w:val="auto"/>
            <w:sz w:val="24"/>
            <w:szCs w:val="24"/>
          </w:rPr>
          <m:t>EI—</m:t>
        </m:r>
      </m:oMath>
      <w:r>
        <w:rPr>
          <w:rFonts w:eastAsiaTheme="majorEastAsia"/>
          <w:color w:val="auto"/>
          <w:sz w:val="24"/>
          <w:szCs w:val="24"/>
        </w:rPr>
        <w:t>该地区提取地下水或地表水的能源强度，kWh/m</w:t>
      </w:r>
      <w:r>
        <w:rPr>
          <w:rFonts w:eastAsiaTheme="majorEastAsia"/>
          <w:color w:val="auto"/>
          <w:sz w:val="24"/>
          <w:szCs w:val="24"/>
          <w:vertAlign w:val="superscript"/>
        </w:rPr>
        <w:t>3</w:t>
      </w:r>
      <w:r>
        <w:rPr>
          <w:rFonts w:eastAsiaTheme="majorEastAsia"/>
          <w:color w:val="auto"/>
          <w:sz w:val="24"/>
          <w:szCs w:val="24"/>
        </w:rPr>
        <w:t>；</w:t>
      </w:r>
    </w:p>
    <w:p>
      <w:pPr>
        <w:spacing w:line="360" w:lineRule="auto"/>
        <w:ind w:firstLine="720" w:firstLineChars="300"/>
        <w:rPr>
          <w:rFonts w:eastAsiaTheme="majorEastAsia"/>
          <w:color w:val="auto"/>
          <w:sz w:val="24"/>
          <w:szCs w:val="24"/>
        </w:rPr>
      </w:pP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EF</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oMath>
      <w:r>
        <w:rPr>
          <w:rFonts w:eastAsiaTheme="majorEastAsia"/>
          <w:color w:val="auto"/>
          <w:sz w:val="24"/>
          <w:szCs w:val="24"/>
        </w:rPr>
        <w:t>该地区电力排放因子，kg CO</w:t>
      </w:r>
      <w:r>
        <w:rPr>
          <w:rFonts w:eastAsiaTheme="majorEastAsia"/>
          <w:color w:val="auto"/>
          <w:sz w:val="24"/>
          <w:szCs w:val="24"/>
          <w:vertAlign w:val="subscript"/>
        </w:rPr>
        <w:t>2</w:t>
      </w:r>
      <w:r>
        <w:rPr>
          <w:rFonts w:eastAsiaTheme="majorEastAsia"/>
          <w:color w:val="auto"/>
          <w:sz w:val="24"/>
          <w:szCs w:val="24"/>
        </w:rPr>
        <w:t>-eq/kWh。</w:t>
      </w:r>
    </w:p>
    <w:p>
      <w:pPr>
        <w:spacing w:line="360" w:lineRule="auto"/>
        <w:rPr>
          <w:rFonts w:eastAsiaTheme="minorEastAsia"/>
          <w:color w:val="auto"/>
          <w:sz w:val="24"/>
          <w:szCs w:val="24"/>
          <w:highlight w:val="none"/>
        </w:rPr>
      </w:pPr>
      <w:r>
        <w:rPr>
          <w:b/>
          <w:color w:val="auto"/>
          <w:kern w:val="2"/>
          <w:sz w:val="24"/>
          <w:szCs w:val="24"/>
        </w:rPr>
        <w:t>6</w:t>
      </w:r>
      <w:r>
        <w:rPr>
          <w:rFonts w:hint="eastAsia"/>
          <w:b/>
          <w:color w:val="auto"/>
          <w:kern w:val="2"/>
          <w:sz w:val="24"/>
          <w:szCs w:val="24"/>
        </w:rPr>
        <w:t>.</w:t>
      </w:r>
      <w:r>
        <w:rPr>
          <w:b/>
          <w:color w:val="auto"/>
          <w:kern w:val="2"/>
          <w:sz w:val="24"/>
          <w:szCs w:val="24"/>
        </w:rPr>
        <w:t>2</w:t>
      </w:r>
      <w:r>
        <w:rPr>
          <w:rFonts w:hint="eastAsia"/>
          <w:b/>
          <w:color w:val="auto"/>
          <w:kern w:val="2"/>
          <w:sz w:val="24"/>
          <w:szCs w:val="24"/>
        </w:rPr>
        <w:t>.2</w:t>
      </w:r>
      <w:r>
        <w:rPr>
          <w:rFonts w:eastAsiaTheme="minorEastAsia"/>
          <w:color w:val="auto"/>
          <w:sz w:val="24"/>
          <w:szCs w:val="24"/>
        </w:rPr>
        <w:t>我国给水处理厂产生的排泥水主要以泥沙等无机颗粒为主，一般不予考虑有机物引起的碳排放；若给水源有</w:t>
      </w:r>
      <w:r>
        <w:rPr>
          <w:rFonts w:eastAsiaTheme="minorEastAsia"/>
          <w:color w:val="auto"/>
          <w:sz w:val="24"/>
          <w:szCs w:val="24"/>
          <w:highlight w:val="none"/>
        </w:rPr>
        <w:t>机物含量较多，排泥水的处理与处置引起的温室气体排放主要考虑因污泥填埋造成有机物厌氧发酵产生的CH</w:t>
      </w:r>
      <w:r>
        <w:rPr>
          <w:rFonts w:eastAsiaTheme="minorEastAsia"/>
          <w:color w:val="auto"/>
          <w:sz w:val="24"/>
          <w:szCs w:val="24"/>
          <w:highlight w:val="none"/>
          <w:vertAlign w:val="subscript"/>
        </w:rPr>
        <w:t>4</w:t>
      </w:r>
      <w:r>
        <w:rPr>
          <w:rFonts w:eastAsiaTheme="minorEastAsia"/>
          <w:color w:val="auto"/>
          <w:sz w:val="24"/>
          <w:szCs w:val="24"/>
          <w:highlight w:val="none"/>
        </w:rPr>
        <w:t>气体，</w:t>
      </w:r>
      <w:r>
        <w:rPr>
          <w:rFonts w:hint="eastAsia" w:eastAsiaTheme="minorEastAsia"/>
          <w:color w:val="auto"/>
          <w:sz w:val="24"/>
          <w:szCs w:val="24"/>
          <w:highlight w:val="none"/>
          <w:lang w:val="en-US" w:eastAsia="zh-CN"/>
        </w:rPr>
        <w:t>应按下列公式</w:t>
      </w:r>
      <w:r>
        <w:rPr>
          <w:rFonts w:hint="eastAsia" w:eastAsiaTheme="minorEastAsia"/>
          <w:color w:val="auto"/>
          <w:sz w:val="24"/>
          <w:szCs w:val="24"/>
          <w:highlight w:val="none"/>
        </w:rPr>
        <w:t>计算：</w:t>
      </w:r>
    </w:p>
    <w:p>
      <w:pPr>
        <w:spacing w:line="360" w:lineRule="auto"/>
        <w:jc w:val="both"/>
        <w:rPr>
          <w:rFonts w:eastAsiaTheme="minorEastAsia"/>
          <w:color w:val="auto"/>
          <w:sz w:val="24"/>
          <w:szCs w:val="24"/>
        </w:rPr>
      </w:pPr>
      <m:oMath>
        <m:sSub>
          <m:sSubPr>
            <m:ctrlPr>
              <w:rPr>
                <w:rFonts w:ascii="Cambria Math" w:hAnsi="Cambria Math" w:eastAsiaTheme="minorEastAsia"/>
                <w:i/>
                <w:color w:val="auto"/>
                <w:sz w:val="24"/>
                <w:szCs w:val="24"/>
              </w:rPr>
            </m:ctrlPr>
          </m:sSubPr>
          <m:e>
            <m:r>
              <m:rPr/>
              <w:rPr>
                <w:rFonts w:ascii="Cambria Math" w:hAnsi="Cambria Math" w:eastAsiaTheme="minorEastAsia"/>
                <w:color w:val="auto"/>
                <w:sz w:val="24"/>
                <w:szCs w:val="24"/>
              </w:rPr>
              <m:t>CES</m:t>
            </m:r>
            <m:ctrlPr>
              <w:rPr>
                <w:rFonts w:ascii="Cambria Math" w:hAnsi="Cambria Math" w:eastAsiaTheme="minorEastAsia"/>
                <w:i/>
                <w:color w:val="auto"/>
                <w:sz w:val="24"/>
                <w:szCs w:val="24"/>
              </w:rPr>
            </m:ctrlPr>
          </m:e>
          <m:sub>
            <m:r>
              <m:rPr/>
              <w:rPr>
                <w:rFonts w:ascii="Cambria Math" w:hAnsi="Cambria Math" w:eastAsiaTheme="minorEastAsia"/>
                <w:color w:val="auto"/>
                <w:sz w:val="24"/>
                <w:szCs w:val="24"/>
              </w:rPr>
              <m:t>C</m:t>
            </m:r>
            <m:sSub>
              <m:sSubPr>
                <m:ctrlPr>
                  <w:rPr>
                    <w:rFonts w:ascii="Cambria Math" w:hAnsi="Cambria Math" w:eastAsiaTheme="minorEastAsia"/>
                    <w:i/>
                    <w:color w:val="auto"/>
                    <w:sz w:val="24"/>
                    <w:szCs w:val="24"/>
                  </w:rPr>
                </m:ctrlPr>
              </m:sSubPr>
              <m:e>
                <m:r>
                  <m:rPr/>
                  <w:rPr>
                    <w:rFonts w:ascii="Cambria Math" w:hAnsi="Cambria Math" w:eastAsiaTheme="minorEastAsia"/>
                    <w:color w:val="auto"/>
                    <w:sz w:val="24"/>
                    <w:szCs w:val="24"/>
                  </w:rPr>
                  <m:t>H</m:t>
                </m:r>
                <m:ctrlPr>
                  <w:rPr>
                    <w:rFonts w:ascii="Cambria Math" w:hAnsi="Cambria Math" w:eastAsiaTheme="minorEastAsia"/>
                    <w:i/>
                    <w:color w:val="auto"/>
                    <w:sz w:val="24"/>
                    <w:szCs w:val="24"/>
                  </w:rPr>
                </m:ctrlPr>
              </m:e>
              <m:sub>
                <m:r>
                  <m:rPr/>
                  <w:rPr>
                    <w:rFonts w:ascii="Cambria Math" w:hAnsi="Cambria Math" w:eastAsiaTheme="minorEastAsia"/>
                    <w:color w:val="auto"/>
                    <w:sz w:val="24"/>
                    <w:szCs w:val="24"/>
                  </w:rPr>
                  <m:t>4</m:t>
                </m:r>
                <m:ctrlPr>
                  <w:rPr>
                    <w:rFonts w:ascii="Cambria Math" w:hAnsi="Cambria Math" w:eastAsiaTheme="minorEastAsia"/>
                    <w:i/>
                    <w:color w:val="auto"/>
                    <w:sz w:val="24"/>
                    <w:szCs w:val="24"/>
                  </w:rPr>
                </m:ctrlPr>
              </m:sub>
            </m:sSub>
            <m:r>
              <m:rPr/>
              <w:rPr>
                <w:rFonts w:ascii="Cambria Math" w:hAnsi="Cambria Math" w:eastAsiaTheme="minorEastAsia"/>
                <w:color w:val="auto"/>
                <w:sz w:val="24"/>
                <w:szCs w:val="24"/>
              </w:rPr>
              <m:t>−sl</m:t>
            </m:r>
            <m:ctrlPr>
              <w:rPr>
                <w:rFonts w:ascii="Cambria Math" w:hAnsi="Cambria Math" w:eastAsiaTheme="minorEastAsia"/>
                <w:i/>
                <w:color w:val="auto"/>
                <w:sz w:val="24"/>
                <w:szCs w:val="24"/>
              </w:rPr>
            </m:ctrlPr>
          </m:sub>
        </m:sSub>
        <m:r>
          <m:rPr/>
          <w:rPr>
            <w:rFonts w:ascii="Cambria Math" w:hAnsi="Cambria Math" w:eastAsiaTheme="minorEastAsia"/>
            <w:color w:val="auto"/>
            <w:sz w:val="24"/>
            <w:szCs w:val="24"/>
          </w:rPr>
          <m:t>=</m:t>
        </m:r>
        <m:sSub>
          <m:sSubPr>
            <m:ctrlPr>
              <w:rPr>
                <w:rFonts w:ascii="Cambria Math" w:hAnsi="Cambria Math" w:eastAsiaTheme="minorEastAsia"/>
                <w:i/>
                <w:color w:val="auto"/>
                <w:sz w:val="24"/>
                <w:szCs w:val="24"/>
              </w:rPr>
            </m:ctrlPr>
          </m:sSubPr>
          <m:e>
            <m:r>
              <m:rPr/>
              <w:rPr>
                <w:rFonts w:ascii="Cambria Math" w:hAnsi="Cambria Math" w:eastAsiaTheme="minorEastAsia"/>
                <w:color w:val="auto"/>
                <w:sz w:val="24"/>
                <w:szCs w:val="24"/>
              </w:rPr>
              <m:t>M</m:t>
            </m:r>
            <m:ctrlPr>
              <w:rPr>
                <w:rFonts w:ascii="Cambria Math" w:hAnsi="Cambria Math" w:eastAsiaTheme="minorEastAsia"/>
                <w:i/>
                <w:color w:val="auto"/>
                <w:sz w:val="24"/>
                <w:szCs w:val="24"/>
              </w:rPr>
            </m:ctrlPr>
          </m:e>
          <m:sub>
            <m:r>
              <m:rPr/>
              <w:rPr>
                <w:rFonts w:ascii="Cambria Math" w:hAnsi="Cambria Math" w:eastAsiaTheme="minorEastAsia"/>
                <w:color w:val="auto"/>
                <w:sz w:val="24"/>
                <w:szCs w:val="24"/>
              </w:rPr>
              <m:t>ss</m:t>
            </m:r>
            <m:ctrlPr>
              <w:rPr>
                <w:rFonts w:ascii="Cambria Math" w:hAnsi="Cambria Math" w:eastAsiaTheme="minorEastAsia"/>
                <w:i/>
                <w:color w:val="auto"/>
                <w:sz w:val="24"/>
                <w:szCs w:val="24"/>
              </w:rPr>
            </m:ctrlPr>
          </m:sub>
        </m:sSub>
        <m:r>
          <m:rPr/>
          <w:rPr>
            <w:rFonts w:ascii="Cambria Math" w:hAnsi="Cambria Math" w:eastAsiaTheme="minorEastAsia"/>
            <w:color w:val="auto"/>
            <w:sz w:val="24"/>
            <w:szCs w:val="24"/>
          </w:rPr>
          <m:t>∙DOC·</m:t>
        </m:r>
        <m:sSub>
          <m:sSubPr>
            <m:ctrlPr>
              <w:rPr>
                <w:rFonts w:ascii="Cambria Math" w:hAnsi="Cambria Math" w:eastAsiaTheme="minorEastAsia"/>
                <w:i/>
                <w:color w:val="auto"/>
                <w:sz w:val="24"/>
                <w:szCs w:val="24"/>
              </w:rPr>
            </m:ctrlPr>
          </m:sSubPr>
          <m:e>
            <m:r>
              <m:rPr/>
              <w:rPr>
                <w:rFonts w:ascii="Cambria Math" w:hAnsi="Cambria Math" w:eastAsiaTheme="minorEastAsia"/>
                <w:color w:val="auto"/>
                <w:sz w:val="24"/>
                <w:szCs w:val="24"/>
              </w:rPr>
              <m:t>DOC</m:t>
            </m:r>
            <m:ctrlPr>
              <w:rPr>
                <w:rFonts w:ascii="Cambria Math" w:hAnsi="Cambria Math" w:eastAsiaTheme="minorEastAsia"/>
                <w:i/>
                <w:color w:val="auto"/>
                <w:sz w:val="24"/>
                <w:szCs w:val="24"/>
              </w:rPr>
            </m:ctrlPr>
          </m:e>
          <m:sub>
            <m:r>
              <m:rPr/>
              <w:rPr>
                <w:rFonts w:ascii="Cambria Math" w:hAnsi="Cambria Math" w:eastAsiaTheme="minorEastAsia"/>
                <w:color w:val="auto"/>
                <w:sz w:val="24"/>
                <w:szCs w:val="24"/>
              </w:rPr>
              <m:t>f</m:t>
            </m:r>
            <m:ctrlPr>
              <w:rPr>
                <w:rFonts w:ascii="Cambria Math" w:hAnsi="Cambria Math" w:eastAsiaTheme="minorEastAsia"/>
                <w:i/>
                <w:color w:val="auto"/>
                <w:sz w:val="24"/>
                <w:szCs w:val="24"/>
              </w:rPr>
            </m:ctrlPr>
          </m:sub>
        </m:sSub>
        <m:r>
          <m:rPr/>
          <w:rPr>
            <w:rFonts w:ascii="Cambria Math" w:hAnsi="Cambria Math" w:eastAsiaTheme="minorEastAsia"/>
            <w:color w:val="auto"/>
            <w:sz w:val="24"/>
            <w:szCs w:val="24"/>
          </w:rPr>
          <m:t>∙MCF∙F∙(1−OX)×</m:t>
        </m:r>
        <m:f>
          <m:fPr>
            <m:ctrlPr>
              <w:rPr>
                <w:rFonts w:ascii="Cambria Math" w:hAnsi="Cambria Math" w:eastAsiaTheme="minorEastAsia"/>
                <w:i/>
                <w:color w:val="auto"/>
                <w:sz w:val="24"/>
                <w:szCs w:val="24"/>
              </w:rPr>
            </m:ctrlPr>
          </m:fPr>
          <m:num>
            <m:r>
              <m:rPr/>
              <w:rPr>
                <w:rFonts w:ascii="Cambria Math" w:hAnsi="Cambria Math" w:eastAsiaTheme="minorEastAsia"/>
                <w:color w:val="auto"/>
                <w:sz w:val="24"/>
                <w:szCs w:val="24"/>
              </w:rPr>
              <m:t>16</m:t>
            </m:r>
            <m:ctrlPr>
              <w:rPr>
                <w:rFonts w:ascii="Cambria Math" w:hAnsi="Cambria Math" w:eastAsiaTheme="minorEastAsia"/>
                <w:i/>
                <w:color w:val="auto"/>
                <w:sz w:val="24"/>
                <w:szCs w:val="24"/>
              </w:rPr>
            </m:ctrlPr>
          </m:num>
          <m:den>
            <m:r>
              <m:rPr/>
              <w:rPr>
                <w:rFonts w:ascii="Cambria Math" w:hAnsi="Cambria Math" w:eastAsiaTheme="minorEastAsia"/>
                <w:color w:val="auto"/>
                <w:sz w:val="24"/>
                <w:szCs w:val="24"/>
              </w:rPr>
              <m:t>12</m:t>
            </m:r>
            <m:ctrlPr>
              <w:rPr>
                <w:rFonts w:ascii="Cambria Math" w:hAnsi="Cambria Math" w:eastAsiaTheme="minorEastAsia"/>
                <w:i/>
                <w:color w:val="auto"/>
                <w:sz w:val="24"/>
                <w:szCs w:val="24"/>
              </w:rPr>
            </m:ctrlPr>
          </m:den>
        </m:f>
        <m:r>
          <m:rPr/>
          <w:rPr>
            <w:rFonts w:ascii="Cambria Math" w:hAnsi="Cambria Math" w:eastAsiaTheme="minorEastAsia"/>
            <w:color w:val="auto"/>
            <w:sz w:val="24"/>
            <w:szCs w:val="24"/>
          </w:rPr>
          <m:t>×</m:t>
        </m:r>
        <m:f>
          <m:fPr>
            <m:ctrlPr>
              <w:rPr>
                <w:rFonts w:ascii="Cambria Math" w:hAnsi="Cambria Math" w:eastAsiaTheme="minorEastAsia"/>
                <w:i/>
                <w:color w:val="auto"/>
                <w:sz w:val="24"/>
                <w:szCs w:val="24"/>
              </w:rPr>
            </m:ctrlPr>
          </m:fPr>
          <m:num>
            <m:r>
              <m:rPr/>
              <w:rPr>
                <w:rFonts w:ascii="Cambria Math" w:hAnsi="Cambria Math" w:eastAsiaTheme="minorEastAsia"/>
                <w:color w:val="auto"/>
                <w:sz w:val="24"/>
                <w:szCs w:val="24"/>
              </w:rPr>
              <m:t>28</m:t>
            </m:r>
            <m:ctrlPr>
              <w:rPr>
                <w:rFonts w:ascii="Cambria Math" w:hAnsi="Cambria Math" w:eastAsiaTheme="minorEastAsia"/>
                <w:i/>
                <w:color w:val="auto"/>
                <w:sz w:val="24"/>
                <w:szCs w:val="24"/>
              </w:rPr>
            </m:ctrlPr>
          </m:num>
          <m:den>
            <m:r>
              <m:rPr/>
              <w:rPr>
                <w:rFonts w:ascii="Cambria Math" w:hAnsi="Cambria Math" w:eastAsiaTheme="minorEastAsia"/>
                <w:color w:val="auto"/>
                <w:sz w:val="24"/>
                <w:szCs w:val="24"/>
              </w:rPr>
              <m:t>Q</m:t>
            </m:r>
            <m:ctrlPr>
              <w:rPr>
                <w:rFonts w:ascii="Cambria Math" w:hAnsi="Cambria Math" w:eastAsiaTheme="minorEastAsia"/>
                <w:i/>
                <w:color w:val="auto"/>
                <w:sz w:val="24"/>
                <w:szCs w:val="24"/>
              </w:rPr>
            </m:ctrlPr>
          </m:den>
        </m:f>
      </m:oMath>
      <w:r>
        <w:rPr>
          <w:rFonts w:hint="eastAsia" w:eastAsiaTheme="minorEastAsia"/>
          <w:color w:val="auto"/>
          <w:sz w:val="24"/>
          <w:szCs w:val="24"/>
        </w:rPr>
        <w:t xml:space="preserve"> </w:t>
      </w:r>
      <w:r>
        <w:rPr>
          <w:rFonts w:eastAsiaTheme="minorEastAsia"/>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2</w:t>
      </w:r>
      <w:r>
        <w:rPr>
          <w:rFonts w:hint="eastAsia"/>
          <w:color w:val="auto"/>
          <w:kern w:val="2"/>
          <w:sz w:val="24"/>
          <w:szCs w:val="24"/>
        </w:rPr>
        <w:t>）</w:t>
      </w:r>
    </w:p>
    <w:p>
      <w:pPr>
        <w:spacing w:line="360" w:lineRule="auto"/>
        <w:rPr>
          <w:rFonts w:eastAsiaTheme="minorEastAsia"/>
          <w:color w:val="auto"/>
          <w:sz w:val="24"/>
          <w:szCs w:val="24"/>
        </w:rPr>
      </w:pPr>
      <m:oMath>
        <m:sSub>
          <m:sSubPr>
            <m:ctrlPr>
              <w:rPr>
                <w:rFonts w:ascii="Cambria Math" w:hAnsi="Cambria Math" w:eastAsiaTheme="minorEastAsia"/>
                <w:i/>
                <w:color w:val="auto"/>
                <w:sz w:val="24"/>
                <w:szCs w:val="24"/>
              </w:rPr>
            </m:ctrlPr>
          </m:sSubPr>
          <m:e>
            <m:r>
              <m:rPr/>
              <w:rPr>
                <w:rFonts w:ascii="Cambria Math" w:hAnsi="Cambria Math" w:eastAsiaTheme="minorEastAsia"/>
                <w:color w:val="auto"/>
                <w:sz w:val="24"/>
                <w:szCs w:val="24"/>
              </w:rPr>
              <m:t>CES</m:t>
            </m:r>
            <m:ctrlPr>
              <w:rPr>
                <w:rFonts w:ascii="Cambria Math" w:hAnsi="Cambria Math" w:eastAsiaTheme="minorEastAsia"/>
                <w:i/>
                <w:color w:val="auto"/>
                <w:sz w:val="24"/>
                <w:szCs w:val="24"/>
              </w:rPr>
            </m:ctrlPr>
          </m:e>
          <m:sub>
            <m:r>
              <m:rPr/>
              <w:rPr>
                <w:rFonts w:ascii="Cambria Math" w:hAnsi="Cambria Math" w:eastAsiaTheme="minorEastAsia"/>
                <w:color w:val="auto"/>
                <w:sz w:val="24"/>
                <w:szCs w:val="24"/>
              </w:rPr>
              <m:t>C</m:t>
            </m:r>
            <m:sSub>
              <m:sSubPr>
                <m:ctrlPr>
                  <w:rPr>
                    <w:rFonts w:ascii="Cambria Math" w:hAnsi="Cambria Math" w:eastAsiaTheme="minorEastAsia"/>
                    <w:i/>
                    <w:color w:val="auto"/>
                    <w:sz w:val="24"/>
                    <w:szCs w:val="24"/>
                  </w:rPr>
                </m:ctrlPr>
              </m:sSubPr>
              <m:e>
                <m:r>
                  <m:rPr/>
                  <w:rPr>
                    <w:rFonts w:ascii="Cambria Math" w:hAnsi="Cambria Math" w:eastAsiaTheme="minorEastAsia"/>
                    <w:color w:val="auto"/>
                    <w:sz w:val="24"/>
                    <w:szCs w:val="24"/>
                  </w:rPr>
                  <m:t>H</m:t>
                </m:r>
                <m:ctrlPr>
                  <w:rPr>
                    <w:rFonts w:ascii="Cambria Math" w:hAnsi="Cambria Math" w:eastAsiaTheme="minorEastAsia"/>
                    <w:i/>
                    <w:color w:val="auto"/>
                    <w:sz w:val="24"/>
                    <w:szCs w:val="24"/>
                  </w:rPr>
                </m:ctrlPr>
              </m:e>
              <m:sub>
                <m:r>
                  <m:rPr/>
                  <w:rPr>
                    <w:rFonts w:ascii="Cambria Math" w:hAnsi="Cambria Math" w:eastAsiaTheme="minorEastAsia"/>
                    <w:color w:val="auto"/>
                    <w:sz w:val="24"/>
                    <w:szCs w:val="24"/>
                  </w:rPr>
                  <m:t>4</m:t>
                </m:r>
                <m:ctrlPr>
                  <w:rPr>
                    <w:rFonts w:ascii="Cambria Math" w:hAnsi="Cambria Math" w:eastAsiaTheme="minorEastAsia"/>
                    <w:i/>
                    <w:color w:val="auto"/>
                    <w:sz w:val="24"/>
                    <w:szCs w:val="24"/>
                  </w:rPr>
                </m:ctrlPr>
              </m:sub>
            </m:sSub>
            <m:r>
              <m:rPr/>
              <w:rPr>
                <w:rFonts w:ascii="Cambria Math" w:hAnsi="Cambria Math" w:eastAsiaTheme="minorEastAsia"/>
                <w:color w:val="auto"/>
                <w:sz w:val="24"/>
                <w:szCs w:val="24"/>
              </w:rPr>
              <m:t>−sl</m:t>
            </m:r>
            <m:ctrlPr>
              <w:rPr>
                <w:rFonts w:ascii="Cambria Math" w:hAnsi="Cambria Math" w:eastAsiaTheme="minorEastAsia"/>
                <w:i/>
                <w:color w:val="auto"/>
                <w:sz w:val="24"/>
                <w:szCs w:val="24"/>
              </w:rPr>
            </m:ctrlPr>
          </m:sub>
        </m:sSub>
        <m:r>
          <m:rPr/>
          <w:rPr>
            <w:rFonts w:ascii="Cambria Math" w:hAnsi="Cambria Math" w:eastAsiaTheme="minorEastAsia"/>
            <w:color w:val="auto"/>
            <w:sz w:val="24"/>
            <w:szCs w:val="24"/>
          </w:rPr>
          <m:t>—</m:t>
        </m:r>
      </m:oMath>
      <w:r>
        <w:rPr>
          <w:rFonts w:eastAsiaTheme="minorEastAsia"/>
          <w:color w:val="auto"/>
          <w:sz w:val="24"/>
          <w:szCs w:val="24"/>
        </w:rPr>
        <w:t>卫生填埋CH</w:t>
      </w:r>
      <w:r>
        <w:rPr>
          <w:rFonts w:eastAsiaTheme="minorEastAsia"/>
          <w:color w:val="auto"/>
          <w:sz w:val="24"/>
          <w:szCs w:val="24"/>
          <w:vertAlign w:val="subscript"/>
        </w:rPr>
        <w:t>4</w:t>
      </w:r>
      <w:r>
        <w:rPr>
          <w:rFonts w:eastAsiaTheme="minorEastAsia"/>
          <w:color w:val="auto"/>
          <w:sz w:val="24"/>
          <w:szCs w:val="24"/>
        </w:rPr>
        <w:t>排放强度，CO</w:t>
      </w:r>
      <w:r>
        <w:rPr>
          <w:rFonts w:eastAsiaTheme="minorEastAsia"/>
          <w:color w:val="auto"/>
          <w:sz w:val="24"/>
          <w:szCs w:val="24"/>
          <w:vertAlign w:val="subscript"/>
        </w:rPr>
        <w:t>2</w:t>
      </w:r>
      <w:r>
        <w:rPr>
          <w:rFonts w:eastAsiaTheme="minorEastAsia"/>
          <w:color w:val="auto"/>
          <w:sz w:val="24"/>
          <w:szCs w:val="24"/>
        </w:rPr>
        <w:t>-eq/m</w:t>
      </w:r>
      <w:r>
        <w:rPr>
          <w:rFonts w:eastAsiaTheme="minorEastAsia"/>
          <w:color w:val="auto"/>
          <w:sz w:val="24"/>
          <w:szCs w:val="24"/>
          <w:vertAlign w:val="superscript"/>
        </w:rPr>
        <w:t>3</w:t>
      </w:r>
      <w:r>
        <w:rPr>
          <w:rFonts w:eastAsiaTheme="minorEastAsia"/>
          <w:color w:val="auto"/>
          <w:sz w:val="24"/>
          <w:szCs w:val="24"/>
        </w:rPr>
        <w:t>；</w:t>
      </w:r>
    </w:p>
    <w:p>
      <w:pPr>
        <w:spacing w:line="360" w:lineRule="auto"/>
        <w:rPr>
          <w:rFonts w:eastAsiaTheme="minorEastAsia"/>
          <w:color w:val="auto"/>
          <w:sz w:val="24"/>
          <w:szCs w:val="24"/>
        </w:rPr>
      </w:pPr>
      <w:r>
        <w:rPr>
          <w:rFonts w:hint="eastAsia"/>
          <w:color w:val="auto"/>
          <w:kern w:val="2"/>
          <w:sz w:val="24"/>
          <w:szCs w:val="24"/>
          <w:lang w:val="en-US" w:eastAsia="zh-CN"/>
        </w:rPr>
        <w:t>式中：</w:t>
      </w:r>
      <m:oMath>
        <m:sSub>
          <m:sSubPr>
            <m:ctrlPr>
              <w:rPr>
                <w:rFonts w:ascii="Cambria Math" w:hAnsi="Cambria Math" w:eastAsiaTheme="minorEastAsia"/>
                <w:i/>
                <w:color w:val="auto"/>
                <w:sz w:val="24"/>
                <w:szCs w:val="24"/>
              </w:rPr>
            </m:ctrlPr>
          </m:sSubPr>
          <m:e>
            <m:r>
              <m:rPr/>
              <w:rPr>
                <w:rFonts w:ascii="Cambria Math" w:hAnsi="Cambria Math" w:eastAsiaTheme="minorEastAsia"/>
                <w:color w:val="auto"/>
                <w:sz w:val="24"/>
                <w:szCs w:val="24"/>
              </w:rPr>
              <m:t>M</m:t>
            </m:r>
            <m:ctrlPr>
              <w:rPr>
                <w:rFonts w:ascii="Cambria Math" w:hAnsi="Cambria Math" w:eastAsiaTheme="minorEastAsia"/>
                <w:i/>
                <w:color w:val="auto"/>
                <w:sz w:val="24"/>
                <w:szCs w:val="24"/>
              </w:rPr>
            </m:ctrlPr>
          </m:e>
          <m:sub>
            <m:r>
              <m:rPr/>
              <w:rPr>
                <w:rFonts w:ascii="Cambria Math" w:hAnsi="Cambria Math" w:eastAsiaTheme="minorEastAsia"/>
                <w:color w:val="auto"/>
                <w:sz w:val="24"/>
                <w:szCs w:val="24"/>
              </w:rPr>
              <m:t>ss</m:t>
            </m:r>
            <m:ctrlPr>
              <w:rPr>
                <w:rFonts w:ascii="Cambria Math" w:hAnsi="Cambria Math" w:eastAsiaTheme="minorEastAsia"/>
                <w:i/>
                <w:color w:val="auto"/>
                <w:sz w:val="24"/>
                <w:szCs w:val="24"/>
              </w:rPr>
            </m:ctrlPr>
          </m:sub>
        </m:sSub>
        <m:r>
          <m:rPr/>
          <w:rPr>
            <w:rFonts w:ascii="Cambria Math" w:hAnsi="Cambria Math" w:eastAsiaTheme="minorEastAsia"/>
            <w:color w:val="auto"/>
            <w:sz w:val="24"/>
            <w:szCs w:val="24"/>
          </w:rPr>
          <m:t>—</m:t>
        </m:r>
      </m:oMath>
      <w:r>
        <w:rPr>
          <w:rFonts w:eastAsiaTheme="minorEastAsia"/>
          <w:color w:val="auto"/>
          <w:sz w:val="24"/>
          <w:szCs w:val="24"/>
        </w:rPr>
        <w:t>进行处理的污泥干重（以SS计），kg干污泥（以SS计）/a；</w:t>
      </w:r>
    </w:p>
    <w:p>
      <w:pPr>
        <w:spacing w:line="360" w:lineRule="auto"/>
        <w:ind w:firstLine="720" w:firstLineChars="300"/>
        <w:rPr>
          <w:rFonts w:eastAsiaTheme="minorEastAsia"/>
          <w:color w:val="auto"/>
          <w:sz w:val="24"/>
          <w:szCs w:val="24"/>
        </w:rPr>
      </w:pPr>
      <w:r>
        <w:rPr>
          <w:rFonts w:eastAsiaTheme="minorEastAsia"/>
          <w:i/>
          <w:iCs/>
          <w:color w:val="auto"/>
          <w:sz w:val="24"/>
          <w:szCs w:val="24"/>
        </w:rPr>
        <w:t>DOC</w:t>
      </w:r>
      <w:r>
        <w:rPr>
          <w:rFonts w:eastAsiaTheme="minorEastAsia"/>
          <w:color w:val="auto"/>
          <w:sz w:val="24"/>
          <w:szCs w:val="24"/>
        </w:rPr>
        <w:t>—污泥中可降解的有机碳含量，kg C/kg污泥；</w:t>
      </w:r>
    </w:p>
    <w:p>
      <w:pPr>
        <w:spacing w:line="360" w:lineRule="auto"/>
        <w:ind w:firstLine="720" w:firstLineChars="300"/>
        <w:rPr>
          <w:rFonts w:eastAsiaTheme="minorEastAsia"/>
          <w:color w:val="auto"/>
          <w:sz w:val="24"/>
          <w:szCs w:val="24"/>
        </w:rPr>
      </w:pPr>
      <w:r>
        <w:rPr>
          <w:rFonts w:eastAsiaTheme="minorEastAsia"/>
          <w:i/>
          <w:iCs/>
          <w:color w:val="auto"/>
          <w:sz w:val="24"/>
          <w:szCs w:val="24"/>
        </w:rPr>
        <w:t>DOC</w:t>
      </w:r>
      <w:r>
        <w:rPr>
          <w:rFonts w:eastAsiaTheme="minorEastAsia"/>
          <w:i/>
          <w:iCs/>
          <w:color w:val="auto"/>
          <w:sz w:val="24"/>
          <w:szCs w:val="24"/>
          <w:vertAlign w:val="subscript"/>
        </w:rPr>
        <w:t>f</w:t>
      </w:r>
      <w:r>
        <w:rPr>
          <w:rFonts w:eastAsiaTheme="minorEastAsia"/>
          <w:color w:val="auto"/>
          <w:sz w:val="24"/>
          <w:szCs w:val="24"/>
        </w:rPr>
        <w:t>—可分解的DOC比例，%，卫生填埋中可取50%；</w:t>
      </w:r>
    </w:p>
    <w:p>
      <w:pPr>
        <w:spacing w:line="360" w:lineRule="auto"/>
        <w:ind w:firstLine="720" w:firstLineChars="300"/>
        <w:rPr>
          <w:rFonts w:eastAsiaTheme="minorEastAsia"/>
          <w:color w:val="auto"/>
          <w:sz w:val="24"/>
          <w:szCs w:val="24"/>
        </w:rPr>
      </w:pPr>
      <w:r>
        <w:rPr>
          <w:rFonts w:eastAsiaTheme="minorEastAsia"/>
          <w:i/>
          <w:iCs/>
          <w:color w:val="auto"/>
          <w:sz w:val="24"/>
          <w:szCs w:val="24"/>
        </w:rPr>
        <w:t>MCF</w:t>
      </w:r>
      <w:r>
        <w:rPr>
          <w:rFonts w:eastAsiaTheme="minorEastAsia"/>
          <w:color w:val="auto"/>
          <w:sz w:val="24"/>
          <w:szCs w:val="24"/>
        </w:rPr>
        <w:t>—CH</w:t>
      </w:r>
      <w:r>
        <w:rPr>
          <w:rFonts w:eastAsiaTheme="minorEastAsia"/>
          <w:color w:val="auto"/>
          <w:sz w:val="24"/>
          <w:szCs w:val="24"/>
          <w:vertAlign w:val="subscript"/>
        </w:rPr>
        <w:t>4</w:t>
      </w:r>
      <w:r>
        <w:rPr>
          <w:rFonts w:eastAsiaTheme="minorEastAsia"/>
          <w:color w:val="auto"/>
          <w:sz w:val="24"/>
          <w:szCs w:val="24"/>
        </w:rPr>
        <w:t>修正因子，可取IPCC推荐值（厌氧填埋），1；</w:t>
      </w:r>
    </w:p>
    <w:p>
      <w:pPr>
        <w:spacing w:line="360" w:lineRule="auto"/>
        <w:ind w:firstLine="720" w:firstLineChars="300"/>
        <w:rPr>
          <w:rFonts w:eastAsiaTheme="minorEastAsia"/>
          <w:color w:val="auto"/>
          <w:sz w:val="24"/>
          <w:szCs w:val="24"/>
        </w:rPr>
      </w:pPr>
      <w:r>
        <w:rPr>
          <w:rFonts w:eastAsiaTheme="minorEastAsia"/>
          <w:i/>
          <w:iCs/>
          <w:color w:val="auto"/>
          <w:sz w:val="24"/>
          <w:szCs w:val="24"/>
        </w:rPr>
        <w:t>F</w:t>
      </w:r>
      <w:r>
        <w:rPr>
          <w:rFonts w:eastAsiaTheme="minorEastAsia"/>
          <w:color w:val="auto"/>
          <w:sz w:val="24"/>
          <w:szCs w:val="24"/>
        </w:rPr>
        <w:t>—填埋产气中CH</w:t>
      </w:r>
      <w:r>
        <w:rPr>
          <w:rFonts w:eastAsiaTheme="minorEastAsia"/>
          <w:color w:val="auto"/>
          <w:sz w:val="24"/>
          <w:szCs w:val="24"/>
          <w:vertAlign w:val="subscript"/>
        </w:rPr>
        <w:t>4</w:t>
      </w:r>
      <w:r>
        <w:rPr>
          <w:rFonts w:eastAsiaTheme="minorEastAsia"/>
          <w:color w:val="auto"/>
          <w:sz w:val="24"/>
          <w:szCs w:val="24"/>
        </w:rPr>
        <w:t>浓度（体积分数），可取IPCC推荐值，50%；</w:t>
      </w:r>
    </w:p>
    <w:p>
      <w:pPr>
        <w:spacing w:line="360" w:lineRule="auto"/>
        <w:ind w:firstLine="720" w:firstLineChars="300"/>
        <w:rPr>
          <w:rFonts w:eastAsiaTheme="minorEastAsia"/>
          <w:color w:val="auto"/>
          <w:sz w:val="24"/>
          <w:szCs w:val="24"/>
        </w:rPr>
      </w:pPr>
      <w:r>
        <w:rPr>
          <w:rFonts w:eastAsiaTheme="minorEastAsia"/>
          <w:i/>
          <w:iCs/>
          <w:color w:val="auto"/>
          <w:sz w:val="24"/>
          <w:szCs w:val="24"/>
        </w:rPr>
        <w:t>OX</w:t>
      </w:r>
      <w:r>
        <w:rPr>
          <w:rFonts w:eastAsiaTheme="minorEastAsia"/>
          <w:color w:val="auto"/>
          <w:sz w:val="24"/>
          <w:szCs w:val="24"/>
        </w:rPr>
        <w:t>—CH</w:t>
      </w:r>
      <w:r>
        <w:rPr>
          <w:rFonts w:eastAsiaTheme="minorEastAsia"/>
          <w:color w:val="auto"/>
          <w:sz w:val="24"/>
          <w:szCs w:val="24"/>
          <w:vertAlign w:val="subscript"/>
        </w:rPr>
        <w:t>4</w:t>
      </w:r>
      <w:r>
        <w:rPr>
          <w:rFonts w:eastAsiaTheme="minorEastAsia"/>
          <w:color w:val="auto"/>
          <w:sz w:val="24"/>
          <w:szCs w:val="24"/>
        </w:rPr>
        <w:t>释放前被氧化比例，可取IPCC推荐值，0.1（管理良好OX并覆盖透气材料）或0（处理不善时）；</w:t>
      </w:r>
    </w:p>
    <w:p>
      <w:pPr>
        <w:spacing w:line="360" w:lineRule="auto"/>
        <w:ind w:firstLine="720" w:firstLineChars="300"/>
        <w:rPr>
          <w:rFonts w:eastAsiaTheme="minorEastAsia"/>
          <w:color w:val="auto"/>
          <w:sz w:val="24"/>
          <w:szCs w:val="24"/>
        </w:rPr>
      </w:pPr>
      <m:oMath>
        <m:f>
          <m:fPr>
            <m:ctrlPr>
              <w:rPr>
                <w:rFonts w:ascii="Cambria Math" w:hAnsi="Cambria Math" w:eastAsiaTheme="minorEastAsia"/>
                <w:i/>
                <w:color w:val="auto"/>
                <w:sz w:val="24"/>
                <w:szCs w:val="24"/>
              </w:rPr>
            </m:ctrlPr>
          </m:fPr>
          <m:num>
            <m:r>
              <m:rPr/>
              <w:rPr>
                <w:rFonts w:ascii="Cambria Math" w:hAnsi="Cambria Math" w:eastAsiaTheme="minorEastAsia"/>
                <w:color w:val="auto"/>
                <w:sz w:val="24"/>
                <w:szCs w:val="24"/>
              </w:rPr>
              <m:t>16</m:t>
            </m:r>
            <m:ctrlPr>
              <w:rPr>
                <w:rFonts w:ascii="Cambria Math" w:hAnsi="Cambria Math" w:eastAsiaTheme="minorEastAsia"/>
                <w:i/>
                <w:color w:val="auto"/>
                <w:sz w:val="24"/>
                <w:szCs w:val="24"/>
              </w:rPr>
            </m:ctrlPr>
          </m:num>
          <m:den>
            <m:r>
              <m:rPr/>
              <w:rPr>
                <w:rFonts w:ascii="Cambria Math" w:hAnsi="Cambria Math" w:eastAsiaTheme="minorEastAsia"/>
                <w:color w:val="auto"/>
                <w:sz w:val="24"/>
                <w:szCs w:val="24"/>
              </w:rPr>
              <m:t>12</m:t>
            </m:r>
            <m:ctrlPr>
              <w:rPr>
                <w:rFonts w:ascii="Cambria Math" w:hAnsi="Cambria Math" w:eastAsiaTheme="minorEastAsia"/>
                <w:i/>
                <w:color w:val="auto"/>
                <w:sz w:val="24"/>
                <w:szCs w:val="24"/>
              </w:rPr>
            </m:ctrlPr>
          </m:den>
        </m:f>
        <m:r>
          <m:rPr/>
          <w:rPr>
            <w:rFonts w:ascii="Cambria Math" w:hAnsi="Cambria Math" w:eastAsiaTheme="minorEastAsia"/>
            <w:color w:val="auto"/>
            <w:sz w:val="24"/>
            <w:szCs w:val="24"/>
          </w:rPr>
          <m:t>—</m:t>
        </m:r>
      </m:oMath>
      <w:r>
        <w:rPr>
          <w:rFonts w:eastAsiaTheme="minorEastAsia"/>
          <w:color w:val="auto"/>
          <w:sz w:val="24"/>
          <w:szCs w:val="24"/>
        </w:rPr>
        <w:t>CH</w:t>
      </w:r>
      <w:r>
        <w:rPr>
          <w:rFonts w:eastAsiaTheme="minorEastAsia"/>
          <w:color w:val="auto"/>
          <w:sz w:val="24"/>
          <w:szCs w:val="24"/>
          <w:vertAlign w:val="subscript"/>
        </w:rPr>
        <w:t>4</w:t>
      </w:r>
      <w:r>
        <w:rPr>
          <w:rFonts w:eastAsiaTheme="minorEastAsia"/>
          <w:color w:val="auto"/>
          <w:sz w:val="24"/>
          <w:szCs w:val="24"/>
        </w:rPr>
        <w:t>与C摩尔质量比；</w:t>
      </w:r>
    </w:p>
    <w:p>
      <w:pPr>
        <w:spacing w:line="360" w:lineRule="auto"/>
        <w:ind w:firstLine="720" w:firstLineChars="300"/>
        <w:rPr>
          <w:rFonts w:eastAsiaTheme="minorEastAsia"/>
          <w:color w:val="auto"/>
          <w:sz w:val="24"/>
          <w:szCs w:val="24"/>
        </w:rPr>
      </w:pPr>
      <w:r>
        <w:rPr>
          <w:rFonts w:eastAsiaTheme="minorEastAsia"/>
          <w:i/>
          <w:iCs/>
          <w:color w:val="auto"/>
          <w:sz w:val="24"/>
          <w:szCs w:val="24"/>
        </w:rPr>
        <w:t>Q</w:t>
      </w:r>
      <w:r>
        <w:rPr>
          <w:rFonts w:eastAsiaTheme="minorEastAsia"/>
          <w:color w:val="auto"/>
          <w:sz w:val="24"/>
          <w:szCs w:val="24"/>
        </w:rPr>
        <w:t>—评价年内处理水量，给水处理厂以达标水质水量计，m</w:t>
      </w:r>
      <w:r>
        <w:rPr>
          <w:rFonts w:eastAsiaTheme="minorEastAsia"/>
          <w:color w:val="auto"/>
          <w:sz w:val="24"/>
          <w:szCs w:val="24"/>
          <w:vertAlign w:val="superscript"/>
        </w:rPr>
        <w:t>3</w:t>
      </w:r>
      <w:r>
        <w:rPr>
          <w:rFonts w:eastAsiaTheme="minorEastAsia"/>
          <w:color w:val="auto"/>
          <w:sz w:val="24"/>
          <w:szCs w:val="24"/>
        </w:rPr>
        <w:t>/a；</w:t>
      </w:r>
    </w:p>
    <w:p>
      <w:pPr>
        <w:spacing w:line="360" w:lineRule="auto"/>
        <w:ind w:firstLine="720" w:firstLineChars="300"/>
        <w:rPr>
          <w:rFonts w:eastAsiaTheme="minorEastAsia"/>
          <w:color w:val="auto"/>
          <w:sz w:val="24"/>
          <w:szCs w:val="24"/>
        </w:rPr>
      </w:pPr>
      <w:r>
        <w:rPr>
          <w:rFonts w:eastAsiaTheme="minorEastAsia"/>
          <w:i/>
          <w:iCs/>
          <w:color w:val="auto"/>
          <w:sz w:val="24"/>
          <w:szCs w:val="24"/>
        </w:rPr>
        <w:t>28</w:t>
      </w:r>
      <w:r>
        <w:rPr>
          <w:rFonts w:eastAsiaTheme="minorEastAsia"/>
          <w:color w:val="auto"/>
          <w:sz w:val="24"/>
          <w:szCs w:val="24"/>
        </w:rPr>
        <w:t>—CH</w:t>
      </w:r>
      <w:r>
        <w:rPr>
          <w:rFonts w:eastAsiaTheme="minorEastAsia"/>
          <w:color w:val="auto"/>
          <w:sz w:val="24"/>
          <w:szCs w:val="24"/>
          <w:vertAlign w:val="subscript"/>
        </w:rPr>
        <w:t>4</w:t>
      </w:r>
      <w:r>
        <w:rPr>
          <w:rFonts w:eastAsiaTheme="minorEastAsia"/>
          <w:color w:val="auto"/>
          <w:sz w:val="24"/>
          <w:szCs w:val="24"/>
        </w:rPr>
        <w:t>的全球变暖潜能值，常数，kg CO</w:t>
      </w:r>
      <w:r>
        <w:rPr>
          <w:rFonts w:eastAsiaTheme="minorEastAsia"/>
          <w:color w:val="auto"/>
          <w:sz w:val="24"/>
          <w:szCs w:val="24"/>
          <w:vertAlign w:val="subscript"/>
        </w:rPr>
        <w:t>2</w:t>
      </w:r>
      <w:r>
        <w:rPr>
          <w:rFonts w:eastAsiaTheme="minorEastAsia"/>
          <w:color w:val="auto"/>
          <w:sz w:val="24"/>
          <w:szCs w:val="24"/>
        </w:rPr>
        <w:t>-eq/kg CH</w:t>
      </w:r>
      <w:r>
        <w:rPr>
          <w:rFonts w:eastAsiaTheme="minorEastAsia"/>
          <w:color w:val="auto"/>
          <w:sz w:val="24"/>
          <w:szCs w:val="24"/>
          <w:vertAlign w:val="subscript"/>
        </w:rPr>
        <w:t>4</w:t>
      </w:r>
      <w:r>
        <w:rPr>
          <w:rFonts w:eastAsiaTheme="minorEastAsia"/>
          <w:color w:val="auto"/>
          <w:sz w:val="24"/>
          <w:szCs w:val="24"/>
        </w:rPr>
        <w:t>。</w:t>
      </w:r>
    </w:p>
    <w:p>
      <w:pPr>
        <w:spacing w:line="360" w:lineRule="auto"/>
        <w:rPr>
          <w:rFonts w:eastAsiaTheme="majorEastAsia"/>
          <w:color w:val="auto"/>
          <w:sz w:val="24"/>
          <w:szCs w:val="24"/>
        </w:rPr>
      </w:pPr>
      <w:r>
        <w:rPr>
          <w:b/>
          <w:color w:val="auto"/>
          <w:kern w:val="2"/>
          <w:sz w:val="24"/>
          <w:szCs w:val="24"/>
        </w:rPr>
        <w:t>6</w:t>
      </w:r>
      <w:r>
        <w:rPr>
          <w:rFonts w:hint="eastAsia"/>
          <w:b/>
          <w:color w:val="auto"/>
          <w:kern w:val="2"/>
          <w:sz w:val="24"/>
          <w:szCs w:val="24"/>
        </w:rPr>
        <w:t>.</w:t>
      </w:r>
      <w:r>
        <w:rPr>
          <w:b/>
          <w:color w:val="auto"/>
          <w:kern w:val="2"/>
          <w:sz w:val="24"/>
          <w:szCs w:val="24"/>
        </w:rPr>
        <w:t>2</w:t>
      </w:r>
      <w:r>
        <w:rPr>
          <w:rFonts w:hint="eastAsia"/>
          <w:b/>
          <w:color w:val="auto"/>
          <w:kern w:val="2"/>
          <w:sz w:val="24"/>
          <w:szCs w:val="24"/>
        </w:rPr>
        <w:t>.3</w:t>
      </w:r>
      <w:r>
        <w:rPr>
          <w:rFonts w:eastAsiaTheme="majorEastAsia"/>
          <w:color w:val="auto"/>
          <w:sz w:val="24"/>
          <w:szCs w:val="24"/>
        </w:rPr>
        <w:t>长距离输水运行中消耗电能产生的间接碳排放强度计算，参照一般规定执行。当以上数据类型均不可得时，可参考以下方法：使用水资源提升高度与输送距离估算碳排放强度。</w:t>
      </w:r>
    </w:p>
    <w:p>
      <w:pPr>
        <w:spacing w:line="360" w:lineRule="auto"/>
        <w:ind w:firstLine="480" w:firstLineChars="200"/>
        <w:jc w:val="right"/>
        <w:rPr>
          <w:rFonts w:hint="eastAsia"/>
          <w:color w:val="auto"/>
          <w:kern w:val="2"/>
          <w:sz w:val="24"/>
          <w:szCs w:val="24"/>
        </w:rPr>
      </w:pP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CES</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nary>
          <m:naryPr>
            <m:chr m:val="∑"/>
            <m:limLoc m:val="undOvr"/>
            <m:ctrlPr>
              <w:rPr>
                <w:rFonts w:ascii="Cambria Math" w:hAnsi="Cambria Math" w:eastAsiaTheme="majorEastAsia"/>
                <w:i/>
                <w:color w:val="auto"/>
                <w:sz w:val="24"/>
                <w:szCs w:val="24"/>
              </w:rPr>
            </m:ctrlPr>
          </m:naryPr>
          <m:sub>
            <m:r>
              <m:rPr/>
              <w:rPr>
                <w:rFonts w:ascii="Cambria Math" w:hAnsi="Cambria Math" w:eastAsiaTheme="majorEastAsia"/>
                <w:color w:val="auto"/>
                <w:sz w:val="24"/>
                <w:szCs w:val="24"/>
              </w:rPr>
              <m:t>i−1</m:t>
            </m:r>
            <m:ctrlPr>
              <w:rPr>
                <w:rFonts w:ascii="Cambria Math" w:hAnsi="Cambria Math" w:eastAsiaTheme="majorEastAsia"/>
                <w:i/>
                <w:color w:val="auto"/>
                <w:sz w:val="24"/>
                <w:szCs w:val="24"/>
              </w:rPr>
            </m:ctrlPr>
          </m:sub>
          <m:sup>
            <m:r>
              <m:rPr/>
              <w:rPr>
                <w:rFonts w:ascii="Cambria Math" w:hAnsi="Cambria Math" w:eastAsiaTheme="majorEastAsia"/>
                <w:color w:val="auto"/>
                <w:sz w:val="24"/>
                <w:szCs w:val="24"/>
              </w:rPr>
              <m:t>n</m:t>
            </m:r>
            <m:ctrlPr>
              <w:rPr>
                <w:rFonts w:ascii="Cambria Math" w:hAnsi="Cambria Math" w:eastAsiaTheme="majorEastAsia"/>
                <w:i/>
                <w:color w:val="auto"/>
                <w:sz w:val="24"/>
                <w:szCs w:val="24"/>
              </w:rPr>
            </m:ctrlPr>
          </m:sup>
          <m:e>
            <m:r>
              <m:rPr/>
              <w:rPr>
                <w:rFonts w:ascii="Cambria Math" w:hAnsi="Cambria Math" w:eastAsiaTheme="majorEastAsia"/>
                <w:color w:val="auto"/>
                <w:sz w:val="24"/>
                <w:szCs w:val="24"/>
              </w:rPr>
              <m:t>(EI∙</m:t>
            </m:r>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l</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i</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f>
              <m:fPr>
                <m:ctrlPr>
                  <w:rPr>
                    <w:rFonts w:ascii="Cambria Math" w:hAnsi="Cambria Math" w:eastAsiaTheme="majorEastAsia"/>
                    <w:i/>
                    <w:color w:val="auto"/>
                    <w:sz w:val="24"/>
                    <w:szCs w:val="24"/>
                  </w:rPr>
                </m:ctrlPr>
              </m:fPr>
              <m:num>
                <m:r>
                  <m:rPr/>
                  <w:rPr>
                    <w:rFonts w:ascii="Cambria Math" w:hAnsi="Cambria Math" w:eastAsiaTheme="majorEastAsia"/>
                    <w:color w:val="auto"/>
                    <w:sz w:val="24"/>
                    <w:szCs w:val="24"/>
                  </w:rPr>
                  <m:t>g∙</m:t>
                </m:r>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ℎ</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i</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∙ρ</m:t>
                </m:r>
                <m:ctrlPr>
                  <w:rPr>
                    <w:rFonts w:ascii="Cambria Math" w:hAnsi="Cambria Math" w:eastAsiaTheme="majorEastAsia"/>
                    <w:i/>
                    <w:color w:val="auto"/>
                    <w:sz w:val="24"/>
                    <w:szCs w:val="24"/>
                  </w:rPr>
                </m:ctrlPr>
              </m:num>
              <m:den>
                <m:r>
                  <m:rPr/>
                  <w:rPr>
                    <w:rFonts w:ascii="Cambria Math" w:hAnsi="Cambria Math" w:eastAsiaTheme="majorEastAsia"/>
                    <w:color w:val="auto"/>
                    <w:sz w:val="24"/>
                    <w:szCs w:val="24"/>
                  </w:rPr>
                  <m:t>3.6×</m:t>
                </m:r>
                <m:sSup>
                  <m:sSupPr>
                    <m:ctrlPr>
                      <w:rPr>
                        <w:rFonts w:ascii="Cambria Math" w:hAnsi="Cambria Math" w:eastAsiaTheme="majorEastAsia"/>
                        <w:i/>
                        <w:color w:val="auto"/>
                        <w:sz w:val="24"/>
                        <w:szCs w:val="24"/>
                      </w:rPr>
                    </m:ctrlPr>
                  </m:sSupPr>
                  <m:e>
                    <m:r>
                      <m:rPr/>
                      <w:rPr>
                        <w:rFonts w:ascii="Cambria Math" w:hAnsi="Cambria Math" w:eastAsiaTheme="majorEastAsia"/>
                        <w:color w:val="auto"/>
                        <w:sz w:val="24"/>
                        <w:szCs w:val="24"/>
                      </w:rPr>
                      <m:t>10</m:t>
                    </m:r>
                    <m:ctrlPr>
                      <w:rPr>
                        <w:rFonts w:ascii="Cambria Math" w:hAnsi="Cambria Math" w:eastAsiaTheme="majorEastAsia"/>
                        <w:i/>
                        <w:color w:val="auto"/>
                        <w:sz w:val="24"/>
                        <w:szCs w:val="24"/>
                      </w:rPr>
                    </m:ctrlPr>
                  </m:e>
                  <m:sup>
                    <m:r>
                      <m:rPr/>
                      <w:rPr>
                        <w:rFonts w:ascii="Cambria Math" w:hAnsi="Cambria Math" w:eastAsiaTheme="majorEastAsia"/>
                        <w:color w:val="auto"/>
                        <w:sz w:val="24"/>
                        <w:szCs w:val="24"/>
                      </w:rPr>
                      <m:t>6</m:t>
                    </m:r>
                    <m:ctrlPr>
                      <w:rPr>
                        <w:rFonts w:ascii="Cambria Math" w:hAnsi="Cambria Math" w:eastAsiaTheme="majorEastAsia"/>
                        <w:i/>
                        <w:color w:val="auto"/>
                        <w:sz w:val="24"/>
                        <w:szCs w:val="24"/>
                      </w:rPr>
                    </m:ctrlPr>
                  </m:sup>
                </m:sSup>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δ</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i</m:t>
                    </m:r>
                    <m:ctrlPr>
                      <w:rPr>
                        <w:rFonts w:ascii="Cambria Math" w:hAnsi="Cambria Math" w:eastAsiaTheme="majorEastAsia"/>
                        <w:i/>
                        <w:color w:val="auto"/>
                        <w:sz w:val="24"/>
                        <w:szCs w:val="24"/>
                      </w:rPr>
                    </m:ctrlPr>
                  </m:sub>
                </m:sSub>
                <m:ctrlPr>
                  <w:rPr>
                    <w:rFonts w:ascii="Cambria Math" w:hAnsi="Cambria Math" w:eastAsiaTheme="majorEastAsia"/>
                    <w:i/>
                    <w:color w:val="auto"/>
                    <w:sz w:val="24"/>
                    <w:szCs w:val="24"/>
                  </w:rPr>
                </m:ctrlPr>
              </m:den>
            </m:f>
            <m:r>
              <m:rPr/>
              <w:rPr>
                <w:rFonts w:ascii="Cambria Math" w:hAnsi="Cambria Math" w:eastAsiaTheme="majorEastAsia"/>
                <w:color w:val="auto"/>
                <w:sz w:val="24"/>
                <w:szCs w:val="24"/>
              </w:rPr>
              <m:t>)</m:t>
            </m:r>
            <m:ctrlPr>
              <w:rPr>
                <w:rFonts w:ascii="Cambria Math" w:hAnsi="Cambria Math" w:eastAsiaTheme="majorEastAsia"/>
                <w:i/>
                <w:color w:val="auto"/>
                <w:sz w:val="24"/>
                <w:szCs w:val="24"/>
              </w:rPr>
            </m:ctrlPr>
          </m:e>
        </m:nary>
        <m:r>
          <m:rPr/>
          <w:rPr>
            <w:rFonts w:ascii="Cambria Math" w:hAnsi="Cambria Math" w:eastAsiaTheme="majorEastAsia"/>
            <w:color w:val="auto"/>
            <w:sz w:val="24"/>
            <w:szCs w:val="24"/>
          </w:rPr>
          <m:t>∙E</m:t>
        </m:r>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F</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3</w:t>
      </w:r>
      <w:r>
        <w:rPr>
          <w:rFonts w:hint="eastAsia"/>
          <w:color w:val="auto"/>
          <w:kern w:val="2"/>
          <w:sz w:val="24"/>
          <w:szCs w:val="24"/>
        </w:rPr>
        <w:t>）</w:t>
      </w:r>
    </w:p>
    <w:p>
      <w:pPr>
        <w:spacing w:line="360" w:lineRule="auto"/>
        <w:jc w:val="both"/>
        <w:rPr>
          <w:rFonts w:eastAsiaTheme="majorEastAsia"/>
          <w:color w:val="auto"/>
          <w:sz w:val="24"/>
          <w:szCs w:val="24"/>
        </w:rPr>
      </w:pPr>
      <w:r>
        <w:rPr>
          <w:rFonts w:hint="eastAsia"/>
          <w:color w:val="auto"/>
          <w:kern w:val="2"/>
          <w:sz w:val="24"/>
          <w:szCs w:val="24"/>
          <w:lang w:val="en-US" w:eastAsia="zh-CN"/>
        </w:rPr>
        <w:t>式中：</w:t>
      </w: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CES</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oMath>
      <w:r>
        <w:rPr>
          <w:rFonts w:eastAsiaTheme="majorEastAsia"/>
          <w:color w:val="auto"/>
          <w:sz w:val="24"/>
          <w:szCs w:val="24"/>
        </w:rPr>
        <w:t>运行维护（主要是水泵站）消耗电力产生的碳排放强度，kg CO</w:t>
      </w:r>
      <w:r>
        <w:rPr>
          <w:rFonts w:eastAsiaTheme="majorEastAsia"/>
          <w:color w:val="auto"/>
          <w:sz w:val="24"/>
          <w:szCs w:val="24"/>
          <w:vertAlign w:val="subscript"/>
        </w:rPr>
        <w:t>2</w:t>
      </w:r>
      <w:r>
        <w:rPr>
          <w:rFonts w:eastAsiaTheme="majorEastAsia"/>
          <w:color w:val="auto"/>
          <w:sz w:val="24"/>
          <w:szCs w:val="24"/>
        </w:rPr>
        <w:t>-eq/m³ ；</w:t>
      </w:r>
    </w:p>
    <w:p>
      <w:pPr>
        <w:spacing w:line="360" w:lineRule="auto"/>
        <w:ind w:firstLine="720" w:firstLineChars="300"/>
        <w:rPr>
          <w:rFonts w:eastAsiaTheme="majorEastAsia"/>
          <w:color w:val="auto"/>
          <w:sz w:val="24"/>
          <w:szCs w:val="24"/>
        </w:rPr>
      </w:pPr>
      <m:oMath>
        <m:r>
          <m:rPr/>
          <w:rPr>
            <w:rFonts w:ascii="Cambria Math" w:hAnsi="Cambria Math" w:eastAsiaTheme="majorEastAsia"/>
            <w:color w:val="auto"/>
            <w:sz w:val="24"/>
            <w:szCs w:val="24"/>
          </w:rPr>
          <m:t>EI—</m:t>
        </m:r>
      </m:oMath>
      <w:r>
        <w:rPr>
          <w:rFonts w:eastAsiaTheme="majorEastAsia"/>
          <w:color w:val="auto"/>
          <w:sz w:val="24"/>
          <w:szCs w:val="24"/>
        </w:rPr>
        <w:t>长距离输水能源强度，kWh/(m</w:t>
      </w:r>
      <w:r>
        <w:rPr>
          <w:rFonts w:eastAsiaTheme="majorEastAsia"/>
          <w:color w:val="auto"/>
          <w:sz w:val="24"/>
          <w:szCs w:val="24"/>
          <w:vertAlign w:val="superscript"/>
        </w:rPr>
        <w:t>3</w:t>
      </w:r>
      <w:r>
        <w:rPr>
          <w:rFonts w:eastAsiaTheme="majorEastAsia"/>
          <w:color w:val="auto"/>
          <w:sz w:val="24"/>
          <w:szCs w:val="24"/>
        </w:rPr>
        <w:t>·km)，当数据源不足时，可取9.73×10</w:t>
      </w:r>
      <w:r>
        <w:rPr>
          <w:rFonts w:eastAsiaTheme="majorEastAsia"/>
          <w:color w:val="auto"/>
          <w:sz w:val="24"/>
          <w:szCs w:val="24"/>
          <w:vertAlign w:val="superscript"/>
        </w:rPr>
        <w:t xml:space="preserve">-6 </w:t>
      </w:r>
      <w:r>
        <w:rPr>
          <w:rFonts w:eastAsiaTheme="majorEastAsia"/>
          <w:color w:val="auto"/>
          <w:sz w:val="24"/>
          <w:szCs w:val="24"/>
        </w:rPr>
        <w:t>kWh/(m</w:t>
      </w:r>
      <w:r>
        <w:rPr>
          <w:rFonts w:eastAsiaTheme="majorEastAsia"/>
          <w:color w:val="auto"/>
          <w:sz w:val="24"/>
          <w:szCs w:val="24"/>
          <w:vertAlign w:val="superscript"/>
        </w:rPr>
        <w:t>3</w:t>
      </w:r>
      <w:r>
        <w:rPr>
          <w:rFonts w:eastAsiaTheme="majorEastAsia"/>
          <w:color w:val="auto"/>
          <w:sz w:val="24"/>
          <w:szCs w:val="24"/>
        </w:rPr>
        <w:t>·km)；</w:t>
      </w:r>
    </w:p>
    <w:p>
      <w:pPr>
        <w:spacing w:line="360" w:lineRule="auto"/>
        <w:ind w:firstLine="720" w:firstLineChars="300"/>
        <w:rPr>
          <w:rFonts w:eastAsiaTheme="majorEastAsia"/>
          <w:color w:val="auto"/>
          <w:sz w:val="24"/>
          <w:szCs w:val="24"/>
        </w:rPr>
      </w:pPr>
      <m:oMath>
        <m:r>
          <m:rPr/>
          <w:rPr>
            <w:rFonts w:ascii="Cambria Math" w:hAnsi="Cambria Math" w:eastAsiaTheme="majorEastAsia"/>
            <w:color w:val="auto"/>
            <w:sz w:val="24"/>
            <w:szCs w:val="24"/>
          </w:rPr>
          <m:t>E</m:t>
        </m:r>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F</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d</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oMath>
      <w:r>
        <w:rPr>
          <w:rFonts w:eastAsiaTheme="majorEastAsia"/>
          <w:color w:val="auto"/>
          <w:sz w:val="24"/>
          <w:szCs w:val="24"/>
        </w:rPr>
        <w:t>该地区电力排放因子，kg CO</w:t>
      </w:r>
      <w:r>
        <w:rPr>
          <w:rFonts w:eastAsiaTheme="majorEastAsia"/>
          <w:color w:val="auto"/>
          <w:sz w:val="24"/>
          <w:szCs w:val="24"/>
          <w:vertAlign w:val="subscript"/>
        </w:rPr>
        <w:t>2</w:t>
      </w:r>
      <w:r>
        <w:rPr>
          <w:rFonts w:eastAsiaTheme="majorEastAsia"/>
          <w:color w:val="auto"/>
          <w:sz w:val="24"/>
          <w:szCs w:val="24"/>
        </w:rPr>
        <w:t>-eq/kWh；</w:t>
      </w:r>
    </w:p>
    <w:p>
      <w:pPr>
        <w:spacing w:line="360" w:lineRule="auto"/>
        <w:ind w:firstLine="720" w:firstLineChars="300"/>
        <w:rPr>
          <w:rFonts w:eastAsiaTheme="majorEastAsia"/>
          <w:color w:val="auto"/>
          <w:sz w:val="24"/>
          <w:szCs w:val="24"/>
        </w:rPr>
      </w:pP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l</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i</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oMath>
      <w:r>
        <w:rPr>
          <w:rFonts w:eastAsiaTheme="majorEastAsia"/>
          <w:color w:val="auto"/>
          <w:sz w:val="24"/>
          <w:szCs w:val="24"/>
        </w:rPr>
        <w:t>长距离输水第i连续上升段运输距离，km；</w:t>
      </w:r>
    </w:p>
    <w:p>
      <w:pPr>
        <w:spacing w:line="360" w:lineRule="auto"/>
        <w:ind w:firstLine="720" w:firstLineChars="300"/>
        <w:rPr>
          <w:rFonts w:eastAsiaTheme="majorEastAsia"/>
          <w:color w:val="auto"/>
          <w:sz w:val="24"/>
          <w:szCs w:val="24"/>
        </w:rPr>
      </w:pPr>
      <w:r>
        <w:rPr>
          <w:rFonts w:eastAsiaTheme="majorEastAsia"/>
          <w:i/>
          <w:iCs/>
          <w:color w:val="auto"/>
          <w:sz w:val="24"/>
          <w:szCs w:val="24"/>
        </w:rPr>
        <w:t>g</w:t>
      </w:r>
      <w:r>
        <w:rPr>
          <w:rFonts w:eastAsiaTheme="majorEastAsia"/>
          <w:color w:val="auto"/>
          <w:sz w:val="24"/>
          <w:szCs w:val="24"/>
        </w:rPr>
        <w:t>—重力加速度，9.8m/s</w:t>
      </w:r>
      <w:r>
        <w:rPr>
          <w:rFonts w:eastAsiaTheme="majorEastAsia"/>
          <w:color w:val="auto"/>
          <w:sz w:val="24"/>
          <w:szCs w:val="24"/>
          <w:vertAlign w:val="superscript"/>
        </w:rPr>
        <w:t>2</w:t>
      </w:r>
      <w:r>
        <w:rPr>
          <w:rFonts w:eastAsiaTheme="majorEastAsia"/>
          <w:color w:val="auto"/>
          <w:sz w:val="24"/>
          <w:szCs w:val="24"/>
        </w:rPr>
        <w:t>；</w:t>
      </w:r>
    </w:p>
    <w:p>
      <w:pPr>
        <w:spacing w:line="360" w:lineRule="auto"/>
        <w:ind w:firstLine="720" w:firstLineChars="300"/>
        <w:rPr>
          <w:rFonts w:eastAsiaTheme="majorEastAsia"/>
          <w:color w:val="auto"/>
          <w:sz w:val="24"/>
          <w:szCs w:val="24"/>
        </w:rPr>
      </w:pP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ℎ</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i</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oMath>
      <w:r>
        <w:rPr>
          <w:rFonts w:eastAsiaTheme="majorEastAsia"/>
          <w:color w:val="auto"/>
          <w:sz w:val="24"/>
          <w:szCs w:val="24"/>
        </w:rPr>
        <w:t>长距离输水第i连续上升段实际提升扬程，m；</w:t>
      </w:r>
    </w:p>
    <w:p>
      <w:pPr>
        <w:spacing w:line="360" w:lineRule="auto"/>
        <w:ind w:firstLine="720" w:firstLineChars="300"/>
        <w:rPr>
          <w:rFonts w:eastAsiaTheme="majorEastAsia"/>
          <w:color w:val="auto"/>
          <w:sz w:val="24"/>
          <w:szCs w:val="24"/>
        </w:rPr>
      </w:pPr>
      <m:oMath>
        <m:r>
          <m:rPr/>
          <w:rPr>
            <w:rFonts w:ascii="Cambria Math" w:hAnsi="Cambria Math" w:eastAsiaTheme="majorEastAsia"/>
            <w:color w:val="auto"/>
            <w:sz w:val="24"/>
            <w:szCs w:val="24"/>
          </w:rPr>
          <m:t>ρ—</m:t>
        </m:r>
      </m:oMath>
      <w:r>
        <w:rPr>
          <w:rFonts w:eastAsiaTheme="majorEastAsia"/>
          <w:color w:val="auto"/>
          <w:sz w:val="24"/>
          <w:szCs w:val="24"/>
        </w:rPr>
        <w:t>水的密度，kg/m</w:t>
      </w:r>
      <w:r>
        <w:rPr>
          <w:rFonts w:eastAsiaTheme="majorEastAsia"/>
          <w:color w:val="auto"/>
          <w:sz w:val="24"/>
          <w:szCs w:val="24"/>
          <w:vertAlign w:val="superscript"/>
        </w:rPr>
        <w:t>3</w:t>
      </w:r>
      <w:r>
        <w:rPr>
          <w:rFonts w:eastAsiaTheme="majorEastAsia"/>
          <w:color w:val="auto"/>
          <w:sz w:val="24"/>
          <w:szCs w:val="24"/>
        </w:rPr>
        <w:t>，取1000kg/m</w:t>
      </w:r>
      <w:r>
        <w:rPr>
          <w:rFonts w:eastAsiaTheme="majorEastAsia"/>
          <w:color w:val="auto"/>
          <w:sz w:val="24"/>
          <w:szCs w:val="24"/>
          <w:vertAlign w:val="superscript"/>
        </w:rPr>
        <w:t>3</w:t>
      </w:r>
      <w:r>
        <w:rPr>
          <w:rFonts w:eastAsiaTheme="majorEastAsia"/>
          <w:color w:val="auto"/>
          <w:sz w:val="24"/>
          <w:szCs w:val="24"/>
        </w:rPr>
        <w:t>；</w:t>
      </w:r>
    </w:p>
    <w:p>
      <w:pPr>
        <w:spacing w:line="360" w:lineRule="auto"/>
        <w:ind w:firstLine="720" w:firstLineChars="300"/>
        <w:rPr>
          <w:rFonts w:eastAsiaTheme="majorEastAsia"/>
          <w:color w:val="auto"/>
          <w:sz w:val="24"/>
          <w:szCs w:val="24"/>
        </w:rPr>
      </w:pPr>
      <m:oMath>
        <m:sSub>
          <m:sSubPr>
            <m:ctrlPr>
              <w:rPr>
                <w:rFonts w:ascii="Cambria Math" w:hAnsi="Cambria Math" w:eastAsiaTheme="majorEastAsia"/>
                <w:i/>
                <w:color w:val="auto"/>
                <w:sz w:val="24"/>
                <w:szCs w:val="24"/>
              </w:rPr>
            </m:ctrlPr>
          </m:sSubPr>
          <m:e>
            <m:r>
              <m:rPr/>
              <w:rPr>
                <w:rFonts w:ascii="Cambria Math" w:hAnsi="Cambria Math" w:eastAsiaTheme="majorEastAsia"/>
                <w:color w:val="auto"/>
                <w:sz w:val="24"/>
                <w:szCs w:val="24"/>
              </w:rPr>
              <m:t>δ</m:t>
            </m:r>
            <m:ctrlPr>
              <w:rPr>
                <w:rFonts w:ascii="Cambria Math" w:hAnsi="Cambria Math" w:eastAsiaTheme="majorEastAsia"/>
                <w:i/>
                <w:color w:val="auto"/>
                <w:sz w:val="24"/>
                <w:szCs w:val="24"/>
              </w:rPr>
            </m:ctrlPr>
          </m:e>
          <m:sub>
            <m:r>
              <m:rPr/>
              <w:rPr>
                <w:rFonts w:ascii="Cambria Math" w:hAnsi="Cambria Math" w:eastAsiaTheme="majorEastAsia"/>
                <w:color w:val="auto"/>
                <w:sz w:val="24"/>
                <w:szCs w:val="24"/>
              </w:rPr>
              <m:t>i</m:t>
            </m:r>
            <m:ctrlPr>
              <w:rPr>
                <w:rFonts w:ascii="Cambria Math" w:hAnsi="Cambria Math" w:eastAsiaTheme="majorEastAsia"/>
                <w:i/>
                <w:color w:val="auto"/>
                <w:sz w:val="24"/>
                <w:szCs w:val="24"/>
              </w:rPr>
            </m:ctrlPr>
          </m:sub>
        </m:sSub>
        <m:r>
          <m:rPr/>
          <w:rPr>
            <w:rFonts w:ascii="Cambria Math" w:hAnsi="Cambria Math" w:eastAsiaTheme="majorEastAsia"/>
            <w:color w:val="auto"/>
            <w:sz w:val="24"/>
            <w:szCs w:val="24"/>
          </w:rPr>
          <m:t>—</m:t>
        </m:r>
      </m:oMath>
      <w:r>
        <w:rPr>
          <w:rFonts w:eastAsiaTheme="majorEastAsia"/>
          <w:color w:val="auto"/>
          <w:sz w:val="24"/>
          <w:szCs w:val="24"/>
        </w:rPr>
        <w:t>长距离输水第i连续上升段泵机组工作效率，可取75%~80%。</w:t>
      </w:r>
    </w:p>
    <w:p/>
    <w:p>
      <w:pPr>
        <w:spacing w:after="156" w:afterLines="50" w:line="360" w:lineRule="auto"/>
        <w:jc w:val="center"/>
        <w:rPr>
          <w:rStyle w:val="64"/>
          <w:sz w:val="24"/>
          <w:szCs w:val="24"/>
        </w:rPr>
      </w:pPr>
      <w:r>
        <w:rPr>
          <w:rStyle w:val="64"/>
          <w:sz w:val="24"/>
          <w:szCs w:val="24"/>
        </w:rPr>
        <w:t>Ⅱ 污</w:t>
      </w:r>
      <w:r>
        <w:rPr>
          <w:rStyle w:val="64"/>
          <w:rFonts w:hint="eastAsia"/>
          <w:sz w:val="24"/>
          <w:szCs w:val="24"/>
        </w:rPr>
        <w:t>水系统运营</w:t>
      </w:r>
    </w:p>
    <w:p>
      <w:pPr>
        <w:spacing w:line="360" w:lineRule="auto"/>
        <w:rPr>
          <w:bCs/>
          <w:color w:val="auto"/>
          <w:sz w:val="24"/>
          <w:szCs w:val="24"/>
          <w:highlight w:val="none"/>
        </w:rPr>
      </w:pPr>
      <w:r>
        <w:rPr>
          <w:b/>
          <w:color w:val="auto"/>
          <w:kern w:val="2"/>
          <w:sz w:val="24"/>
          <w:szCs w:val="24"/>
        </w:rPr>
        <w:t xml:space="preserve">6.2.4  </w:t>
      </w:r>
      <w:r>
        <w:rPr>
          <w:bCs/>
          <w:color w:val="auto"/>
          <w:sz w:val="24"/>
          <w:szCs w:val="24"/>
          <w:highlight w:val="none"/>
        </w:rPr>
        <w:t>污水处理CH</w:t>
      </w:r>
      <w:r>
        <w:rPr>
          <w:bCs/>
          <w:color w:val="auto"/>
          <w:sz w:val="24"/>
          <w:szCs w:val="24"/>
          <w:highlight w:val="none"/>
          <w:vertAlign w:val="subscript"/>
        </w:rPr>
        <w:t>4</w:t>
      </w:r>
      <w:r>
        <w:rPr>
          <w:bCs/>
          <w:color w:val="auto"/>
          <w:sz w:val="24"/>
          <w:szCs w:val="24"/>
          <w:highlight w:val="none"/>
        </w:rPr>
        <w:t>排放</w:t>
      </w:r>
      <w:r>
        <w:rPr>
          <w:rFonts w:hint="eastAsia"/>
          <w:color w:val="auto"/>
          <w:sz w:val="24"/>
          <w:szCs w:val="24"/>
          <w:highlight w:val="none"/>
        </w:rPr>
        <w:t>应按下列公式计算</w:t>
      </w:r>
      <w:r>
        <w:rPr>
          <w:color w:val="auto"/>
          <w:sz w:val="24"/>
          <w:szCs w:val="24"/>
          <w:highlight w:val="none"/>
        </w:rPr>
        <w:t>：</w:t>
      </w:r>
    </w:p>
    <w:p>
      <w:pPr>
        <w:spacing w:line="360" w:lineRule="auto"/>
        <w:jc w:val="both"/>
        <w:rPr>
          <w:color w:val="auto"/>
          <w:kern w:val="2"/>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E</m:t>
            </m:r>
            <m:ctrlPr>
              <w:rPr>
                <w:rFonts w:ascii="Cambria Math" w:hAnsi="Cambria Math"/>
                <w:i/>
                <w:color w:val="auto"/>
                <w:sz w:val="24"/>
                <w:szCs w:val="24"/>
                <w:highlight w:val="none"/>
              </w:rPr>
            </m:ctrlPr>
          </m:e>
          <m:sub>
            <m:r>
              <m:rPr/>
              <w:rPr>
                <w:rFonts w:ascii="Cambria Math" w:hAnsi="Cambria Math"/>
                <w:color w:val="auto"/>
                <w:sz w:val="24"/>
                <w:szCs w:val="24"/>
                <w:highlight w:val="none"/>
              </w:rPr>
              <m:t>C</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r>
          <m:rPr/>
          <w:rPr>
            <w:rFonts w:ascii="Cambria Math" w:hAnsi="Cambria Math"/>
            <w:color w:val="auto"/>
            <w:sz w:val="24"/>
            <w:szCs w:val="24"/>
            <w:highlight w:val="none"/>
          </w:rPr>
          <m:t>=Q</m:t>
        </m:r>
        <m:r>
          <m:rPr/>
          <w:rPr>
            <w:rFonts w:ascii="Cambria Math" w:hAnsi="Cambria Math" w:eastAsia="MS Gothic"/>
            <w:color w:val="auto"/>
            <w:sz w:val="24"/>
            <w:szCs w:val="24"/>
            <w:highlight w:val="none"/>
          </w:rPr>
          <m:t>⋅</m:t>
        </m:r>
        <m:r>
          <m:rPr/>
          <w:rPr>
            <w:rFonts w:ascii="Cambria Math" w:hAnsi="Cambria Math"/>
            <w:color w:val="auto"/>
            <w:sz w:val="24"/>
            <w:szCs w:val="24"/>
            <w:highlight w:val="none"/>
          </w:rPr>
          <m:t>(CO</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D</m:t>
            </m:r>
            <m:ctrlPr>
              <w:rPr>
                <w:rFonts w:ascii="Cambria Math" w:hAnsi="Cambria Math"/>
                <w:i/>
                <w:color w:val="auto"/>
                <w:sz w:val="24"/>
                <w:szCs w:val="24"/>
                <w:highlight w:val="none"/>
              </w:rPr>
            </m:ctrlPr>
          </m:e>
          <m:sub>
            <m:r>
              <m:rPr/>
              <w:rPr>
                <w:rFonts w:ascii="Cambria Math" w:hAnsi="Cambria Math"/>
                <w:color w:val="auto"/>
                <w:sz w:val="24"/>
                <w:szCs w:val="24"/>
                <w:highlight w:val="none"/>
              </w:rPr>
              <m:t>inf</m:t>
            </m:r>
            <m:ctrlPr>
              <w:rPr>
                <w:rFonts w:ascii="Cambria Math" w:hAnsi="Cambria Math"/>
                <w:i/>
                <w:color w:val="auto"/>
                <w:sz w:val="24"/>
                <w:szCs w:val="24"/>
                <w:highlight w:val="none"/>
              </w:rPr>
            </m:ctrlPr>
          </m:sub>
        </m:sSub>
        <m:r>
          <m:rPr/>
          <w:rPr>
            <w:rFonts w:ascii="Cambria Math" w:hAnsi="Cambria Math"/>
            <w:color w:val="auto"/>
            <w:sz w:val="24"/>
            <w:szCs w:val="24"/>
            <w:highlight w:val="none"/>
          </w:rPr>
          <m:t>−CO</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D</m:t>
            </m:r>
            <m:ctrlPr>
              <w:rPr>
                <w:rFonts w:ascii="Cambria Math" w:hAnsi="Cambria Math"/>
                <w:i/>
                <w:color w:val="auto"/>
                <w:sz w:val="24"/>
                <w:szCs w:val="24"/>
                <w:highlight w:val="none"/>
              </w:rPr>
            </m:ctrlPr>
          </m:e>
          <m:sub>
            <m:r>
              <m:rPr/>
              <w:rPr>
                <w:rFonts w:ascii="Cambria Math" w:hAnsi="Cambria Math"/>
                <w:color w:val="auto"/>
                <w:sz w:val="24"/>
                <w:szCs w:val="24"/>
                <w:highlight w:val="none"/>
              </w:rPr>
              <m:t>eff</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r>
          <m:rPr/>
          <w:rPr>
            <w:rFonts w:ascii="Cambria Math" w:hAnsi="Cambria Math" w:eastAsia="MS Gothic"/>
            <w:color w:val="auto"/>
            <w:sz w:val="24"/>
            <w:szCs w:val="24"/>
            <w:highlight w:val="none"/>
          </w:rPr>
          <m:t>⋅</m:t>
        </m:r>
        <m:r>
          <m:rPr/>
          <w:rPr>
            <w:rFonts w:ascii="Cambria Math" w:hAnsi="Cambria Math"/>
            <w:color w:val="auto"/>
            <w:sz w:val="24"/>
            <w:szCs w:val="24"/>
            <w:highlight w:val="none"/>
          </w:rPr>
          <m:t>1</m:t>
        </m:r>
        <m:sSup>
          <m:sSupPr>
            <m:ctrlPr>
              <w:rPr>
                <w:rFonts w:ascii="Cambria Math" w:hAnsi="Cambria Math"/>
                <w:i/>
                <w:color w:val="auto"/>
                <w:sz w:val="24"/>
                <w:szCs w:val="24"/>
                <w:highlight w:val="none"/>
              </w:rPr>
            </m:ctrlPr>
          </m:sSupPr>
          <m:e>
            <m:r>
              <m:rPr/>
              <w:rPr>
                <w:rFonts w:ascii="Cambria Math" w:hAnsi="Cambria Math"/>
                <w:color w:val="auto"/>
                <w:sz w:val="24"/>
                <w:szCs w:val="24"/>
                <w:highlight w:val="none"/>
              </w:rPr>
              <m:t>0</m:t>
            </m:r>
            <m:ctrlPr>
              <w:rPr>
                <w:rFonts w:ascii="Cambria Math" w:hAnsi="Cambria Math"/>
                <w:i/>
                <w:color w:val="auto"/>
                <w:sz w:val="24"/>
                <w:szCs w:val="24"/>
                <w:highlight w:val="none"/>
              </w:rPr>
            </m:ctrlPr>
          </m:e>
          <m:sup>
            <m:r>
              <m:rPr/>
              <w:rPr>
                <w:rFonts w:ascii="Cambria Math" w:hAnsi="Cambria Math"/>
                <w:color w:val="auto"/>
                <w:sz w:val="24"/>
                <w:szCs w:val="24"/>
                <w:highlight w:val="none"/>
              </w:rPr>
              <m:t>−3</m:t>
            </m:r>
            <m:ctrlPr>
              <w:rPr>
                <w:rFonts w:ascii="Cambria Math" w:hAnsi="Cambria Math"/>
                <w:i/>
                <w:color w:val="auto"/>
                <w:sz w:val="24"/>
                <w:szCs w:val="24"/>
                <w:highlight w:val="none"/>
              </w:rPr>
            </m:ctrlPr>
          </m:sup>
        </m:sSup>
        <m:r>
          <m:rPr/>
          <w:rPr>
            <w:rFonts w:ascii="Cambria Math" w:hAnsi="Cambria Math" w:eastAsia="MS Gothic"/>
            <w:color w:val="auto"/>
            <w:sz w:val="24"/>
            <w:szCs w:val="24"/>
            <w:highlight w:val="none"/>
          </w:rPr>
          <m:t>⋅</m:t>
        </m:r>
        <m:r>
          <m:rPr/>
          <w:rPr>
            <w:rFonts w:ascii="Cambria Math" w:hAnsi="Cambria Math"/>
            <w:color w:val="auto"/>
            <w:sz w:val="24"/>
            <w:szCs w:val="24"/>
            <w:highlight w:val="none"/>
          </w:rPr>
          <m:t>E</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C</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r>
          <m:rPr/>
          <w:rPr>
            <w:rFonts w:ascii="Cambria Math" w:hAnsi="Cambria Math" w:eastAsia="MS Gothic"/>
            <w:color w:val="auto"/>
            <w:sz w:val="24"/>
            <w:szCs w:val="24"/>
            <w:highlight w:val="none"/>
          </w:rPr>
          <m:t>⋅</m:t>
        </m:r>
        <m:r>
          <m:rPr/>
          <w:rPr>
            <w:rFonts w:ascii="Cambria Math" w:hAnsi="Cambria Math"/>
            <w:color w:val="auto"/>
            <w:sz w:val="24"/>
            <w:szCs w:val="24"/>
            <w:highlight w:val="none"/>
          </w:rPr>
          <m:t>GW</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P</m:t>
            </m:r>
            <m:ctrlPr>
              <w:rPr>
                <w:rFonts w:ascii="Cambria Math" w:hAnsi="Cambria Math"/>
                <w:i/>
                <w:color w:val="auto"/>
                <w:sz w:val="24"/>
                <w:szCs w:val="24"/>
                <w:highlight w:val="none"/>
              </w:rPr>
            </m:ctrlPr>
          </m:e>
          <m:sub>
            <m:r>
              <m:rPr/>
              <w:rPr>
                <w:rFonts w:ascii="Cambria Math" w:hAnsi="Cambria Math"/>
                <w:color w:val="auto"/>
                <w:sz w:val="24"/>
                <w:szCs w:val="24"/>
                <w:highlight w:val="none"/>
              </w:rPr>
              <m:t>C</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oMath>
      <w:r>
        <w:rPr>
          <w:rFonts w:hint="eastAsia"/>
          <w:color w:val="auto"/>
          <w:sz w:val="24"/>
          <w:szCs w:val="24"/>
          <w:highlight w:val="none"/>
        </w:rPr>
        <w:t xml:space="preserve"> </w:t>
      </w:r>
      <w:r>
        <w:rPr>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rFonts w:hint="eastAsia"/>
          <w:color w:val="auto"/>
          <w:kern w:val="2"/>
          <w:sz w:val="24"/>
          <w:szCs w:val="24"/>
          <w:highlight w:val="none"/>
          <w:lang w:val="en-US" w:eastAsia="zh-CN"/>
        </w:rPr>
        <w:t>4</w:t>
      </w:r>
      <w:r>
        <w:rPr>
          <w:rFonts w:hint="eastAsia"/>
          <w:color w:val="auto"/>
          <w:kern w:val="2"/>
          <w:sz w:val="24"/>
          <w:szCs w:val="24"/>
          <w:highlight w:val="none"/>
        </w:rPr>
        <w:t>-1）</w:t>
      </w:r>
    </w:p>
    <w:p>
      <w:pPr>
        <w:spacing w:line="360" w:lineRule="auto"/>
        <w:ind w:firstLine="480" w:firstLineChars="200"/>
        <w:jc w:val="right"/>
        <w:rPr>
          <w:color w:val="auto"/>
          <w:sz w:val="24"/>
          <w:szCs w:val="24"/>
          <w:highlight w:val="none"/>
        </w:rPr>
      </w:pPr>
      <m:oMath>
        <m:r>
          <m:rPr/>
          <w:rPr>
            <w:rFonts w:ascii="Cambria Math" w:hAnsi="Cambria Math"/>
            <w:color w:val="auto"/>
            <w:sz w:val="24"/>
            <w:szCs w:val="24"/>
            <w:highlight w:val="none"/>
          </w:rPr>
          <m:t>E</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C</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r>
          <m:rPr/>
          <w:rPr>
            <w:rFonts w:ascii="Cambria Math" w:hAnsi="Cambria Math"/>
            <w:color w:val="auto"/>
            <w:sz w:val="24"/>
            <w:szCs w:val="24"/>
            <w:highlight w:val="none"/>
          </w:rPr>
          <m:t>=MCF</m:t>
        </m:r>
        <m:r>
          <m:rPr/>
          <w:rPr>
            <w:rFonts w:ascii="Cambria Math" w:hAnsi="Cambria Math" w:eastAsia="MS Gothic"/>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B</m:t>
            </m:r>
            <m:ctrlPr>
              <w:rPr>
                <w:rFonts w:ascii="Cambria Math" w:hAnsi="Cambria Math"/>
                <w:i/>
                <w:color w:val="auto"/>
                <w:sz w:val="24"/>
                <w:szCs w:val="24"/>
                <w:highlight w:val="none"/>
              </w:rPr>
            </m:ctrlPr>
          </m:e>
          <m:sub>
            <m:r>
              <m:rPr/>
              <w:rPr>
                <w:rFonts w:ascii="Cambria Math" w:hAnsi="Cambria Math"/>
                <w:color w:val="auto"/>
                <w:sz w:val="24"/>
                <w:szCs w:val="24"/>
                <w:highlight w:val="none"/>
              </w:rPr>
              <m:t>O</m:t>
            </m:r>
            <m:ctrlPr>
              <w:rPr>
                <w:rFonts w:ascii="Cambria Math" w:hAnsi="Cambria Math"/>
                <w:i/>
                <w:color w:val="auto"/>
                <w:sz w:val="24"/>
                <w:szCs w:val="24"/>
                <w:highlight w:val="none"/>
              </w:rPr>
            </m:ctrlPr>
          </m:sub>
        </m:sSub>
      </m:oMath>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rFonts w:hint="eastAsia"/>
          <w:color w:val="auto"/>
          <w:kern w:val="2"/>
          <w:sz w:val="24"/>
          <w:szCs w:val="24"/>
          <w:highlight w:val="none"/>
          <w:lang w:val="en-US" w:eastAsia="zh-CN"/>
        </w:rPr>
        <w:t>4</w:t>
      </w:r>
      <w:r>
        <w:rPr>
          <w:color w:val="auto"/>
          <w:kern w:val="2"/>
          <w:sz w:val="24"/>
          <w:szCs w:val="24"/>
          <w:highlight w:val="none"/>
        </w:rPr>
        <w:t>-</w:t>
      </w:r>
      <w:r>
        <w:rPr>
          <w:rFonts w:hint="eastAsia"/>
          <w:color w:val="auto"/>
          <w:kern w:val="2"/>
          <w:sz w:val="24"/>
          <w:szCs w:val="24"/>
          <w:highlight w:val="none"/>
          <w:lang w:val="en-US" w:eastAsia="zh-CN"/>
        </w:rPr>
        <w:t>2</w:t>
      </w:r>
      <w:r>
        <w:rPr>
          <w:rFonts w:hint="eastAsia"/>
          <w:color w:val="auto"/>
          <w:kern w:val="2"/>
          <w:sz w:val="24"/>
          <w:szCs w:val="24"/>
          <w:highlight w:val="none"/>
        </w:rPr>
        <w:t>）</w:t>
      </w:r>
    </w:p>
    <w:p>
      <w:pPr>
        <w:spacing w:line="360" w:lineRule="auto"/>
        <w:ind w:firstLine="480" w:firstLineChars="200"/>
        <w:jc w:val="right"/>
        <w:rPr>
          <w:color w:val="auto"/>
          <w:sz w:val="24"/>
          <w:szCs w:val="24"/>
          <w:highlight w:val="none"/>
        </w:rPr>
      </w:pPr>
      <m:oMath>
        <m:r>
          <m:rPr/>
          <w:rPr>
            <w:rFonts w:ascii="Cambria Math" w:hAnsi="Cambria Math"/>
            <w:color w:val="auto"/>
            <w:sz w:val="24"/>
            <w:szCs w:val="24"/>
            <w:highlight w:val="none"/>
          </w:rPr>
          <m:t>MCF=</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d</m:t>
            </m:r>
            <m:ctrlPr>
              <w:rPr>
                <w:rFonts w:ascii="Cambria Math" w:hAnsi="Cambria Math"/>
                <w:i/>
                <w:color w:val="auto"/>
                <w:sz w:val="24"/>
                <w:szCs w:val="24"/>
                <w:highlight w:val="none"/>
              </w:rPr>
            </m:ctrlPr>
          </m:sub>
        </m:sSub>
        <m:r>
          <m:rPr/>
          <w:rPr>
            <w:rFonts w:ascii="Cambria Math" w:hAnsi="Cambria Math" w:eastAsia="MS Gothic"/>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T</m:t>
            </m:r>
            <m:ctrlPr>
              <w:rPr>
                <w:rFonts w:ascii="Cambria Math" w:hAnsi="Cambria Math"/>
                <w:i/>
                <w:color w:val="auto"/>
                <w:sz w:val="24"/>
                <w:szCs w:val="24"/>
                <w:highlight w:val="none"/>
              </w:rPr>
            </m:ctrlPr>
          </m:sub>
        </m:sSub>
      </m:oMath>
      <w:r>
        <w:rPr>
          <w:rFonts w:hint="eastAsia"/>
          <w:color w:val="auto"/>
          <w:sz w:val="24"/>
          <w:szCs w:val="24"/>
          <w:highlight w:val="none"/>
        </w:rPr>
        <w:t xml:space="preserve"> </w:t>
      </w:r>
      <w:r>
        <w:rPr>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rFonts w:hint="eastAsia"/>
          <w:color w:val="auto"/>
          <w:kern w:val="2"/>
          <w:sz w:val="24"/>
          <w:szCs w:val="24"/>
          <w:highlight w:val="none"/>
          <w:lang w:val="en-US" w:eastAsia="zh-CN"/>
        </w:rPr>
        <w:t>4</w:t>
      </w:r>
      <w:r>
        <w:rPr>
          <w:color w:val="auto"/>
          <w:kern w:val="2"/>
          <w:sz w:val="24"/>
          <w:szCs w:val="24"/>
          <w:highlight w:val="none"/>
        </w:rPr>
        <w:t>-</w:t>
      </w:r>
      <w:r>
        <w:rPr>
          <w:rFonts w:hint="eastAsia"/>
          <w:color w:val="auto"/>
          <w:kern w:val="2"/>
          <w:sz w:val="24"/>
          <w:szCs w:val="24"/>
          <w:highlight w:val="none"/>
          <w:lang w:val="en-US" w:eastAsia="zh-CN"/>
        </w:rPr>
        <w:t>3</w:t>
      </w:r>
      <w:r>
        <w:rPr>
          <w:rFonts w:hint="eastAsia"/>
          <w:color w:val="auto"/>
          <w:kern w:val="2"/>
          <w:sz w:val="24"/>
          <w:szCs w:val="24"/>
          <w:highlight w:val="none"/>
        </w:rPr>
        <w:t>）</w:t>
      </w:r>
    </w:p>
    <w:p>
      <w:pPr>
        <w:spacing w:line="360" w:lineRule="auto"/>
        <w:ind w:firstLine="480" w:firstLineChars="200"/>
        <w:jc w:val="right"/>
        <w:rPr>
          <w:color w:val="auto"/>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T</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f>
          <m:fPr>
            <m:ctrlPr>
              <w:rPr>
                <w:rFonts w:ascii="Cambria Math" w:hAnsi="Cambria Math"/>
                <w:i/>
                <w:color w:val="auto"/>
                <w:sz w:val="24"/>
                <w:szCs w:val="24"/>
                <w:highlight w:val="none"/>
              </w:rPr>
            </m:ctrlPr>
          </m:fPr>
          <m:num>
            <m:nary>
              <m:naryPr>
                <m:chr m:val="∑"/>
                <m:subHide m:val="1"/>
                <m:supHide m:val="1"/>
                <m:ctrlPr>
                  <w:rPr>
                    <w:rFonts w:ascii="Cambria Math" w:hAnsi="Cambria Math"/>
                    <w:i/>
                    <w:color w:val="auto"/>
                    <w:sz w:val="24"/>
                    <w:szCs w:val="24"/>
                    <w:highlight w:val="none"/>
                  </w:rPr>
                </m:ctrlPr>
              </m:naryPr>
              <m:sub>
                <m:ctrlPr>
                  <w:rPr>
                    <w:rFonts w:ascii="Cambria Math" w:hAnsi="Cambria Math"/>
                    <w:i/>
                    <w:color w:val="auto"/>
                    <w:sz w:val="24"/>
                    <w:szCs w:val="24"/>
                    <w:highlight w:val="none"/>
                  </w:rPr>
                </m:ctrlPr>
              </m:sub>
              <m:sup>
                <m:ctrlPr>
                  <w:rPr>
                    <w:rFonts w:ascii="Cambria Math" w:hAnsi="Cambria Math"/>
                    <w:i/>
                    <w:color w:val="auto"/>
                    <w:sz w:val="24"/>
                    <w:szCs w:val="24"/>
                    <w:highlight w:val="none"/>
                  </w:rPr>
                </m:ctrlPr>
              </m:sup>
              <m:e>
                <m:eqArr>
                  <m:eqArrPr>
                    <m:ctrlPr>
                      <w:rPr>
                        <w:rFonts w:ascii="Cambria Math" w:hAnsi="Cambria Math"/>
                        <w:i/>
                        <w:color w:val="auto"/>
                        <w:sz w:val="24"/>
                        <w:szCs w:val="24"/>
                        <w:highlight w:val="none"/>
                      </w:rPr>
                    </m:ctrlPr>
                  </m:eqArrPr>
                  <m:e>
                    <m:r>
                      <m:rPr/>
                      <w:rPr>
                        <w:rFonts w:ascii="Cambria Math" w:hAnsi="Cambria Math"/>
                        <w:color w:val="auto"/>
                        <w:sz w:val="24"/>
                        <w:szCs w:val="24"/>
                        <w:highlight w:val="none"/>
                      </w:rPr>
                      <m:t>&amp;12</m:t>
                    </m:r>
                    <m:ctrlPr>
                      <w:rPr>
                        <w:rFonts w:ascii="Cambria Math" w:hAnsi="Cambria Math"/>
                        <w:i/>
                        <w:color w:val="auto"/>
                        <w:sz w:val="24"/>
                        <w:szCs w:val="24"/>
                        <w:highlight w:val="none"/>
                      </w:rPr>
                    </m:ctrlPr>
                  </m:e>
                  <m:e>
                    <m:r>
                      <m:rPr/>
                      <w:rPr>
                        <w:rFonts w:ascii="Cambria Math" w:hAnsi="Cambria Math"/>
                        <w:color w:val="auto"/>
                        <w:sz w:val="24"/>
                        <w:szCs w:val="24"/>
                        <w:highlight w:val="none"/>
                      </w:rPr>
                      <m:t>&amp;m=1</m:t>
                    </m:r>
                    <m:ctrlPr>
                      <w:rPr>
                        <w:rFonts w:ascii="Cambria Math" w:hAnsi="Cambria Math"/>
                        <w:i/>
                        <w:color w:val="auto"/>
                        <w:sz w:val="24"/>
                        <w:szCs w:val="24"/>
                        <w:highlight w:val="none"/>
                      </w:rPr>
                    </m:ctrlPr>
                  </m:e>
                </m:eqArr>
                <m:ctrlPr>
                  <w:rPr>
                    <w:rFonts w:ascii="Cambria Math" w:hAnsi="Cambria Math"/>
                    <w:i/>
                    <w:color w:val="auto"/>
                    <w:sz w:val="24"/>
                    <w:szCs w:val="24"/>
                    <w:highlight w:val="none"/>
                  </w:rPr>
                </m:ctrlPr>
              </m:e>
            </m:nary>
            <m:r>
              <m:rPr/>
              <w:rPr>
                <w:rFonts w:ascii="Cambria Math" w:hAnsi="Cambria Math" w:eastAsia="MS Gothic"/>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T,m</m:t>
                </m:r>
                <m:ctrlPr>
                  <w:rPr>
                    <w:rFonts w:ascii="Cambria Math" w:hAnsi="Cambria Math"/>
                    <w:i/>
                    <w:color w:val="auto"/>
                    <w:sz w:val="24"/>
                    <w:szCs w:val="24"/>
                    <w:highlight w:val="none"/>
                  </w:rPr>
                </m:ctrlPr>
              </m:sub>
            </m:sSub>
            <m:r>
              <m:rPr/>
              <w:rPr>
                <w:rFonts w:ascii="Cambria Math" w:hAnsi="Cambria Math" w:eastAsia="MS Gothic"/>
                <w:color w:val="auto"/>
                <w:sz w:val="24"/>
                <w:szCs w:val="24"/>
                <w:highlight w:val="none"/>
              </w:rPr>
              <m:t>⋅</m:t>
            </m:r>
            <m:r>
              <m:rPr/>
              <w:rPr>
                <w:rFonts w:ascii="Cambria Math" w:hAnsi="Cambria Math"/>
                <w:color w:val="auto"/>
                <w:sz w:val="24"/>
                <w:szCs w:val="24"/>
                <w:highlight w:val="none"/>
              </w:rPr>
              <m:t>ΔCO</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D</m:t>
                </m:r>
                <m:ctrlPr>
                  <w:rPr>
                    <w:rFonts w:ascii="Cambria Math" w:hAnsi="Cambria Math"/>
                    <w:i/>
                    <w:color w:val="auto"/>
                    <w:sz w:val="24"/>
                    <w:szCs w:val="24"/>
                    <w:highlight w:val="none"/>
                  </w:rPr>
                </m:ctrlPr>
              </m:e>
              <m:sub>
                <m:r>
                  <m:rPr/>
                  <w:rPr>
                    <w:rFonts w:ascii="Cambria Math" w:hAnsi="Cambria Math"/>
                    <w:color w:val="auto"/>
                    <w:sz w:val="24"/>
                    <w:szCs w:val="24"/>
                    <w:highlight w:val="none"/>
                  </w:rPr>
                  <m:t>an,m</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num>
          <m:den>
            <m:r>
              <m:rPr/>
              <w:rPr>
                <w:rFonts w:ascii="Cambria Math" w:hAnsi="Cambria Math"/>
                <w:color w:val="auto"/>
                <w:sz w:val="24"/>
                <w:szCs w:val="24"/>
                <w:highlight w:val="none"/>
              </w:rPr>
              <m:t>12</m:t>
            </m:r>
            <m:r>
              <m:rPr/>
              <w:rPr>
                <w:rFonts w:ascii="Cambria Math" w:hAnsi="Cambria Math" w:eastAsia="MS Gothic"/>
                <w:color w:val="auto"/>
                <w:sz w:val="24"/>
                <w:szCs w:val="24"/>
                <w:highlight w:val="none"/>
              </w:rPr>
              <m:t>⋅</m:t>
            </m:r>
            <m:nary>
              <m:naryPr>
                <m:chr m:val="∑"/>
                <m:subHide m:val="1"/>
                <m:supHide m:val="1"/>
                <m:ctrlPr>
                  <w:rPr>
                    <w:rFonts w:ascii="Cambria Math" w:hAnsi="Cambria Math"/>
                    <w:i/>
                    <w:color w:val="auto"/>
                    <w:sz w:val="24"/>
                    <w:szCs w:val="24"/>
                    <w:highlight w:val="none"/>
                  </w:rPr>
                </m:ctrlPr>
              </m:naryPr>
              <m:sub>
                <m:ctrlPr>
                  <w:rPr>
                    <w:rFonts w:ascii="Cambria Math" w:hAnsi="Cambria Math"/>
                    <w:i/>
                    <w:color w:val="auto"/>
                    <w:sz w:val="24"/>
                    <w:szCs w:val="24"/>
                    <w:highlight w:val="none"/>
                  </w:rPr>
                </m:ctrlPr>
              </m:sub>
              <m:sup>
                <m:ctrlPr>
                  <w:rPr>
                    <w:rFonts w:ascii="Cambria Math" w:hAnsi="Cambria Math"/>
                    <w:i/>
                    <w:color w:val="auto"/>
                    <w:sz w:val="24"/>
                    <w:szCs w:val="24"/>
                    <w:highlight w:val="none"/>
                  </w:rPr>
                </m:ctrlPr>
              </m:sup>
              <m:e>
                <m:eqArr>
                  <m:eqArrPr>
                    <m:ctrlPr>
                      <w:rPr>
                        <w:rFonts w:ascii="Cambria Math" w:hAnsi="Cambria Math"/>
                        <w:i/>
                        <w:color w:val="auto"/>
                        <w:sz w:val="24"/>
                        <w:szCs w:val="24"/>
                        <w:highlight w:val="none"/>
                      </w:rPr>
                    </m:ctrlPr>
                  </m:eqArrPr>
                  <m:e>
                    <m:r>
                      <m:rPr/>
                      <w:rPr>
                        <w:rFonts w:ascii="Cambria Math" w:hAnsi="Cambria Math"/>
                        <w:color w:val="auto"/>
                        <w:sz w:val="24"/>
                        <w:szCs w:val="24"/>
                        <w:highlight w:val="none"/>
                      </w:rPr>
                      <m:t>&amp;12</m:t>
                    </m:r>
                    <m:ctrlPr>
                      <w:rPr>
                        <w:rFonts w:ascii="Cambria Math" w:hAnsi="Cambria Math"/>
                        <w:i/>
                        <w:color w:val="auto"/>
                        <w:sz w:val="24"/>
                        <w:szCs w:val="24"/>
                        <w:highlight w:val="none"/>
                      </w:rPr>
                    </m:ctrlPr>
                  </m:e>
                  <m:e>
                    <m:r>
                      <m:rPr/>
                      <w:rPr>
                        <w:rFonts w:ascii="Cambria Math" w:hAnsi="Cambria Math"/>
                        <w:color w:val="auto"/>
                        <w:sz w:val="24"/>
                        <w:szCs w:val="24"/>
                        <w:highlight w:val="none"/>
                      </w:rPr>
                      <m:t>&amp;m=1</m:t>
                    </m:r>
                    <m:ctrlPr>
                      <w:rPr>
                        <w:rFonts w:ascii="Cambria Math" w:hAnsi="Cambria Math"/>
                        <w:i/>
                        <w:color w:val="auto"/>
                        <w:sz w:val="24"/>
                        <w:szCs w:val="24"/>
                        <w:highlight w:val="none"/>
                      </w:rPr>
                    </m:ctrlPr>
                  </m:e>
                </m:eqArr>
                <m:ctrlPr>
                  <w:rPr>
                    <w:rFonts w:ascii="Cambria Math" w:hAnsi="Cambria Math"/>
                    <w:i/>
                    <w:color w:val="auto"/>
                    <w:sz w:val="24"/>
                    <w:szCs w:val="24"/>
                    <w:highlight w:val="none"/>
                  </w:rPr>
                </m:ctrlPr>
              </m:e>
            </m:nary>
            <m:r>
              <m:rPr/>
              <w:rPr>
                <w:rFonts w:ascii="Cambria Math" w:hAnsi="Cambria Math" w:eastAsia="MS Gothic"/>
                <w:color w:val="auto"/>
                <w:sz w:val="24"/>
                <w:szCs w:val="24"/>
                <w:highlight w:val="none"/>
              </w:rPr>
              <m:t>⋅</m:t>
            </m:r>
            <m:r>
              <m:rPr/>
              <w:rPr>
                <w:rFonts w:ascii="Cambria Math" w:hAnsi="Cambria Math"/>
                <w:color w:val="auto"/>
                <w:sz w:val="24"/>
                <w:szCs w:val="24"/>
                <w:highlight w:val="none"/>
              </w:rPr>
              <m:t>ΔCO</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D</m:t>
                </m:r>
                <m:ctrlPr>
                  <w:rPr>
                    <w:rFonts w:ascii="Cambria Math" w:hAnsi="Cambria Math"/>
                    <w:i/>
                    <w:color w:val="auto"/>
                    <w:sz w:val="24"/>
                    <w:szCs w:val="24"/>
                    <w:highlight w:val="none"/>
                  </w:rPr>
                </m:ctrlPr>
              </m:e>
              <m:sub>
                <m:r>
                  <m:rPr/>
                  <w:rPr>
                    <w:rFonts w:ascii="Cambria Math" w:hAnsi="Cambria Math"/>
                    <w:color w:val="auto"/>
                    <w:sz w:val="24"/>
                    <w:szCs w:val="24"/>
                    <w:highlight w:val="none"/>
                  </w:rPr>
                  <m:t>an,m</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den>
        </m:f>
      </m:oMath>
      <w:r>
        <w:rPr>
          <w:rFonts w:hint="eastAsia"/>
          <w:color w:val="auto"/>
          <w:sz w:val="24"/>
          <w:szCs w:val="24"/>
          <w:highlight w:val="none"/>
        </w:rPr>
        <w:t xml:space="preserve"> </w:t>
      </w:r>
      <w:r>
        <w:rPr>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rFonts w:hint="eastAsia"/>
          <w:color w:val="auto"/>
          <w:kern w:val="2"/>
          <w:sz w:val="24"/>
          <w:szCs w:val="24"/>
          <w:highlight w:val="none"/>
          <w:lang w:val="en-US" w:eastAsia="zh-CN"/>
        </w:rPr>
        <w:t>4</w:t>
      </w:r>
      <w:r>
        <w:rPr>
          <w:color w:val="auto"/>
          <w:kern w:val="2"/>
          <w:sz w:val="24"/>
          <w:szCs w:val="24"/>
          <w:highlight w:val="none"/>
        </w:rPr>
        <w:t>-</w:t>
      </w:r>
      <w:r>
        <w:rPr>
          <w:rFonts w:hint="eastAsia"/>
          <w:color w:val="auto"/>
          <w:kern w:val="2"/>
          <w:sz w:val="24"/>
          <w:szCs w:val="24"/>
          <w:highlight w:val="none"/>
          <w:lang w:val="en-US" w:eastAsia="zh-CN"/>
        </w:rPr>
        <w:t>4</w:t>
      </w:r>
      <w:r>
        <w:rPr>
          <w:rFonts w:hint="eastAsia"/>
          <w:color w:val="auto"/>
          <w:kern w:val="2"/>
          <w:sz w:val="24"/>
          <w:szCs w:val="24"/>
          <w:highlight w:val="none"/>
        </w:rPr>
        <w:t>）</w:t>
      </w:r>
    </w:p>
    <w:p>
      <w:pPr>
        <w:spacing w:line="360" w:lineRule="auto"/>
        <w:ind w:firstLine="480" w:firstLineChars="200"/>
        <w:jc w:val="right"/>
        <w:rPr>
          <w:color w:val="auto"/>
          <w:sz w:val="24"/>
          <w:szCs w:val="24"/>
        </w:rPr>
      </w:pPr>
      <m:oMath>
        <m:d>
          <m:dPr>
            <m:begChr m:val="{"/>
            <m:endChr m:val=""/>
            <m:ctrlPr>
              <w:rPr>
                <w:rFonts w:ascii="Cambria Math" w:hAnsi="Cambria Math"/>
                <w:i/>
                <w:color w:val="auto"/>
                <w:sz w:val="24"/>
                <w:szCs w:val="24"/>
                <w:highlight w:val="none"/>
              </w:rPr>
            </m:ctrlPr>
          </m:dPr>
          <m:e>
            <m:eqArr>
              <m:eqArrPr>
                <m:ctrlPr>
                  <w:rPr>
                    <w:rFonts w:ascii="Cambria Math" w:hAnsi="Cambria Math"/>
                    <w:i/>
                    <w:color w:val="auto"/>
                    <w:sz w:val="24"/>
                    <w:szCs w:val="24"/>
                    <w:highlight w:val="none"/>
                  </w:rPr>
                </m:ctrlPr>
              </m:eqArrPr>
              <m:e>
                <m:r>
                  <m:rPr/>
                  <w:rPr>
                    <w:rFonts w:ascii="Cambria Math" w:hAnsi="Cambria Math"/>
                    <w:color w:val="auto"/>
                    <w:sz w:val="24"/>
                    <w:szCs w:val="24"/>
                    <w:highlight w:val="none"/>
                  </w:rPr>
                  <m:t>&amp;</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T,m</m:t>
                    </m:r>
                    <m:ctrlPr>
                      <w:rPr>
                        <w:rFonts w:ascii="Cambria Math" w:hAnsi="Cambria Math"/>
                        <w:i/>
                        <w:color w:val="auto"/>
                        <w:sz w:val="24"/>
                        <w:szCs w:val="24"/>
                        <w:highlight w:val="none"/>
                      </w:rPr>
                    </m:ctrlPr>
                  </m:sub>
                </m:sSub>
                <m:r>
                  <m:rPr/>
                  <w:rPr>
                    <w:rFonts w:ascii="Cambria Math" w:hAnsi="Cambria Math"/>
                    <w:color w:val="auto"/>
                    <w:sz w:val="24"/>
                    <w:szCs w:val="24"/>
                    <w:highlight w:val="none"/>
                  </w:rPr>
                  <m:t>=0, if Tm&lt;283K</m:t>
                </m:r>
                <m:ctrlPr>
                  <w:rPr>
                    <w:rFonts w:ascii="Cambria Math" w:hAnsi="Cambria Math"/>
                    <w:i/>
                    <w:color w:val="auto"/>
                    <w:sz w:val="24"/>
                    <w:szCs w:val="24"/>
                    <w:highlight w:val="none"/>
                  </w:rPr>
                </m:ctrlPr>
              </m:e>
              <m:e>
                <m:r>
                  <m:rPr/>
                  <w:rPr>
                    <w:rFonts w:ascii="Cambria Math" w:hAnsi="Cambria Math"/>
                    <w:color w:val="auto"/>
                    <w:sz w:val="24"/>
                    <w:szCs w:val="24"/>
                    <w:highlight w:val="none"/>
                  </w:rPr>
                  <m:t>&amp;</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T,m</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func>
                  <m:funcPr>
                    <m:ctrlPr>
                      <w:rPr>
                        <w:rFonts w:ascii="Cambria Math" w:hAnsi="Cambria Math"/>
                        <w:i/>
                        <w:color w:val="auto"/>
                        <w:sz w:val="24"/>
                        <w:szCs w:val="24"/>
                        <w:highlight w:val="none"/>
                      </w:rPr>
                    </m:ctrlPr>
                  </m:funcPr>
                  <m:fName>
                    <m:r>
                      <m:rPr/>
                      <w:rPr>
                        <w:rFonts w:ascii="Cambria Math" w:hAnsi="Cambria Math"/>
                        <w:color w:val="auto"/>
                        <w:sz w:val="24"/>
                        <w:szCs w:val="24"/>
                        <w:highlight w:val="none"/>
                      </w:rPr>
                      <m:t>exp</m:t>
                    </m:r>
                    <m:ctrlPr>
                      <w:rPr>
                        <w:rFonts w:ascii="Cambria Math" w:hAnsi="Cambria Math"/>
                        <w:i/>
                        <w:color w:val="auto"/>
                        <w:sz w:val="24"/>
                        <w:szCs w:val="24"/>
                        <w:highlight w:val="none"/>
                      </w:rPr>
                    </m:ctrlPr>
                  </m:fName>
                  <m:e>
                    <m:r>
                      <m:rPr/>
                      <w:rPr>
                        <w:rFonts w:ascii="Cambria Math" w:hAnsi="Cambria Math"/>
                        <w:color w:val="auto"/>
                        <w:sz w:val="24"/>
                        <w:szCs w:val="24"/>
                        <w:highlight w:val="none"/>
                      </w:rPr>
                      <m:t>(</m:t>
                    </m:r>
                    <m:ctrlPr>
                      <w:rPr>
                        <w:rFonts w:ascii="Cambria Math" w:hAnsi="Cambria Math"/>
                        <w:i/>
                        <w:color w:val="auto"/>
                        <w:sz w:val="24"/>
                        <w:szCs w:val="24"/>
                        <w:highlight w:val="none"/>
                      </w:rPr>
                    </m:ctrlPr>
                  </m:e>
                </m:func>
                <m:f>
                  <m:fPr>
                    <m:ctrlPr>
                      <w:rPr>
                        <w:rFonts w:ascii="Cambria Math" w:hAnsi="Cambria Math"/>
                        <w:i/>
                        <w:color w:val="auto"/>
                        <w:sz w:val="24"/>
                        <w:szCs w:val="24"/>
                        <w:highlight w:val="none"/>
                      </w:rPr>
                    </m:ctrlPr>
                  </m:fPr>
                  <m:num>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E</m:t>
                        </m:r>
                        <m:ctrlPr>
                          <w:rPr>
                            <w:rFonts w:ascii="Cambria Math" w:hAnsi="Cambria Math"/>
                            <w:i/>
                            <w:color w:val="auto"/>
                            <w:sz w:val="24"/>
                            <w:szCs w:val="24"/>
                            <w:highlight w:val="none"/>
                          </w:rPr>
                        </m:ctrlPr>
                      </m:e>
                      <m:sub>
                        <m:r>
                          <m:rPr/>
                          <w:rPr>
                            <w:rFonts w:ascii="Cambria Math" w:hAnsi="Cambria Math"/>
                            <w:color w:val="auto"/>
                            <w:sz w:val="24"/>
                            <w:szCs w:val="24"/>
                            <w:highlight w:val="none"/>
                          </w:rPr>
                          <m:t>a</m:t>
                        </m:r>
                        <m:ctrlPr>
                          <w:rPr>
                            <w:rFonts w:ascii="Cambria Math" w:hAnsi="Cambria Math"/>
                            <w:i/>
                            <w:color w:val="auto"/>
                            <w:sz w:val="24"/>
                            <w:szCs w:val="24"/>
                            <w:highlight w:val="none"/>
                          </w:rPr>
                        </m:ctrlPr>
                      </m:sub>
                    </m:sSub>
                    <m:r>
                      <m:rPr/>
                      <w:rPr>
                        <w:rFonts w:hint="eastAsia" w:ascii="MS Gothic" w:hAnsi="MS Gothic" w:eastAsia="MS Gothic" w:cs="MS Gothic"/>
                        <w:color w:val="auto"/>
                        <w:sz w:val="24"/>
                        <w:szCs w:val="24"/>
                        <w:highlight w:val="none"/>
                      </w:rPr>
                      <m:t>⋅</m:t>
                    </m:r>
                    <m:r>
                      <m:rPr/>
                      <w:rPr>
                        <w:rFonts w:ascii="Cambria Math" w:hAnsi="Cambria Math"/>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m:t>
                        </m:r>
                        <m:ctrlPr>
                          <w:rPr>
                            <w:rFonts w:ascii="Cambria Math" w:hAnsi="Cambria Math"/>
                            <w:i/>
                            <w:color w:val="auto"/>
                            <w:sz w:val="24"/>
                            <w:szCs w:val="24"/>
                            <w:highlight w:val="none"/>
                          </w:rPr>
                        </m:ctrlPr>
                      </m:e>
                      <m:sub>
                        <m:r>
                          <m:rPr/>
                          <w:rPr>
                            <w:rFonts w:ascii="Cambria Math" w:hAnsi="Cambria Math"/>
                            <w:color w:val="auto"/>
                            <w:sz w:val="24"/>
                            <w:szCs w:val="24"/>
                            <w:highlight w:val="none"/>
                          </w:rPr>
                          <m:t>m</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m:t>
                        </m:r>
                        <m:ctrlPr>
                          <w:rPr>
                            <w:rFonts w:ascii="Cambria Math" w:hAnsi="Cambria Math"/>
                            <w:i/>
                            <w:color w:val="auto"/>
                            <w:sz w:val="24"/>
                            <w:szCs w:val="24"/>
                            <w:highlight w:val="none"/>
                          </w:rPr>
                        </m:ctrlPr>
                      </m:e>
                      <m:sub>
                        <m:r>
                          <m:rPr/>
                          <w:rPr>
                            <w:rFonts w:ascii="Cambria Math" w:hAnsi="Cambria Math"/>
                            <w:color w:val="auto"/>
                            <w:sz w:val="24"/>
                            <w:szCs w:val="24"/>
                            <w:highlight w:val="none"/>
                          </w:rPr>
                          <m:t>1</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ctrlPr>
                      <w:rPr>
                        <w:rFonts w:ascii="Cambria Math" w:hAnsi="Cambria Math"/>
                        <w:i/>
                        <w:color w:val="auto"/>
                        <w:sz w:val="24"/>
                        <w:szCs w:val="24"/>
                        <w:highlight w:val="none"/>
                      </w:rPr>
                    </m:ctrlPr>
                  </m:num>
                  <m:den>
                    <m:r>
                      <m:rPr/>
                      <w:rPr>
                        <w:rFonts w:ascii="Cambria Math" w:hAnsi="Cambria Math"/>
                        <w:color w:val="auto"/>
                        <w:sz w:val="24"/>
                        <w:szCs w:val="24"/>
                        <w:highlight w:val="none"/>
                      </w:rPr>
                      <m:t>R</m:t>
                    </m:r>
                    <m:r>
                      <m:rPr/>
                      <w:rPr>
                        <w:rFonts w:hint="eastAsia" w:ascii="MS Gothic" w:hAnsi="MS Gothic" w:eastAsia="MS Gothic" w:cs="MS Gothic"/>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m:t>
                        </m:r>
                        <m:ctrlPr>
                          <w:rPr>
                            <w:rFonts w:ascii="Cambria Math" w:hAnsi="Cambria Math"/>
                            <w:i/>
                            <w:color w:val="auto"/>
                            <w:sz w:val="24"/>
                            <w:szCs w:val="24"/>
                            <w:highlight w:val="none"/>
                          </w:rPr>
                        </m:ctrlPr>
                      </m:e>
                      <m:sub>
                        <m:r>
                          <m:rPr/>
                          <w:rPr>
                            <w:rFonts w:ascii="Cambria Math" w:hAnsi="Cambria Math"/>
                            <w:color w:val="auto"/>
                            <w:sz w:val="24"/>
                            <w:szCs w:val="24"/>
                            <w:highlight w:val="none"/>
                          </w:rPr>
                          <m:t>m</m:t>
                        </m:r>
                        <m:ctrlPr>
                          <w:rPr>
                            <w:rFonts w:ascii="Cambria Math" w:hAnsi="Cambria Math"/>
                            <w:i/>
                            <w:color w:val="auto"/>
                            <w:sz w:val="24"/>
                            <w:szCs w:val="24"/>
                            <w:highlight w:val="none"/>
                          </w:rPr>
                        </m:ctrlPr>
                      </m:sub>
                    </m:sSub>
                    <m:r>
                      <m:rPr/>
                      <w:rPr>
                        <w:rFonts w:hint="eastAsia" w:ascii="MS Gothic" w:hAnsi="MS Gothic" w:eastAsia="MS Gothic" w:cs="MS Gothic"/>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m:t>
                        </m:r>
                        <m:ctrlPr>
                          <w:rPr>
                            <w:rFonts w:ascii="Cambria Math" w:hAnsi="Cambria Math"/>
                            <w:i/>
                            <w:color w:val="auto"/>
                            <w:sz w:val="24"/>
                            <w:szCs w:val="24"/>
                            <w:highlight w:val="none"/>
                          </w:rPr>
                        </m:ctrlPr>
                      </m:e>
                      <m:sub>
                        <m:r>
                          <m:rPr/>
                          <w:rPr>
                            <w:rFonts w:ascii="Cambria Math" w:hAnsi="Cambria Math"/>
                            <w:color w:val="auto"/>
                            <w:sz w:val="24"/>
                            <w:szCs w:val="24"/>
                            <w:highlight w:val="none"/>
                          </w:rPr>
                          <m:t>1</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den>
                </m:f>
                <m:r>
                  <m:rPr/>
                  <w:rPr>
                    <w:rFonts w:ascii="Cambria Math" w:hAnsi="Cambria Math"/>
                    <w:color w:val="auto"/>
                    <w:sz w:val="24"/>
                    <w:szCs w:val="24"/>
                    <w:highlight w:val="none"/>
                  </w:rPr>
                  <m:t>)</m:t>
                </m:r>
                <m:ctrlPr>
                  <w:rPr>
                    <w:rFonts w:ascii="Cambria Math" w:hAnsi="Cambria Math"/>
                    <w:i/>
                    <w:color w:val="auto"/>
                    <w:sz w:val="24"/>
                    <w:szCs w:val="24"/>
                    <w:highlight w:val="none"/>
                  </w:rPr>
                </m:ctrlPr>
              </m:e>
              <m:e>
                <m:r>
                  <m:rPr/>
                  <w:rPr>
                    <w:rFonts w:ascii="Cambria Math" w:hAnsi="Cambria Math"/>
                    <w:color w:val="auto"/>
                    <w:sz w:val="24"/>
                    <w:szCs w:val="24"/>
                    <w:highlight w:val="none"/>
                  </w:rPr>
                  <m:t>&amp;</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f</m:t>
                    </m:r>
                    <m:ctrlPr>
                      <w:rPr>
                        <w:rFonts w:ascii="Cambria Math" w:hAnsi="Cambria Math"/>
                        <w:i/>
                        <w:color w:val="auto"/>
                        <w:sz w:val="24"/>
                        <w:szCs w:val="24"/>
                        <w:highlight w:val="none"/>
                      </w:rPr>
                    </m:ctrlPr>
                  </m:e>
                  <m:sub>
                    <m:r>
                      <m:rPr/>
                      <w:rPr>
                        <w:rFonts w:ascii="Cambria Math" w:hAnsi="Cambria Math"/>
                        <w:color w:val="auto"/>
                        <w:sz w:val="24"/>
                        <w:szCs w:val="24"/>
                        <w:highlight w:val="none"/>
                      </w:rPr>
                      <m:t>T,m</m:t>
                    </m:r>
                    <m:ctrlPr>
                      <w:rPr>
                        <w:rFonts w:ascii="Cambria Math" w:hAnsi="Cambria Math"/>
                        <w:i/>
                        <w:color w:val="auto"/>
                        <w:sz w:val="24"/>
                        <w:szCs w:val="24"/>
                        <w:highlight w:val="none"/>
                      </w:rPr>
                    </m:ctrlPr>
                  </m:sub>
                </m:sSub>
                <m:r>
                  <m:rPr/>
                  <w:rPr>
                    <w:rFonts w:ascii="Cambria Math" w:hAnsi="Cambria Math"/>
                    <w:color w:val="auto"/>
                    <w:sz w:val="24"/>
                    <w:szCs w:val="24"/>
                    <w:highlight w:val="none"/>
                  </w:rPr>
                  <m:t xml:space="preserve">=1, if </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m:t>
                    </m:r>
                    <m:ctrlPr>
                      <w:rPr>
                        <w:rFonts w:ascii="Cambria Math" w:hAnsi="Cambria Math"/>
                        <w:i/>
                        <w:color w:val="auto"/>
                        <w:sz w:val="24"/>
                        <w:szCs w:val="24"/>
                        <w:highlight w:val="none"/>
                      </w:rPr>
                    </m:ctrlPr>
                  </m:e>
                  <m:sub>
                    <m:r>
                      <m:rPr/>
                      <w:rPr>
                        <w:rFonts w:ascii="Cambria Math" w:hAnsi="Cambria Math"/>
                        <w:color w:val="auto"/>
                        <w:sz w:val="24"/>
                        <w:szCs w:val="24"/>
                        <w:highlight w:val="none"/>
                      </w:rPr>
                      <m:t>m</m:t>
                    </m:r>
                    <m:ctrlPr>
                      <w:rPr>
                        <w:rFonts w:ascii="Cambria Math" w:hAnsi="Cambria Math"/>
                        <w:i/>
                        <w:color w:val="auto"/>
                        <w:sz w:val="24"/>
                        <w:szCs w:val="24"/>
                        <w:highlight w:val="none"/>
                      </w:rPr>
                    </m:ctrlPr>
                  </m:sub>
                </m:sSub>
                <m:r>
                  <m:rPr/>
                  <w:rPr>
                    <w:rFonts w:ascii="Cambria Math" w:hAnsi="Cambria Math"/>
                    <w:color w:val="auto"/>
                    <w:sz w:val="24"/>
                    <w:szCs w:val="24"/>
                    <w:highlight w:val="none"/>
                  </w:rPr>
                  <m:t>&gt;303K</m:t>
                </m:r>
                <m:ctrlPr>
                  <w:rPr>
                    <w:rFonts w:ascii="Cambria Math" w:hAnsi="Cambria Math"/>
                    <w:i/>
                    <w:color w:val="auto"/>
                    <w:sz w:val="24"/>
                    <w:szCs w:val="24"/>
                    <w:highlight w:val="none"/>
                  </w:rPr>
                </m:ctrlPr>
              </m:e>
            </m:eqArr>
            <m:ctrlPr>
              <w:rPr>
                <w:rFonts w:ascii="Cambria Math" w:hAnsi="Cambria Math"/>
                <w:i/>
                <w:color w:val="auto"/>
                <w:sz w:val="24"/>
                <w:szCs w:val="24"/>
                <w:highlight w:val="none"/>
              </w:rPr>
            </m:ctrlPr>
          </m:e>
        </m:d>
        <m:r>
          <m:rPr/>
          <w:rPr>
            <w:rFonts w:ascii="Cambria Math" w:hAnsi="Cambria Math"/>
            <w:color w:val="auto"/>
            <w:sz w:val="24"/>
            <w:szCs w:val="24"/>
            <w:highlight w:val="none"/>
          </w:rPr>
          <m:t>, if</m:t>
        </m:r>
        <m:r>
          <m:rPr>
            <m:nor/>
            <m:sty m:val="p"/>
          </m:rPr>
          <w:rPr>
            <w:rFonts w:ascii="宋体" w:hAnsi="宋体"/>
            <w:b w:val="0"/>
            <w:i w:val="0"/>
            <w:color w:val="auto"/>
            <w:sz w:val="24"/>
            <w:szCs w:val="24"/>
            <w:highlight w:val="none"/>
          </w:rPr>
          <m:t xml:space="preserve"> 283</m:t>
        </m:r>
        <m:r>
          <m:rPr/>
          <w:rPr>
            <w:rFonts w:ascii="Cambria Math" w:hAnsi="Cambria Math"/>
            <w:color w:val="auto"/>
            <w:sz w:val="24"/>
            <w:szCs w:val="24"/>
            <w:highlight w:val="none"/>
          </w:rPr>
          <m:t>K&lt;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m:t>
            </m:r>
            <m:ctrlPr>
              <w:rPr>
                <w:rFonts w:ascii="Cambria Math" w:hAnsi="Cambria Math"/>
                <w:i/>
                <w:color w:val="auto"/>
                <w:sz w:val="24"/>
                <w:szCs w:val="24"/>
                <w:highlight w:val="none"/>
              </w:rPr>
            </m:ctrlPr>
          </m:e>
          <m:sub>
            <m:r>
              <m:rPr/>
              <w:rPr>
                <w:rFonts w:ascii="Cambria Math" w:hAnsi="Cambria Math"/>
                <w:color w:val="auto"/>
                <w:sz w:val="24"/>
                <w:szCs w:val="24"/>
                <w:highlight w:val="none"/>
              </w:rPr>
              <m:t>m</m:t>
            </m:r>
            <m:ctrlPr>
              <w:rPr>
                <w:rFonts w:ascii="Cambria Math" w:hAnsi="Cambria Math"/>
                <w:i/>
                <w:color w:val="auto"/>
                <w:sz w:val="24"/>
                <w:szCs w:val="24"/>
                <w:highlight w:val="none"/>
              </w:rPr>
            </m:ctrlPr>
          </m:sub>
        </m:sSub>
        <m:r>
          <m:rPr/>
          <w:rPr>
            <w:rFonts w:ascii="Cambria Math" w:hAnsi="Cambria Math"/>
            <w:color w:val="auto"/>
            <w:sz w:val="24"/>
            <w:szCs w:val="24"/>
            <w:highlight w:val="none"/>
          </w:rPr>
          <m:t>&lt;303K</m:t>
        </m:r>
      </m:oMath>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rFonts w:hint="eastAsia"/>
          <w:color w:val="auto"/>
          <w:kern w:val="2"/>
          <w:sz w:val="24"/>
          <w:szCs w:val="24"/>
          <w:highlight w:val="none"/>
          <w:lang w:val="en-US" w:eastAsia="zh-CN"/>
        </w:rPr>
        <w:t>4</w:t>
      </w:r>
      <w:r>
        <w:rPr>
          <w:color w:val="auto"/>
          <w:kern w:val="2"/>
          <w:sz w:val="24"/>
          <w:szCs w:val="24"/>
          <w:highlight w:val="none"/>
        </w:rPr>
        <w:t>-</w:t>
      </w:r>
      <w:r>
        <w:rPr>
          <w:rFonts w:hint="eastAsia"/>
          <w:color w:val="auto"/>
          <w:kern w:val="2"/>
          <w:sz w:val="24"/>
          <w:szCs w:val="24"/>
          <w:highlight w:val="none"/>
          <w:lang w:val="en-US" w:eastAsia="zh-CN"/>
        </w:rPr>
        <w:t>5</w:t>
      </w:r>
      <w:r>
        <w:rPr>
          <w:rFonts w:hint="eastAsia"/>
          <w:color w:val="auto"/>
          <w:kern w:val="2"/>
          <w:sz w:val="24"/>
          <w:szCs w:val="24"/>
          <w:highlight w:val="none"/>
        </w:rPr>
        <w:t>）</w:t>
      </w:r>
    </w:p>
    <w:p>
      <w:pPr>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hAnsi="Cambria Math"/>
                <w:color w:val="auto"/>
                <w:sz w:val="24"/>
                <w:szCs w:val="24"/>
              </w:rPr>
              <m:t>E</m:t>
            </m:r>
            <m:ctrlPr>
              <w:rPr>
                <w:rFonts w:ascii="Cambria Math" w:hAnsi="Cambria Math"/>
                <w:i/>
                <w:color w:val="auto"/>
                <w:sz w:val="24"/>
                <w:szCs w:val="24"/>
              </w:rPr>
            </m:ctrlPr>
          </m:e>
          <m:sub>
            <m:r>
              <m:rPr/>
              <w:rPr>
                <w:rFonts w:ascii="Cambria Math" w:hAnsi="Cambria Math"/>
                <w:color w:val="auto"/>
                <w:sz w:val="24"/>
                <w:szCs w:val="24"/>
              </w:rPr>
              <m:t>C</m:t>
            </m:r>
            <m:sSub>
              <m:sSubPr>
                <m:ctrlPr>
                  <w:rPr>
                    <w:rFonts w:ascii="Cambria Math" w:hAnsi="Cambria Math"/>
                    <w:i/>
                    <w:color w:val="auto"/>
                    <w:sz w:val="24"/>
                    <w:szCs w:val="24"/>
                  </w:rPr>
                </m:ctrlPr>
              </m:sSubPr>
              <m:e>
                <m:r>
                  <m:rPr/>
                  <w:rPr>
                    <w:rFonts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color w:val="auto"/>
          <w:sz w:val="24"/>
          <w:szCs w:val="24"/>
        </w:rPr>
        <w:t>—污水处理每日产生甲烷的温室气体量二氧化碳当量(kg CO</w:t>
      </w:r>
      <w:r>
        <w:rPr>
          <w:color w:val="auto"/>
          <w:sz w:val="24"/>
          <w:szCs w:val="24"/>
          <w:vertAlign w:val="subscript"/>
        </w:rPr>
        <w:t>2</w:t>
      </w:r>
      <w:r>
        <w:rPr>
          <w:color w:val="auto"/>
          <w:sz w:val="24"/>
          <w:szCs w:val="24"/>
        </w:rPr>
        <w:t>-eq/d)；</w:t>
      </w:r>
    </w:p>
    <w:p>
      <w:pPr>
        <w:spacing w:line="360" w:lineRule="auto"/>
        <w:ind w:firstLine="720" w:firstLineChars="300"/>
        <w:rPr>
          <w:color w:val="auto"/>
          <w:sz w:val="24"/>
          <w:szCs w:val="24"/>
        </w:rPr>
      </w:pPr>
      <w:r>
        <w:rPr>
          <w:i/>
          <w:color w:val="auto"/>
          <w:sz w:val="24"/>
          <w:szCs w:val="24"/>
        </w:rPr>
        <w:t>Q</w:t>
      </w:r>
      <w:r>
        <w:rPr>
          <w:color w:val="auto"/>
          <w:sz w:val="24"/>
          <w:szCs w:val="24"/>
        </w:rPr>
        <w:t>—污水处理流量(m</w:t>
      </w:r>
      <w:r>
        <w:rPr>
          <w:color w:val="auto"/>
          <w:sz w:val="24"/>
          <w:szCs w:val="24"/>
          <w:vertAlign w:val="superscript"/>
        </w:rPr>
        <w:t>3</w:t>
      </w:r>
      <w:r>
        <w:rPr>
          <w:color w:val="auto"/>
          <w:sz w:val="24"/>
          <w:szCs w:val="24"/>
        </w:rPr>
        <w:t>/d)；</w:t>
      </w:r>
    </w:p>
    <w:p>
      <w:pPr>
        <w:spacing w:line="360" w:lineRule="auto"/>
        <w:ind w:firstLine="720" w:firstLineChars="300"/>
        <w:rPr>
          <w:color w:val="auto"/>
          <w:sz w:val="24"/>
          <w:szCs w:val="24"/>
        </w:rPr>
      </w:pPr>
      <w:r>
        <w:rPr>
          <w:i/>
          <w:color w:val="auto"/>
          <w:sz w:val="24"/>
          <w:szCs w:val="24"/>
        </w:rPr>
        <w:t>COD</w:t>
      </w:r>
      <w:r>
        <w:rPr>
          <w:i/>
          <w:color w:val="auto"/>
          <w:sz w:val="24"/>
          <w:szCs w:val="24"/>
          <w:vertAlign w:val="subscript"/>
        </w:rPr>
        <w:t>inf</w:t>
      </w:r>
      <w:r>
        <w:rPr>
          <w:iCs/>
          <w:color w:val="auto"/>
          <w:sz w:val="24"/>
          <w:szCs w:val="24"/>
        </w:rPr>
        <w:t>—</w:t>
      </w:r>
      <w:r>
        <w:rPr>
          <w:color w:val="auto"/>
          <w:sz w:val="24"/>
          <w:szCs w:val="24"/>
        </w:rPr>
        <w:t>污水厂进水的COD浓度(mg/L)；</w:t>
      </w:r>
    </w:p>
    <w:p>
      <w:pPr>
        <w:spacing w:line="360" w:lineRule="auto"/>
        <w:ind w:firstLine="720" w:firstLineChars="300"/>
        <w:rPr>
          <w:color w:val="auto"/>
          <w:sz w:val="24"/>
          <w:szCs w:val="24"/>
        </w:rPr>
      </w:pPr>
      <w:r>
        <w:rPr>
          <w:i/>
          <w:color w:val="auto"/>
          <w:sz w:val="24"/>
          <w:szCs w:val="24"/>
        </w:rPr>
        <w:t>COD</w:t>
      </w:r>
      <w:r>
        <w:rPr>
          <w:i/>
          <w:color w:val="auto"/>
          <w:sz w:val="24"/>
          <w:szCs w:val="24"/>
          <w:vertAlign w:val="subscript"/>
        </w:rPr>
        <w:t>eff</w:t>
      </w:r>
      <w:r>
        <w:rPr>
          <w:iCs/>
          <w:color w:val="auto"/>
          <w:sz w:val="24"/>
          <w:szCs w:val="24"/>
        </w:rPr>
        <w:t>—</w:t>
      </w:r>
      <w:r>
        <w:rPr>
          <w:color w:val="auto"/>
          <w:sz w:val="24"/>
          <w:szCs w:val="24"/>
        </w:rPr>
        <w:t>二级处理出水的COD浓度(mg/L)；</w:t>
      </w:r>
    </w:p>
    <w:p>
      <w:pPr>
        <w:spacing w:line="360" w:lineRule="auto"/>
        <w:ind w:firstLine="720" w:firstLineChars="300"/>
        <w:rPr>
          <w:color w:val="auto"/>
          <w:sz w:val="24"/>
          <w:szCs w:val="24"/>
        </w:rPr>
      </w:pPr>
      <m:oMath>
        <m:r>
          <m:rPr/>
          <w:rPr>
            <w:rFonts w:ascii="Cambria Math" w:hAnsi="Cambria Math"/>
            <w:color w:val="auto"/>
            <w:sz w:val="24"/>
            <w:szCs w:val="24"/>
          </w:rPr>
          <m:t>E</m:t>
        </m:r>
        <m:sSub>
          <m:sSubPr>
            <m:ctrlPr>
              <w:rPr>
                <w:rFonts w:ascii="Cambria Math" w:hAnsi="Cambria Math"/>
                <w:i/>
                <w:color w:val="auto"/>
                <w:sz w:val="24"/>
                <w:szCs w:val="24"/>
              </w:rPr>
            </m:ctrlPr>
          </m:sSubPr>
          <m:e>
            <m:r>
              <m:rPr/>
              <w:rPr>
                <w:rFonts w:ascii="Cambria Math" w:hAnsi="Cambria Math"/>
                <w:color w:val="auto"/>
                <w:sz w:val="24"/>
                <w:szCs w:val="24"/>
              </w:rPr>
              <m:t>F</m:t>
            </m:r>
            <m:ctrlPr>
              <w:rPr>
                <w:rFonts w:ascii="Cambria Math" w:hAnsi="Cambria Math"/>
                <w:i/>
                <w:color w:val="auto"/>
                <w:sz w:val="24"/>
                <w:szCs w:val="24"/>
              </w:rPr>
            </m:ctrlPr>
          </m:e>
          <m:sub>
            <m:r>
              <m:rPr/>
              <w:rPr>
                <w:rFonts w:ascii="Cambria Math" w:hAnsi="Cambria Math"/>
                <w:color w:val="auto"/>
                <w:sz w:val="24"/>
                <w:szCs w:val="24"/>
              </w:rPr>
              <m:t>C</m:t>
            </m:r>
            <m:sSub>
              <m:sSubPr>
                <m:ctrlPr>
                  <w:rPr>
                    <w:rFonts w:ascii="Cambria Math" w:hAnsi="Cambria Math"/>
                    <w:i/>
                    <w:color w:val="auto"/>
                    <w:sz w:val="24"/>
                    <w:szCs w:val="24"/>
                  </w:rPr>
                </m:ctrlPr>
              </m:sSubPr>
              <m:e>
                <m:r>
                  <m:rPr/>
                  <w:rPr>
                    <w:rFonts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color w:val="auto"/>
          <w:sz w:val="24"/>
          <w:szCs w:val="24"/>
        </w:rPr>
        <w:t>—具体工艺条件下甲烷的排放因子(kgCH</w:t>
      </w:r>
      <w:r>
        <w:rPr>
          <w:color w:val="auto"/>
          <w:sz w:val="24"/>
          <w:szCs w:val="24"/>
          <w:vertAlign w:val="subscript"/>
        </w:rPr>
        <w:t>4</w:t>
      </w:r>
      <w:r>
        <w:rPr>
          <w:color w:val="auto"/>
          <w:sz w:val="24"/>
          <w:szCs w:val="24"/>
        </w:rPr>
        <w:t>/kg COD去除)，此排放因子一般参考当地文献报道值；</w:t>
      </w:r>
    </w:p>
    <w:p>
      <w:pPr>
        <w:spacing w:line="360" w:lineRule="auto"/>
        <w:ind w:firstLine="720" w:firstLineChars="300"/>
        <w:rPr>
          <w:color w:val="auto"/>
          <w:sz w:val="24"/>
          <w:szCs w:val="24"/>
          <w:highlight w:val="yellow"/>
        </w:rPr>
      </w:pPr>
      <m:oMath>
        <m:r>
          <m:rPr/>
          <w:rPr>
            <w:rFonts w:ascii="Cambria Math" w:hAnsi="Cambria Math"/>
            <w:color w:val="auto"/>
            <w:sz w:val="24"/>
            <w:szCs w:val="24"/>
          </w:rPr>
          <m:t>GW</m:t>
        </m:r>
        <m:sSub>
          <m:sSubPr>
            <m:ctrlPr>
              <w:rPr>
                <w:rFonts w:ascii="Cambria Math" w:hAnsi="Cambria Math"/>
                <w:i/>
                <w:color w:val="auto"/>
                <w:sz w:val="24"/>
                <w:szCs w:val="24"/>
              </w:rPr>
            </m:ctrlPr>
          </m:sSubPr>
          <m:e>
            <m:r>
              <m:rPr/>
              <w:rPr>
                <w:rFonts w:ascii="Cambria Math" w:hAnsi="Cambria Math"/>
                <w:color w:val="auto"/>
                <w:sz w:val="24"/>
                <w:szCs w:val="24"/>
              </w:rPr>
              <m:t>P</m:t>
            </m:r>
            <m:ctrlPr>
              <w:rPr>
                <w:rFonts w:ascii="Cambria Math" w:hAnsi="Cambria Math"/>
                <w:i/>
                <w:color w:val="auto"/>
                <w:sz w:val="24"/>
                <w:szCs w:val="24"/>
              </w:rPr>
            </m:ctrlPr>
          </m:e>
          <m:sub>
            <m:r>
              <m:rPr/>
              <w:rPr>
                <w:rFonts w:ascii="Cambria Math" w:hAnsi="Cambria Math"/>
                <w:color w:val="auto"/>
                <w:sz w:val="24"/>
                <w:szCs w:val="24"/>
              </w:rPr>
              <m:t>C</m:t>
            </m:r>
            <m:sSub>
              <m:sSubPr>
                <m:ctrlPr>
                  <w:rPr>
                    <w:rFonts w:ascii="Cambria Math" w:hAnsi="Cambria Math"/>
                    <w:i/>
                    <w:color w:val="auto"/>
                    <w:sz w:val="24"/>
                    <w:szCs w:val="24"/>
                  </w:rPr>
                </m:ctrlPr>
              </m:sSubPr>
              <m:e>
                <m:r>
                  <m:rPr/>
                  <w:rPr>
                    <w:rFonts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color w:val="auto"/>
          <w:sz w:val="24"/>
          <w:szCs w:val="24"/>
        </w:rPr>
        <w:t>—甲烷的碳排放潜势。如果有条件现场监测污水厂污水处理构筑物的直接碳排放，建议开展一定周期内的现场监测来获取更为准确的碳排放量值。</w:t>
      </w:r>
    </w:p>
    <w:p>
      <w:pPr>
        <w:spacing w:line="360" w:lineRule="auto"/>
        <w:ind w:firstLine="720" w:firstLineChars="300"/>
        <w:rPr>
          <w:color w:val="auto"/>
          <w:sz w:val="24"/>
          <w:szCs w:val="24"/>
        </w:rPr>
      </w:pPr>
      <w:r>
        <w:rPr>
          <w:i/>
          <w:color w:val="auto"/>
          <w:sz w:val="24"/>
          <w:szCs w:val="24"/>
        </w:rPr>
        <w:t>MCF</w:t>
      </w:r>
      <w:r>
        <w:rPr>
          <w:color w:val="auto"/>
          <w:sz w:val="24"/>
          <w:szCs w:val="24"/>
        </w:rPr>
        <w:t>—能够降解生成甲烷的有机负荷的比例，这个参数的取值主要是依据污水处理的设计特征；</w:t>
      </w:r>
    </w:p>
    <w:p>
      <w:pPr>
        <w:spacing w:line="360" w:lineRule="auto"/>
        <w:ind w:firstLine="720" w:firstLineChars="300"/>
        <w:rPr>
          <w:color w:val="auto"/>
          <w:sz w:val="24"/>
          <w:szCs w:val="24"/>
        </w:rPr>
      </w:pPr>
      <w:r>
        <w:rPr>
          <w:i/>
          <w:color w:val="auto"/>
          <w:sz w:val="24"/>
          <w:szCs w:val="24"/>
        </w:rPr>
        <w:t>Bo</w:t>
      </w:r>
      <w:r>
        <w:rPr>
          <w:color w:val="auto"/>
          <w:sz w:val="24"/>
          <w:szCs w:val="24"/>
        </w:rPr>
        <w:t>—最大的甲烷产生量，表示给定的去除掉的COD的量所产生的CH</w:t>
      </w:r>
      <w:r>
        <w:rPr>
          <w:color w:val="auto"/>
          <w:sz w:val="24"/>
          <w:szCs w:val="24"/>
          <w:vertAlign w:val="subscript"/>
        </w:rPr>
        <w:t>4</w:t>
      </w:r>
      <w:r>
        <w:rPr>
          <w:color w:val="auto"/>
          <w:sz w:val="24"/>
          <w:szCs w:val="24"/>
        </w:rPr>
        <w:t>的最大量 (kg CH</w:t>
      </w:r>
      <w:r>
        <w:rPr>
          <w:color w:val="auto"/>
          <w:sz w:val="24"/>
          <w:szCs w:val="24"/>
          <w:vertAlign w:val="subscript"/>
        </w:rPr>
        <w:t>4</w:t>
      </w:r>
      <w:r>
        <w:rPr>
          <w:color w:val="auto"/>
          <w:sz w:val="24"/>
          <w:szCs w:val="24"/>
        </w:rPr>
        <w:t>/kg COD)，IPCC的缺省值为0.25 kg CH</w:t>
      </w:r>
      <w:r>
        <w:rPr>
          <w:color w:val="auto"/>
          <w:sz w:val="24"/>
          <w:szCs w:val="24"/>
          <w:vertAlign w:val="subscript"/>
        </w:rPr>
        <w:t>4</w:t>
      </w:r>
      <w:r>
        <w:rPr>
          <w:color w:val="auto"/>
          <w:sz w:val="24"/>
          <w:szCs w:val="24"/>
        </w:rPr>
        <w:t>/kg COD。</w:t>
      </w:r>
    </w:p>
    <w:p>
      <w:pPr>
        <w:spacing w:line="360" w:lineRule="auto"/>
        <w:ind w:firstLine="480" w:firstLineChars="200"/>
        <w:rPr>
          <w:color w:val="auto"/>
          <w:sz w:val="24"/>
          <w:szCs w:val="24"/>
        </w:rPr>
      </w:pPr>
      <w:r>
        <w:rPr>
          <w:i/>
          <w:color w:val="auto"/>
          <w:sz w:val="24"/>
          <w:szCs w:val="24"/>
        </w:rPr>
        <w:t>f</w:t>
      </w:r>
      <w:r>
        <w:rPr>
          <w:i/>
          <w:color w:val="auto"/>
          <w:sz w:val="24"/>
          <w:szCs w:val="24"/>
          <w:vertAlign w:val="subscript"/>
        </w:rPr>
        <w:t>T</w:t>
      </w:r>
      <w:r>
        <w:rPr>
          <w:color w:val="auto"/>
          <w:sz w:val="24"/>
          <w:szCs w:val="24"/>
        </w:rPr>
        <w:t>—温度对产甲烷的影响（分数）；</w:t>
      </w:r>
    </w:p>
    <w:p>
      <w:pPr>
        <w:spacing w:line="360" w:lineRule="auto"/>
        <w:ind w:firstLine="480" w:firstLineChars="200"/>
        <w:rPr>
          <w:color w:val="auto"/>
          <w:sz w:val="24"/>
          <w:szCs w:val="24"/>
        </w:rPr>
      </w:pPr>
      <w:r>
        <w:rPr>
          <w:i/>
          <w:color w:val="auto"/>
          <w:sz w:val="24"/>
          <w:szCs w:val="24"/>
        </w:rPr>
        <w:t>f</w:t>
      </w:r>
      <w:r>
        <w:rPr>
          <w:i/>
          <w:color w:val="auto"/>
          <w:sz w:val="24"/>
          <w:szCs w:val="24"/>
          <w:vertAlign w:val="subscript"/>
        </w:rPr>
        <w:t>T,m</w:t>
      </w:r>
      <w:r>
        <w:rPr>
          <w:color w:val="auto"/>
          <w:sz w:val="24"/>
          <w:szCs w:val="24"/>
        </w:rPr>
        <w:t>—</w:t>
      </w:r>
      <w:r>
        <w:rPr>
          <w:i/>
          <w:color w:val="auto"/>
          <w:sz w:val="24"/>
          <w:szCs w:val="24"/>
        </w:rPr>
        <w:t>m</w:t>
      </w:r>
      <w:r>
        <w:rPr>
          <w:color w:val="auto"/>
          <w:sz w:val="24"/>
          <w:szCs w:val="24"/>
        </w:rPr>
        <w:t>月温度对产甲烷的影响（分数）；</w:t>
      </w:r>
    </w:p>
    <w:p>
      <w:pPr>
        <w:spacing w:line="360" w:lineRule="auto"/>
        <w:ind w:firstLine="480" w:firstLineChars="200"/>
        <w:rPr>
          <w:color w:val="auto"/>
          <w:sz w:val="24"/>
          <w:szCs w:val="24"/>
        </w:rPr>
      </w:pPr>
      <w:r>
        <w:rPr>
          <w:i/>
          <w:color w:val="auto"/>
          <w:sz w:val="24"/>
          <w:szCs w:val="24"/>
        </w:rPr>
        <w:t>ΔCOD</w:t>
      </w:r>
      <w:r>
        <w:rPr>
          <w:i/>
          <w:color w:val="auto"/>
          <w:sz w:val="24"/>
          <w:szCs w:val="24"/>
          <w:vertAlign w:val="subscript"/>
        </w:rPr>
        <w:t>an,m</w:t>
      </w:r>
      <w:r>
        <w:rPr>
          <w:color w:val="auto"/>
          <w:sz w:val="24"/>
          <w:szCs w:val="24"/>
        </w:rPr>
        <w:t>—</w:t>
      </w:r>
      <w:r>
        <w:rPr>
          <w:i/>
          <w:color w:val="auto"/>
          <w:sz w:val="24"/>
          <w:szCs w:val="24"/>
        </w:rPr>
        <w:t>m</w:t>
      </w:r>
      <w:r>
        <w:rPr>
          <w:color w:val="auto"/>
          <w:sz w:val="24"/>
          <w:szCs w:val="24"/>
        </w:rPr>
        <w:t>月厌氧处理去除的有机质（化学需氧量）数量（t COD/月）。</w:t>
      </w:r>
    </w:p>
    <w:p>
      <w:pPr>
        <w:spacing w:line="360" w:lineRule="auto"/>
        <w:ind w:firstLine="480" w:firstLineChars="200"/>
        <w:rPr>
          <w:color w:val="auto"/>
          <w:sz w:val="24"/>
          <w:szCs w:val="24"/>
        </w:rPr>
      </w:pPr>
      <w:r>
        <w:rPr>
          <w:i/>
          <w:color w:val="auto"/>
          <w:sz w:val="24"/>
          <w:szCs w:val="24"/>
        </w:rPr>
        <w:t>f</w:t>
      </w:r>
      <w:r>
        <w:rPr>
          <w:i/>
          <w:color w:val="auto"/>
          <w:sz w:val="24"/>
          <w:szCs w:val="24"/>
          <w:vertAlign w:val="subscript"/>
        </w:rPr>
        <w:t>T,m</w:t>
      </w:r>
      <w:r>
        <w:rPr>
          <w:color w:val="auto"/>
          <w:sz w:val="24"/>
          <w:szCs w:val="24"/>
        </w:rPr>
        <w:t>—</w:t>
      </w:r>
      <w:r>
        <w:rPr>
          <w:i/>
          <w:color w:val="auto"/>
          <w:sz w:val="24"/>
          <w:szCs w:val="24"/>
        </w:rPr>
        <w:t>m</w:t>
      </w:r>
      <w:r>
        <w:rPr>
          <w:color w:val="auto"/>
          <w:sz w:val="24"/>
          <w:szCs w:val="24"/>
        </w:rPr>
        <w:t>月温度对产甲烷的影响（分数）；</w:t>
      </w:r>
    </w:p>
    <w:p>
      <w:pPr>
        <w:spacing w:line="360" w:lineRule="auto"/>
        <w:ind w:firstLine="480" w:firstLineChars="200"/>
        <w:rPr>
          <w:color w:val="auto"/>
          <w:sz w:val="24"/>
          <w:szCs w:val="24"/>
        </w:rPr>
      </w:pPr>
      <w:r>
        <w:rPr>
          <w:i/>
          <w:color w:val="auto"/>
          <w:sz w:val="24"/>
          <w:szCs w:val="24"/>
        </w:rPr>
        <w:t>E</w:t>
      </w:r>
      <w:r>
        <w:rPr>
          <w:i/>
          <w:color w:val="auto"/>
          <w:sz w:val="24"/>
          <w:szCs w:val="24"/>
          <w:vertAlign w:val="subscript"/>
        </w:rPr>
        <w:t>a</w:t>
      </w:r>
      <w:r>
        <w:rPr>
          <w:color w:val="auto"/>
          <w:sz w:val="24"/>
          <w:szCs w:val="24"/>
        </w:rPr>
        <w:t>—活化能常数(63533 J/mol)；</w:t>
      </w:r>
    </w:p>
    <w:p>
      <w:pPr>
        <w:spacing w:line="360" w:lineRule="auto"/>
        <w:ind w:firstLine="480" w:firstLineChars="200"/>
        <w:rPr>
          <w:color w:val="auto"/>
          <w:sz w:val="24"/>
          <w:szCs w:val="24"/>
        </w:rPr>
      </w:pPr>
      <w:r>
        <w:rPr>
          <w:i/>
          <w:color w:val="auto"/>
          <w:sz w:val="24"/>
          <w:szCs w:val="24"/>
        </w:rPr>
        <w:t>T</w:t>
      </w:r>
      <w:r>
        <w:rPr>
          <w:i/>
          <w:color w:val="auto"/>
          <w:sz w:val="24"/>
          <w:szCs w:val="24"/>
          <w:vertAlign w:val="subscript"/>
        </w:rPr>
        <w:t>1</w:t>
      </w:r>
      <w:r>
        <w:rPr>
          <w:color w:val="auto"/>
          <w:sz w:val="24"/>
          <w:szCs w:val="24"/>
        </w:rPr>
        <w:t xml:space="preserve">—303.16 </w:t>
      </w:r>
      <w:r>
        <w:rPr>
          <w:i/>
          <w:color w:val="auto"/>
          <w:sz w:val="24"/>
          <w:szCs w:val="24"/>
        </w:rPr>
        <w:t xml:space="preserve">K </w:t>
      </w:r>
      <w:r>
        <w:rPr>
          <w:color w:val="auto"/>
          <w:sz w:val="24"/>
          <w:szCs w:val="24"/>
        </w:rPr>
        <w:t xml:space="preserve">(273.16 </w:t>
      </w:r>
      <w:r>
        <w:rPr>
          <w:i/>
          <w:color w:val="auto"/>
          <w:sz w:val="24"/>
          <w:szCs w:val="24"/>
        </w:rPr>
        <w:t>K</w:t>
      </w:r>
      <w:r>
        <w:rPr>
          <w:color w:val="auto"/>
          <w:sz w:val="24"/>
          <w:szCs w:val="24"/>
        </w:rPr>
        <w:t xml:space="preserve">+30 </w:t>
      </w:r>
      <w:r>
        <w:rPr>
          <w:i/>
          <w:color w:val="auto"/>
          <w:sz w:val="24"/>
          <w:szCs w:val="24"/>
        </w:rPr>
        <w:t>K)</w:t>
      </w:r>
      <w:r>
        <w:rPr>
          <w:color w:val="auto"/>
          <w:sz w:val="24"/>
          <w:szCs w:val="24"/>
        </w:rPr>
        <w:t>；</w:t>
      </w:r>
    </w:p>
    <w:p>
      <w:pPr>
        <w:spacing w:line="360" w:lineRule="auto"/>
        <w:ind w:firstLine="480" w:firstLineChars="200"/>
        <w:rPr>
          <w:color w:val="auto"/>
          <w:sz w:val="24"/>
          <w:szCs w:val="24"/>
        </w:rPr>
      </w:pPr>
      <w:r>
        <w:rPr>
          <w:i/>
          <w:color w:val="auto"/>
          <w:sz w:val="24"/>
          <w:szCs w:val="24"/>
        </w:rPr>
        <w:t>R</w:t>
      </w:r>
      <w:r>
        <w:rPr>
          <w:color w:val="auto"/>
          <w:sz w:val="24"/>
          <w:szCs w:val="24"/>
        </w:rPr>
        <w:t>—理想气体常数(8314 J/</w:t>
      </w:r>
      <w:r>
        <w:rPr>
          <w:i/>
          <w:color w:val="auto"/>
          <w:sz w:val="24"/>
          <w:szCs w:val="24"/>
        </w:rPr>
        <w:t>K</w:t>
      </w:r>
      <w:r>
        <w:rPr>
          <w:color w:val="auto"/>
          <w:sz w:val="24"/>
          <w:szCs w:val="24"/>
        </w:rPr>
        <w:t>·mol)；</w:t>
      </w:r>
    </w:p>
    <w:p>
      <w:pPr>
        <w:spacing w:line="360" w:lineRule="auto"/>
        <w:ind w:firstLine="480" w:firstLineChars="200"/>
        <w:rPr>
          <w:color w:val="auto"/>
          <w:sz w:val="24"/>
          <w:szCs w:val="24"/>
        </w:rPr>
      </w:pPr>
      <w:r>
        <w:rPr>
          <w:i/>
          <w:color w:val="auto"/>
          <w:sz w:val="24"/>
          <w:szCs w:val="24"/>
        </w:rPr>
        <w:t>T</w:t>
      </w:r>
      <w:r>
        <w:rPr>
          <w:i/>
          <w:color w:val="auto"/>
          <w:sz w:val="24"/>
          <w:szCs w:val="24"/>
          <w:vertAlign w:val="subscript"/>
        </w:rPr>
        <w:t>m</w:t>
      </w:r>
      <w:r>
        <w:rPr>
          <w:color w:val="auto"/>
          <w:sz w:val="24"/>
          <w:szCs w:val="24"/>
        </w:rPr>
        <w:t>—</w:t>
      </w:r>
      <w:r>
        <w:rPr>
          <w:i/>
          <w:color w:val="auto"/>
          <w:sz w:val="24"/>
          <w:szCs w:val="24"/>
        </w:rPr>
        <w:t>m</w:t>
      </w:r>
      <w:r>
        <w:rPr>
          <w:color w:val="auto"/>
          <w:sz w:val="24"/>
          <w:szCs w:val="24"/>
        </w:rPr>
        <w:t>月厌氧区废水的平均污温度，单位</w:t>
      </w:r>
      <w:r>
        <w:rPr>
          <w:i/>
          <w:color w:val="auto"/>
          <w:sz w:val="24"/>
          <w:szCs w:val="24"/>
        </w:rPr>
        <w:t>K</w:t>
      </w:r>
      <w:r>
        <w:rPr>
          <w:color w:val="auto"/>
          <w:sz w:val="24"/>
          <w:szCs w:val="24"/>
        </w:rPr>
        <w:t>。</w:t>
      </w:r>
    </w:p>
    <w:p>
      <w:pPr>
        <w:spacing w:line="360" w:lineRule="auto"/>
        <w:rPr>
          <w:bCs/>
          <w:color w:val="auto"/>
          <w:sz w:val="24"/>
          <w:szCs w:val="24"/>
        </w:rPr>
      </w:pPr>
      <w:r>
        <w:rPr>
          <w:b/>
          <w:color w:val="auto"/>
          <w:kern w:val="2"/>
          <w:sz w:val="24"/>
          <w:szCs w:val="24"/>
        </w:rPr>
        <w:t>6.2.</w:t>
      </w:r>
      <w:r>
        <w:rPr>
          <w:rFonts w:hint="eastAsia"/>
          <w:b/>
          <w:color w:val="auto"/>
          <w:kern w:val="2"/>
          <w:sz w:val="24"/>
          <w:szCs w:val="24"/>
          <w:lang w:val="en-US" w:eastAsia="zh-CN"/>
        </w:rPr>
        <w:t>5</w:t>
      </w:r>
      <w:r>
        <w:rPr>
          <w:rFonts w:hint="eastAsia"/>
          <w:bCs/>
          <w:color w:val="auto"/>
          <w:sz w:val="24"/>
          <w:szCs w:val="24"/>
        </w:rPr>
        <w:t xml:space="preserve"> </w:t>
      </w:r>
      <w:r>
        <w:rPr>
          <w:rFonts w:hint="eastAsia" w:eastAsiaTheme="majorEastAsia"/>
          <w:color w:val="auto"/>
          <w:sz w:val="24"/>
          <w:szCs w:val="24"/>
        </w:rPr>
        <w:t>污水处理N</w:t>
      </w:r>
      <w:r>
        <w:rPr>
          <w:rFonts w:eastAsiaTheme="majorEastAsia"/>
          <w:color w:val="auto"/>
          <w:sz w:val="24"/>
          <w:szCs w:val="24"/>
          <w:vertAlign w:val="subscript"/>
        </w:rPr>
        <w:t>2</w:t>
      </w:r>
      <w:r>
        <w:rPr>
          <w:rFonts w:eastAsiaTheme="majorEastAsia"/>
          <w:color w:val="auto"/>
          <w:sz w:val="24"/>
          <w:szCs w:val="24"/>
        </w:rPr>
        <w:t>O</w:t>
      </w:r>
      <w:r>
        <w:rPr>
          <w:rFonts w:hint="eastAsia" w:eastAsiaTheme="majorEastAsia"/>
          <w:color w:val="auto"/>
          <w:sz w:val="24"/>
          <w:szCs w:val="24"/>
        </w:rPr>
        <w:t>排放量的</w:t>
      </w:r>
      <w:r>
        <w:rPr>
          <w:rFonts w:hint="eastAsia" w:eastAsiaTheme="majorEastAsia"/>
          <w:color w:val="auto"/>
          <w:sz w:val="24"/>
          <w:szCs w:val="24"/>
          <w:lang w:val="en-US" w:eastAsia="zh-CN"/>
        </w:rPr>
        <w:t>应按下列公式</w:t>
      </w:r>
      <w:r>
        <w:rPr>
          <w:rFonts w:hint="eastAsia" w:eastAsiaTheme="majorEastAsia"/>
          <w:color w:val="auto"/>
          <w:sz w:val="24"/>
          <w:szCs w:val="24"/>
        </w:rPr>
        <w:t>计算：</w:t>
      </w:r>
    </w:p>
    <w:p>
      <w:pPr>
        <w:spacing w:line="360" w:lineRule="auto"/>
        <w:jc w:val="right"/>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ascii="Cambria Math"/>
            <w:color w:val="auto"/>
            <w:sz w:val="24"/>
            <w:szCs w:val="24"/>
          </w:rPr>
          <m:t>=Q</m:t>
        </m:r>
        <m:r>
          <m:rPr/>
          <w:rPr>
            <w:rFonts w:hint="eastAsia" w:ascii="MS Gothic" w:hAnsi="MS Gothic" w:eastAsia="MS Gothic" w:cs="MS Gothic"/>
            <w:color w:val="auto"/>
            <w:sz w:val="24"/>
            <w:szCs w:val="24"/>
          </w:rPr>
          <m:t>⋅</m:t>
        </m:r>
        <m:r>
          <m:rPr/>
          <w:rPr>
            <w:rFonts w:ascii="Cambria Math"/>
            <w:color w:val="auto"/>
            <w:sz w:val="24"/>
            <w:szCs w:val="24"/>
          </w:rPr>
          <m:t>(T</m:t>
        </m:r>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inf</m:t>
            </m:r>
            <m:ctrlPr>
              <w:rPr>
                <w:rFonts w:ascii="Cambria Math" w:hAnsi="Cambria Math"/>
                <w:i/>
                <w:color w:val="auto"/>
                <w:sz w:val="24"/>
                <w:szCs w:val="24"/>
              </w:rPr>
            </m:ctrlPr>
          </m:sub>
        </m:sSub>
        <m:r>
          <m:rPr/>
          <w:rPr>
            <w:rFonts w:ascii="Cambria Math"/>
            <w:color w:val="auto"/>
            <w:sz w:val="24"/>
            <w:szCs w:val="24"/>
          </w:rPr>
          <m:t>−T</m:t>
        </m:r>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eff</m:t>
            </m:r>
            <m:ctrlPr>
              <w:rPr>
                <w:rFonts w:ascii="Cambria Math" w:hAnsi="Cambria Math"/>
                <w:i/>
                <w:color w:val="auto"/>
                <w:sz w:val="24"/>
                <w:szCs w:val="24"/>
              </w:rPr>
            </m:ctrlPr>
          </m:sub>
        </m:sSub>
        <m:r>
          <m:rPr/>
          <w:rPr>
            <w:rFonts w:ascii="Cambria Math"/>
            <w:color w:val="auto"/>
            <w:sz w:val="24"/>
            <w:szCs w:val="24"/>
          </w:rPr>
          <m:t>)</m:t>
        </m:r>
        <m:r>
          <m:rPr/>
          <w:rPr>
            <w:rFonts w:hint="eastAsia" w:ascii="MS Gothic" w:hAnsi="MS Gothic" w:eastAsia="MS Gothic" w:cs="MS Gothic"/>
            <w:color w:val="auto"/>
            <w:sz w:val="24"/>
            <w:szCs w:val="24"/>
          </w:rPr>
          <m:t>⋅</m:t>
        </m:r>
        <m:r>
          <m:rPr/>
          <w:rPr>
            <w:rFonts w:ascii="Cambria Math"/>
            <w:color w:val="auto"/>
            <w:sz w:val="24"/>
            <w:szCs w:val="24"/>
          </w:rPr>
          <m:t>1</m:t>
        </m:r>
        <m:sSup>
          <m:sSupPr>
            <m:ctrlPr>
              <w:rPr>
                <w:rFonts w:ascii="Cambria Math" w:hAnsi="Cambria Math"/>
                <w:i/>
                <w:color w:val="auto"/>
                <w:sz w:val="24"/>
                <w:szCs w:val="24"/>
              </w:rPr>
            </m:ctrlPr>
          </m:sSupPr>
          <m:e>
            <m:r>
              <m:rPr/>
              <w:rPr>
                <w:rFonts w:ascii="Cambria Math"/>
                <w:color w:val="auto"/>
                <w:sz w:val="24"/>
                <w:szCs w:val="24"/>
              </w:rPr>
              <m:t>0</m:t>
            </m:r>
            <m:ctrlPr>
              <w:rPr>
                <w:rFonts w:ascii="Cambria Math" w:hAnsi="Cambria Math"/>
                <w:i/>
                <w:color w:val="auto"/>
                <w:sz w:val="24"/>
                <w:szCs w:val="24"/>
              </w:rPr>
            </m:ctrlPr>
          </m:e>
          <m:sup>
            <m:r>
              <m:rPr/>
              <w:rPr>
                <w:rFonts w:ascii="Cambria Math"/>
                <w:color w:val="auto"/>
                <w:sz w:val="24"/>
                <w:szCs w:val="24"/>
              </w:rPr>
              <m:t>−3</m:t>
            </m:r>
            <m:ctrlPr>
              <w:rPr>
                <w:rFonts w:ascii="Cambria Math" w:hAnsi="Cambria Math"/>
                <w:i/>
                <w:color w:val="auto"/>
                <w:sz w:val="24"/>
                <w:szCs w:val="24"/>
              </w:rPr>
            </m:ctrlPr>
          </m:sup>
        </m:sSup>
        <m:r>
          <m:rPr/>
          <w:rPr>
            <w:rFonts w:hint="eastAsia" w:ascii="MS Gothic" w:hAnsi="MS Gothic" w:eastAsia="MS Gothic" w:cs="MS Gothic"/>
            <w:color w:val="auto"/>
            <w:sz w:val="24"/>
            <w:szCs w:val="24"/>
          </w:rPr>
          <m:t>⋅</m:t>
        </m:r>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rFonts w:hint="eastAsia"/>
          <w:color w:val="auto"/>
          <w:kern w:val="2"/>
          <w:sz w:val="24"/>
          <w:szCs w:val="24"/>
          <w:lang w:val="en-US" w:eastAsia="zh-CN"/>
        </w:rPr>
        <w:t>5</w:t>
      </w:r>
      <w:r>
        <w:rPr>
          <w:rFonts w:hint="eastAsia"/>
          <w:color w:val="auto"/>
          <w:kern w:val="2"/>
          <w:sz w:val="24"/>
          <w:szCs w:val="24"/>
        </w:rPr>
        <w:t>）</w:t>
      </w:r>
    </w:p>
    <w:p>
      <w:pPr>
        <w:spacing w:line="360" w:lineRule="auto"/>
        <w:rPr>
          <w:rFonts w:eastAsiaTheme="minorEastAsia"/>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eastAsiaTheme="minorEastAsia"/>
          <w:color w:val="auto"/>
          <w:sz w:val="24"/>
          <w:szCs w:val="24"/>
        </w:rPr>
        <w:t>—每日污水处理甲烷的温室气体量</w:t>
      </w:r>
      <w:r>
        <w:rPr>
          <w:rFonts w:eastAsiaTheme="minorEastAsia"/>
          <w:color w:val="auto"/>
          <w:sz w:val="24"/>
          <w:szCs w:val="24"/>
        </w:rPr>
        <w:t xml:space="preserve"> (kg CO</w:t>
      </w:r>
      <w:r>
        <w:rPr>
          <w:rFonts w:eastAsiaTheme="minorEastAsia"/>
          <w:color w:val="auto"/>
          <w:sz w:val="24"/>
          <w:szCs w:val="24"/>
          <w:vertAlign w:val="subscript"/>
        </w:rPr>
        <w:t>2</w:t>
      </w:r>
      <w:r>
        <w:rPr>
          <w:rFonts w:hint="eastAsia" w:eastAsiaTheme="minorEastAsia"/>
          <w:color w:val="auto"/>
          <w:sz w:val="24"/>
          <w:szCs w:val="24"/>
        </w:rPr>
        <w:t>-e</w:t>
      </w:r>
      <w:r>
        <w:rPr>
          <w:rFonts w:eastAsiaTheme="minorEastAsia"/>
          <w:color w:val="auto"/>
          <w:sz w:val="24"/>
          <w:szCs w:val="24"/>
        </w:rPr>
        <w:t>q/d)</w:t>
      </w:r>
      <w:r>
        <w:rPr>
          <w:rFonts w:hint="eastAsia" w:eastAsiaTheme="minorEastAsia"/>
          <w:color w:val="auto"/>
          <w:sz w:val="24"/>
          <w:szCs w:val="24"/>
        </w:rPr>
        <w:t>；</w:t>
      </w:r>
    </w:p>
    <w:p>
      <w:pPr>
        <w:spacing w:line="360" w:lineRule="auto"/>
        <w:ind w:firstLine="720" w:firstLineChars="300"/>
        <w:rPr>
          <w:rFonts w:eastAsiaTheme="minorEastAsia"/>
          <w:color w:val="auto"/>
          <w:sz w:val="24"/>
          <w:szCs w:val="24"/>
        </w:rPr>
      </w:pPr>
      <w:r>
        <w:rPr>
          <w:rFonts w:hint="eastAsia" w:eastAsiaTheme="minorEastAsia"/>
          <w:i/>
          <w:color w:val="auto"/>
          <w:sz w:val="24"/>
          <w:szCs w:val="24"/>
        </w:rPr>
        <w:t>Q</w:t>
      </w:r>
      <w:r>
        <w:rPr>
          <w:rFonts w:hint="eastAsia" w:eastAsiaTheme="minorEastAsia"/>
          <w:color w:val="auto"/>
          <w:sz w:val="24"/>
          <w:szCs w:val="24"/>
        </w:rPr>
        <w:t>—污水处理流量</w:t>
      </w:r>
      <w:r>
        <w:rPr>
          <w:rFonts w:eastAsiaTheme="minorEastAsia"/>
          <w:color w:val="auto"/>
          <w:sz w:val="24"/>
          <w:szCs w:val="24"/>
        </w:rPr>
        <w:t>(</w:t>
      </w:r>
      <w:r>
        <w:rPr>
          <w:rFonts w:hint="eastAsia" w:eastAsiaTheme="minorEastAsia"/>
          <w:color w:val="auto"/>
          <w:sz w:val="24"/>
          <w:szCs w:val="24"/>
        </w:rPr>
        <w:t>m</w:t>
      </w:r>
      <w:r>
        <w:rPr>
          <w:rFonts w:eastAsiaTheme="minorEastAsia"/>
          <w:color w:val="auto"/>
          <w:sz w:val="24"/>
          <w:szCs w:val="24"/>
          <w:vertAlign w:val="superscript"/>
        </w:rPr>
        <w:t>3</w:t>
      </w:r>
      <w:r>
        <w:rPr>
          <w:rFonts w:eastAsiaTheme="minorEastAsia"/>
          <w:color w:val="auto"/>
          <w:sz w:val="24"/>
          <w:szCs w:val="24"/>
        </w:rPr>
        <w:t>/</w:t>
      </w:r>
      <w:r>
        <w:rPr>
          <w:rFonts w:hint="eastAsia" w:eastAsiaTheme="minorEastAsia"/>
          <w:color w:val="auto"/>
          <w:sz w:val="24"/>
          <w:szCs w:val="24"/>
        </w:rPr>
        <w:t>d</w:t>
      </w:r>
      <w:r>
        <w:rPr>
          <w:rFonts w:eastAsiaTheme="minorEastAsia"/>
          <w:color w:val="auto"/>
          <w:sz w:val="24"/>
          <w:szCs w:val="24"/>
        </w:rPr>
        <w:t>)</w:t>
      </w:r>
      <w:r>
        <w:rPr>
          <w:rFonts w:hint="eastAsia" w:eastAsiaTheme="minorEastAsia"/>
          <w:color w:val="auto"/>
          <w:sz w:val="24"/>
          <w:szCs w:val="24"/>
        </w:rPr>
        <w:t>；</w:t>
      </w:r>
    </w:p>
    <w:p>
      <w:pPr>
        <w:spacing w:line="360" w:lineRule="auto"/>
        <w:ind w:firstLine="720" w:firstLineChars="300"/>
        <w:rPr>
          <w:rFonts w:eastAsiaTheme="minorEastAsia"/>
          <w:color w:val="auto"/>
          <w:sz w:val="24"/>
          <w:szCs w:val="24"/>
        </w:rPr>
      </w:pPr>
      <w:r>
        <w:rPr>
          <w:rFonts w:eastAsiaTheme="minorEastAsia"/>
          <w:i/>
          <w:color w:val="auto"/>
          <w:sz w:val="24"/>
          <w:szCs w:val="24"/>
        </w:rPr>
        <w:t>TN</w:t>
      </w:r>
      <w:r>
        <w:rPr>
          <w:rFonts w:eastAsiaTheme="minorEastAsia"/>
          <w:i/>
          <w:color w:val="auto"/>
          <w:sz w:val="24"/>
          <w:szCs w:val="24"/>
          <w:vertAlign w:val="subscript"/>
        </w:rPr>
        <w:t>in</w:t>
      </w:r>
      <w:r>
        <w:rPr>
          <w:rFonts w:hint="eastAsia" w:eastAsiaTheme="minorEastAsia"/>
          <w:i/>
          <w:color w:val="auto"/>
          <w:sz w:val="24"/>
          <w:szCs w:val="24"/>
          <w:vertAlign w:val="subscript"/>
        </w:rPr>
        <w:t>f</w:t>
      </w:r>
      <w:r>
        <w:rPr>
          <w:rFonts w:hint="eastAsia" w:eastAsiaTheme="minorEastAsia"/>
          <w:color w:val="auto"/>
          <w:sz w:val="24"/>
          <w:szCs w:val="24"/>
        </w:rPr>
        <w:t>—进水的</w:t>
      </w:r>
      <w:r>
        <w:rPr>
          <w:rFonts w:eastAsiaTheme="minorEastAsia"/>
          <w:color w:val="auto"/>
          <w:sz w:val="24"/>
          <w:szCs w:val="24"/>
        </w:rPr>
        <w:t>TN</w:t>
      </w:r>
      <w:r>
        <w:rPr>
          <w:rFonts w:hint="eastAsia" w:eastAsiaTheme="minorEastAsia"/>
          <w:color w:val="auto"/>
          <w:sz w:val="24"/>
          <w:szCs w:val="24"/>
        </w:rPr>
        <w:t>浓度(</w:t>
      </w:r>
      <w:r>
        <w:rPr>
          <w:rFonts w:eastAsiaTheme="minorEastAsia"/>
          <w:color w:val="auto"/>
          <w:sz w:val="24"/>
          <w:szCs w:val="24"/>
        </w:rPr>
        <w:t>mg/L)</w:t>
      </w:r>
      <w:r>
        <w:rPr>
          <w:rFonts w:hint="eastAsia" w:eastAsiaTheme="minorEastAsia"/>
          <w:color w:val="auto"/>
          <w:sz w:val="24"/>
          <w:szCs w:val="24"/>
        </w:rPr>
        <w:t>；</w:t>
      </w:r>
    </w:p>
    <w:p>
      <w:pPr>
        <w:spacing w:line="360" w:lineRule="auto"/>
        <w:ind w:firstLine="720" w:firstLineChars="300"/>
        <w:rPr>
          <w:rFonts w:eastAsiaTheme="minorEastAsia"/>
          <w:color w:val="auto"/>
          <w:sz w:val="24"/>
          <w:szCs w:val="24"/>
        </w:rPr>
      </w:pPr>
      <w:r>
        <w:rPr>
          <w:rFonts w:eastAsiaTheme="minorEastAsia"/>
          <w:i/>
          <w:color w:val="auto"/>
          <w:sz w:val="24"/>
          <w:szCs w:val="24"/>
        </w:rPr>
        <w:t>TN</w:t>
      </w:r>
      <w:r>
        <w:rPr>
          <w:rFonts w:hint="eastAsia" w:eastAsiaTheme="minorEastAsia"/>
          <w:i/>
          <w:color w:val="auto"/>
          <w:sz w:val="24"/>
          <w:szCs w:val="24"/>
          <w:vertAlign w:val="subscript"/>
        </w:rPr>
        <w:t>eff</w:t>
      </w:r>
      <w:r>
        <w:rPr>
          <w:rFonts w:hint="eastAsia" w:eastAsiaTheme="minorEastAsia"/>
          <w:color w:val="auto"/>
          <w:sz w:val="24"/>
          <w:szCs w:val="24"/>
        </w:rPr>
        <w:t>—出水的</w:t>
      </w:r>
      <w:r>
        <w:rPr>
          <w:rFonts w:eastAsiaTheme="minorEastAsia"/>
          <w:color w:val="auto"/>
          <w:sz w:val="24"/>
          <w:szCs w:val="24"/>
        </w:rPr>
        <w:t>TN</w:t>
      </w:r>
      <w:r>
        <w:rPr>
          <w:rFonts w:hint="eastAsia" w:eastAsiaTheme="minorEastAsia"/>
          <w:color w:val="auto"/>
          <w:sz w:val="24"/>
          <w:szCs w:val="24"/>
        </w:rPr>
        <w:t>浓度(</w:t>
      </w:r>
      <w:r>
        <w:rPr>
          <w:rFonts w:eastAsiaTheme="minorEastAsia"/>
          <w:color w:val="auto"/>
          <w:sz w:val="24"/>
          <w:szCs w:val="24"/>
        </w:rPr>
        <w:t>mg/L)</w:t>
      </w:r>
      <w:r>
        <w:rPr>
          <w:rFonts w:hint="eastAsia" w:eastAsiaTheme="minorEastAsia"/>
          <w:color w:val="auto"/>
          <w:sz w:val="24"/>
          <w:szCs w:val="24"/>
        </w:rPr>
        <w:t>；</w:t>
      </w:r>
    </w:p>
    <w:p>
      <w:pPr>
        <w:spacing w:line="360" w:lineRule="auto"/>
        <w:ind w:firstLine="720" w:firstLineChars="300"/>
        <w:rPr>
          <w:rFonts w:eastAsiaTheme="minorEastAsia"/>
          <w:i/>
          <w:color w:val="auto"/>
          <w:sz w:val="24"/>
          <w:szCs w:val="24"/>
        </w:rPr>
      </w:pPr>
      <m:oMath>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eastAsiaTheme="minorEastAsia"/>
          <w:color w:val="auto"/>
          <w:sz w:val="24"/>
          <w:szCs w:val="24"/>
        </w:rPr>
        <w:t>—氧化亚氮</w:t>
      </w:r>
      <w:r>
        <w:rPr>
          <w:rFonts w:eastAsiaTheme="minorEastAsia"/>
          <w:color w:val="auto"/>
          <w:sz w:val="24"/>
          <w:szCs w:val="24"/>
        </w:rPr>
        <w:t>的排放因子(kgN</w:t>
      </w:r>
      <w:r>
        <w:rPr>
          <w:rFonts w:eastAsiaTheme="minorEastAsia"/>
          <w:color w:val="auto"/>
          <w:sz w:val="24"/>
          <w:szCs w:val="24"/>
          <w:vertAlign w:val="subscript"/>
        </w:rPr>
        <w:t>2</w:t>
      </w:r>
      <w:r>
        <w:rPr>
          <w:rFonts w:eastAsiaTheme="minorEastAsia"/>
          <w:color w:val="auto"/>
          <w:sz w:val="24"/>
          <w:szCs w:val="24"/>
        </w:rPr>
        <w:t>O/kg TN</w:t>
      </w:r>
      <w:r>
        <w:rPr>
          <w:rFonts w:hint="eastAsia" w:eastAsiaTheme="minorEastAsia"/>
          <w:color w:val="auto"/>
          <w:sz w:val="24"/>
          <w:szCs w:val="24"/>
        </w:rPr>
        <w:t>去除</w:t>
      </w:r>
      <w:r>
        <w:rPr>
          <w:rFonts w:eastAsiaTheme="minorEastAsia"/>
          <w:color w:val="auto"/>
          <w:sz w:val="24"/>
          <w:szCs w:val="24"/>
        </w:rPr>
        <w:t>)</w:t>
      </w:r>
      <w:r>
        <w:rPr>
          <w:rFonts w:hint="eastAsia" w:eastAsiaTheme="minorEastAsia"/>
          <w:iCs/>
          <w:color w:val="auto"/>
          <w:sz w:val="24"/>
          <w:szCs w:val="24"/>
        </w:rPr>
        <w:t>；</w:t>
      </w:r>
    </w:p>
    <w:p>
      <w:pPr>
        <w:spacing w:line="360" w:lineRule="auto"/>
        <w:ind w:firstLine="720" w:firstLineChars="300"/>
        <w:rPr>
          <w:color w:val="auto"/>
          <w:sz w:val="24"/>
          <w:szCs w:val="24"/>
        </w:rPr>
      </w:pPr>
      <m:oMath>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—氧化亚氮的碳排放潜势。</w:t>
      </w:r>
    </w:p>
    <w:p>
      <w:pPr>
        <w:spacing w:line="360" w:lineRule="auto"/>
        <w:rPr>
          <w:bCs/>
          <w:color w:val="auto"/>
          <w:sz w:val="24"/>
          <w:szCs w:val="24"/>
        </w:rPr>
      </w:pPr>
      <w:r>
        <w:rPr>
          <w:b/>
          <w:color w:val="auto"/>
          <w:kern w:val="2"/>
          <w:sz w:val="24"/>
          <w:szCs w:val="24"/>
        </w:rPr>
        <w:t>6.2.</w:t>
      </w:r>
      <w:r>
        <w:rPr>
          <w:rFonts w:hint="eastAsia"/>
          <w:b/>
          <w:color w:val="auto"/>
          <w:kern w:val="2"/>
          <w:sz w:val="24"/>
          <w:szCs w:val="24"/>
          <w:lang w:val="en-US" w:eastAsia="zh-CN"/>
        </w:rPr>
        <w:t>6</w:t>
      </w:r>
      <w:r>
        <w:rPr>
          <w:rFonts w:hint="eastAsia"/>
          <w:color w:val="auto"/>
          <w:sz w:val="24"/>
          <w:szCs w:val="24"/>
        </w:rPr>
        <w:t>尾水排放至受纳水体氮的自然循环发生硝化和反硝化反应产生的N</w:t>
      </w:r>
      <w:r>
        <w:rPr>
          <w:color w:val="auto"/>
          <w:sz w:val="24"/>
          <w:szCs w:val="24"/>
          <w:vertAlign w:val="subscript"/>
        </w:rPr>
        <w:t>2</w:t>
      </w:r>
      <w:r>
        <w:rPr>
          <w:color w:val="auto"/>
          <w:sz w:val="24"/>
          <w:szCs w:val="24"/>
        </w:rPr>
        <w:t>O</w:t>
      </w:r>
      <w:r>
        <w:rPr>
          <w:rFonts w:hint="eastAsia"/>
          <w:color w:val="auto"/>
          <w:sz w:val="24"/>
          <w:szCs w:val="24"/>
          <w:lang w:val="en-US" w:eastAsia="zh-CN"/>
        </w:rPr>
        <w:t>应按下列公式</w:t>
      </w:r>
      <w:r>
        <w:rPr>
          <w:rFonts w:hint="eastAsia"/>
          <w:color w:val="auto"/>
          <w:sz w:val="24"/>
          <w:szCs w:val="24"/>
        </w:rPr>
        <w:t>计算：</w:t>
      </w:r>
    </w:p>
    <w:p>
      <w:pPr>
        <w:spacing w:line="360" w:lineRule="auto"/>
        <w:jc w:val="right"/>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ascii="Cambria Math"/>
            <w:color w:val="auto"/>
            <w:sz w:val="24"/>
            <w:szCs w:val="24"/>
          </w:rPr>
          <m:t>=Q</m:t>
        </m:r>
        <m:r>
          <m:rPr/>
          <w:rPr>
            <w:rFonts w:hint="eastAsia" w:ascii="MS Gothic" w:hAnsi="MS Gothic" w:eastAsia="MS Gothic" w:cs="MS Gothic"/>
            <w:color w:val="auto"/>
            <w:sz w:val="24"/>
            <w:szCs w:val="24"/>
          </w:rPr>
          <m:t>⋅</m:t>
        </m:r>
        <m:r>
          <m:rPr/>
          <w:rPr>
            <w:rFonts w:ascii="Cambria Math"/>
            <w:color w:val="auto"/>
            <w:sz w:val="24"/>
            <w:szCs w:val="24"/>
          </w:rPr>
          <m:t>T</m:t>
        </m:r>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eff</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1</m:t>
        </m:r>
        <m:sSup>
          <m:sSupPr>
            <m:ctrlPr>
              <w:rPr>
                <w:rFonts w:ascii="Cambria Math" w:hAnsi="Cambria Math"/>
                <w:i/>
                <w:color w:val="auto"/>
                <w:sz w:val="24"/>
                <w:szCs w:val="24"/>
              </w:rPr>
            </m:ctrlPr>
          </m:sSupPr>
          <m:e>
            <m:r>
              <m:rPr/>
              <w:rPr>
                <w:rFonts w:ascii="Cambria Math"/>
                <w:color w:val="auto"/>
                <w:sz w:val="24"/>
                <w:szCs w:val="24"/>
              </w:rPr>
              <m:t>0</m:t>
            </m:r>
            <m:ctrlPr>
              <w:rPr>
                <w:rFonts w:ascii="Cambria Math" w:hAnsi="Cambria Math"/>
                <w:i/>
                <w:color w:val="auto"/>
                <w:sz w:val="24"/>
                <w:szCs w:val="24"/>
              </w:rPr>
            </m:ctrlPr>
          </m:e>
          <m:sup>
            <m:r>
              <m:rPr/>
              <w:rPr>
                <w:rFonts w:ascii="Cambria Math"/>
                <w:color w:val="auto"/>
                <w:sz w:val="24"/>
                <w:szCs w:val="24"/>
              </w:rPr>
              <m:t>−3</m:t>
            </m:r>
            <m:ctrlPr>
              <w:rPr>
                <w:rFonts w:ascii="Cambria Math" w:hAnsi="Cambria Math"/>
                <w:i/>
                <w:color w:val="auto"/>
                <w:sz w:val="24"/>
                <w:szCs w:val="24"/>
              </w:rPr>
            </m:ctrlPr>
          </m:sup>
        </m:sSup>
        <m:r>
          <m:rPr/>
          <w:rPr>
            <w:rFonts w:hint="eastAsia" w:ascii="MS Gothic" w:hAnsi="MS Gothic" w:eastAsia="MS Gothic" w:cs="MS Gothic"/>
            <w:color w:val="auto"/>
            <w:sz w:val="24"/>
            <w:szCs w:val="24"/>
          </w:rPr>
          <m:t>⋅</m:t>
        </m:r>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rFonts w:hint="eastAsia"/>
          <w:color w:val="auto"/>
          <w:kern w:val="2"/>
          <w:sz w:val="24"/>
          <w:szCs w:val="24"/>
          <w:lang w:val="en-US" w:eastAsia="zh-CN"/>
        </w:rPr>
        <w:t>6</w:t>
      </w:r>
      <w:r>
        <w:rPr>
          <w:rFonts w:hint="eastAsia"/>
          <w:color w:val="auto"/>
          <w:kern w:val="2"/>
          <w:sz w:val="24"/>
          <w:szCs w:val="24"/>
        </w:rPr>
        <w:t>）</w:t>
      </w:r>
    </w:p>
    <w:p>
      <w:pPr>
        <w:spacing w:line="360" w:lineRule="auto"/>
        <w:rPr>
          <w:rFonts w:eastAsiaTheme="minorEastAsia"/>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eastAsiaTheme="minorEastAsia"/>
          <w:color w:val="auto"/>
          <w:sz w:val="24"/>
          <w:szCs w:val="24"/>
        </w:rPr>
        <w:t>—每日尾水排放氧化亚氮的温室气体量</w:t>
      </w:r>
      <w:r>
        <w:rPr>
          <w:rFonts w:eastAsiaTheme="minorEastAsia"/>
          <w:color w:val="auto"/>
          <w:sz w:val="24"/>
          <w:szCs w:val="24"/>
        </w:rPr>
        <w:t>(kg CO</w:t>
      </w:r>
      <w:r>
        <w:rPr>
          <w:rFonts w:eastAsiaTheme="minorEastAsia"/>
          <w:color w:val="auto"/>
          <w:sz w:val="24"/>
          <w:szCs w:val="24"/>
          <w:vertAlign w:val="subscript"/>
        </w:rPr>
        <w:t>2</w:t>
      </w:r>
      <w:r>
        <w:rPr>
          <w:rFonts w:hint="eastAsia" w:eastAsiaTheme="minorEastAsia"/>
          <w:color w:val="auto"/>
          <w:sz w:val="24"/>
          <w:szCs w:val="24"/>
        </w:rPr>
        <w:t>-e</w:t>
      </w:r>
      <w:r>
        <w:rPr>
          <w:rFonts w:eastAsiaTheme="minorEastAsia"/>
          <w:color w:val="auto"/>
          <w:sz w:val="24"/>
          <w:szCs w:val="24"/>
        </w:rPr>
        <w:t>q/d)</w:t>
      </w:r>
      <w:r>
        <w:rPr>
          <w:rFonts w:hint="eastAsia" w:eastAsiaTheme="minorEastAsia"/>
          <w:color w:val="auto"/>
          <w:sz w:val="24"/>
          <w:szCs w:val="24"/>
        </w:rPr>
        <w:t>；</w:t>
      </w:r>
    </w:p>
    <w:p>
      <w:pPr>
        <w:spacing w:line="360" w:lineRule="auto"/>
        <w:ind w:firstLine="720" w:firstLineChars="300"/>
        <w:rPr>
          <w:rFonts w:eastAsiaTheme="minorEastAsia"/>
          <w:color w:val="auto"/>
          <w:sz w:val="24"/>
          <w:szCs w:val="24"/>
        </w:rPr>
      </w:pPr>
      <w:r>
        <w:rPr>
          <w:rFonts w:hint="eastAsia" w:eastAsiaTheme="minorEastAsia"/>
          <w:i/>
          <w:color w:val="auto"/>
          <w:sz w:val="24"/>
          <w:szCs w:val="24"/>
        </w:rPr>
        <w:t>Q</w:t>
      </w:r>
      <w:r>
        <w:rPr>
          <w:rFonts w:hint="eastAsia" w:eastAsiaTheme="minorEastAsia"/>
          <w:color w:val="auto"/>
          <w:sz w:val="24"/>
          <w:szCs w:val="24"/>
        </w:rPr>
        <w:t>—污水处理流量</w:t>
      </w:r>
      <w:r>
        <w:rPr>
          <w:rFonts w:eastAsiaTheme="minorEastAsia"/>
          <w:color w:val="auto"/>
          <w:sz w:val="24"/>
          <w:szCs w:val="24"/>
        </w:rPr>
        <w:t>(</w:t>
      </w:r>
      <w:r>
        <w:rPr>
          <w:rFonts w:hint="eastAsia" w:eastAsiaTheme="minorEastAsia"/>
          <w:color w:val="auto"/>
          <w:sz w:val="24"/>
          <w:szCs w:val="24"/>
        </w:rPr>
        <w:t>m</w:t>
      </w:r>
      <w:r>
        <w:rPr>
          <w:rFonts w:eastAsiaTheme="minorEastAsia"/>
          <w:color w:val="auto"/>
          <w:sz w:val="24"/>
          <w:szCs w:val="24"/>
          <w:vertAlign w:val="superscript"/>
        </w:rPr>
        <w:t>3</w:t>
      </w:r>
      <w:r>
        <w:rPr>
          <w:rFonts w:eastAsiaTheme="minorEastAsia"/>
          <w:color w:val="auto"/>
          <w:sz w:val="24"/>
          <w:szCs w:val="24"/>
        </w:rPr>
        <w:t>/</w:t>
      </w:r>
      <w:r>
        <w:rPr>
          <w:rFonts w:hint="eastAsia" w:eastAsiaTheme="minorEastAsia"/>
          <w:color w:val="auto"/>
          <w:sz w:val="24"/>
          <w:szCs w:val="24"/>
        </w:rPr>
        <w:t>d</w:t>
      </w:r>
      <w:r>
        <w:rPr>
          <w:rFonts w:eastAsiaTheme="minorEastAsia"/>
          <w:color w:val="auto"/>
          <w:sz w:val="24"/>
          <w:szCs w:val="24"/>
        </w:rPr>
        <w:t>)</w:t>
      </w:r>
      <w:r>
        <w:rPr>
          <w:rFonts w:hint="eastAsia" w:eastAsiaTheme="minorEastAsia"/>
          <w:color w:val="auto"/>
          <w:sz w:val="24"/>
          <w:szCs w:val="24"/>
        </w:rPr>
        <w:t>；</w:t>
      </w:r>
    </w:p>
    <w:p>
      <w:pPr>
        <w:spacing w:line="360" w:lineRule="auto"/>
        <w:ind w:firstLine="720" w:firstLineChars="300"/>
        <w:rPr>
          <w:rFonts w:eastAsiaTheme="minorEastAsia"/>
          <w:color w:val="auto"/>
          <w:sz w:val="24"/>
          <w:szCs w:val="24"/>
        </w:rPr>
      </w:pPr>
      <w:r>
        <w:rPr>
          <w:rFonts w:eastAsiaTheme="minorEastAsia"/>
          <w:i/>
          <w:color w:val="auto"/>
          <w:sz w:val="24"/>
          <w:szCs w:val="24"/>
        </w:rPr>
        <w:t>TN</w:t>
      </w:r>
      <w:r>
        <w:rPr>
          <w:rFonts w:hint="eastAsia" w:eastAsiaTheme="minorEastAsia"/>
          <w:i/>
          <w:color w:val="auto"/>
          <w:sz w:val="24"/>
          <w:szCs w:val="24"/>
          <w:vertAlign w:val="subscript"/>
        </w:rPr>
        <w:t>eff</w:t>
      </w:r>
      <w:r>
        <w:rPr>
          <w:rFonts w:hint="eastAsia" w:eastAsiaTheme="minorEastAsia"/>
          <w:color w:val="auto"/>
          <w:sz w:val="24"/>
          <w:szCs w:val="24"/>
        </w:rPr>
        <w:t>—出水</w:t>
      </w:r>
      <w:r>
        <w:rPr>
          <w:rFonts w:eastAsiaTheme="minorEastAsia"/>
          <w:color w:val="auto"/>
          <w:sz w:val="24"/>
          <w:szCs w:val="24"/>
        </w:rPr>
        <w:t>TN</w:t>
      </w:r>
      <w:r>
        <w:rPr>
          <w:rFonts w:hint="eastAsia" w:eastAsiaTheme="minorEastAsia"/>
          <w:color w:val="auto"/>
          <w:sz w:val="24"/>
          <w:szCs w:val="24"/>
        </w:rPr>
        <w:t xml:space="preserve"> (</w:t>
      </w:r>
      <w:r>
        <w:rPr>
          <w:rFonts w:eastAsiaTheme="minorEastAsia"/>
          <w:color w:val="auto"/>
          <w:sz w:val="24"/>
          <w:szCs w:val="24"/>
        </w:rPr>
        <w:t>mg/L)</w:t>
      </w:r>
      <w:r>
        <w:rPr>
          <w:rFonts w:hint="eastAsia" w:eastAsiaTheme="minorEastAsia"/>
          <w:color w:val="auto"/>
          <w:sz w:val="24"/>
          <w:szCs w:val="24"/>
        </w:rPr>
        <w:t>；</w:t>
      </w:r>
    </w:p>
    <w:p>
      <w:pPr>
        <w:spacing w:line="360" w:lineRule="auto"/>
        <w:ind w:firstLine="720" w:firstLineChars="300"/>
        <w:rPr>
          <w:rFonts w:eastAsiaTheme="minorEastAsia"/>
          <w:color w:val="auto"/>
          <w:sz w:val="24"/>
          <w:szCs w:val="24"/>
        </w:rPr>
      </w:pPr>
      <m:oMath>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eastAsiaTheme="minorEastAsia"/>
          <w:color w:val="auto"/>
          <w:sz w:val="24"/>
          <w:szCs w:val="24"/>
        </w:rPr>
        <w:t>—氧化亚氮</w:t>
      </w:r>
      <w:r>
        <w:rPr>
          <w:rFonts w:eastAsiaTheme="minorEastAsia"/>
          <w:color w:val="auto"/>
          <w:sz w:val="24"/>
          <w:szCs w:val="24"/>
        </w:rPr>
        <w:t>的排放因子(kg N</w:t>
      </w:r>
      <w:r>
        <w:rPr>
          <w:rFonts w:eastAsiaTheme="minorEastAsia"/>
          <w:color w:val="auto"/>
          <w:sz w:val="24"/>
          <w:szCs w:val="24"/>
          <w:vertAlign w:val="subscript"/>
        </w:rPr>
        <w:t>2</w:t>
      </w:r>
      <w:r>
        <w:rPr>
          <w:rFonts w:eastAsiaTheme="minorEastAsia"/>
          <w:color w:val="auto"/>
          <w:sz w:val="24"/>
          <w:szCs w:val="24"/>
        </w:rPr>
        <w:t xml:space="preserve">O/kg </w:t>
      </w:r>
      <w:r>
        <w:rPr>
          <w:rFonts w:hint="eastAsia" w:eastAsiaTheme="minorEastAsia"/>
          <w:color w:val="auto"/>
          <w:sz w:val="24"/>
          <w:szCs w:val="24"/>
        </w:rPr>
        <w:t>出水</w:t>
      </w:r>
      <w:r>
        <w:rPr>
          <w:rFonts w:eastAsiaTheme="minorEastAsia"/>
          <w:color w:val="auto"/>
          <w:sz w:val="24"/>
          <w:szCs w:val="24"/>
        </w:rPr>
        <w:t>TN)</w:t>
      </w:r>
      <w:r>
        <w:rPr>
          <w:rFonts w:hint="eastAsia" w:eastAsiaTheme="minorEastAsia"/>
          <w:color w:val="auto"/>
          <w:sz w:val="24"/>
          <w:szCs w:val="24"/>
        </w:rPr>
        <w:t>；</w:t>
      </w:r>
    </w:p>
    <w:p>
      <w:pPr>
        <w:spacing w:line="360" w:lineRule="auto"/>
        <w:ind w:firstLine="720" w:firstLineChars="300"/>
        <w:rPr>
          <w:rFonts w:eastAsiaTheme="minorEastAsia"/>
          <w:color w:val="auto"/>
          <w:sz w:val="24"/>
          <w:szCs w:val="24"/>
        </w:rPr>
      </w:pPr>
      <m:oMath>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—氧化亚氮的碳排放潜势。</w:t>
      </w:r>
    </w:p>
    <w:p>
      <w:pPr>
        <w:spacing w:line="360" w:lineRule="auto"/>
        <w:rPr>
          <w:bCs/>
          <w:color w:val="auto"/>
          <w:sz w:val="24"/>
          <w:szCs w:val="24"/>
        </w:rPr>
      </w:pPr>
      <w:r>
        <w:rPr>
          <w:b/>
          <w:color w:val="auto"/>
          <w:kern w:val="2"/>
          <w:sz w:val="24"/>
          <w:szCs w:val="24"/>
        </w:rPr>
        <w:t>6.2.</w:t>
      </w:r>
      <w:r>
        <w:rPr>
          <w:rFonts w:hint="eastAsia"/>
          <w:b/>
          <w:color w:val="auto"/>
          <w:kern w:val="2"/>
          <w:sz w:val="24"/>
          <w:szCs w:val="24"/>
          <w:lang w:val="en-US" w:eastAsia="zh-CN"/>
        </w:rPr>
        <w:t>7</w:t>
      </w:r>
      <w:r>
        <w:rPr>
          <w:rFonts w:hint="eastAsia" w:eastAsiaTheme="minorEastAsia"/>
          <w:color w:val="auto"/>
          <w:sz w:val="24"/>
          <w:szCs w:val="24"/>
        </w:rPr>
        <w:t>厌氧消化沼气产量的计算公式如下</w:t>
      </w:r>
      <w:r>
        <w:rPr>
          <w:rFonts w:eastAsiaTheme="minorEastAsia"/>
          <w:color w:val="auto"/>
          <w:sz w:val="24"/>
          <w:szCs w:val="24"/>
        </w:rPr>
        <w:t>：</w:t>
      </w:r>
    </w:p>
    <w:p>
      <w:pPr>
        <w:spacing w:line="360" w:lineRule="auto"/>
        <w:jc w:val="right"/>
        <w:rPr>
          <w:rFonts w:hint="eastAsia"/>
          <w:color w:val="auto"/>
          <w:kern w:val="2"/>
          <w:sz w:val="24"/>
          <w:szCs w:val="24"/>
        </w:rPr>
      </w:pPr>
      <m:oMath>
        <m:r>
          <m:rPr/>
          <w:rPr>
            <w:rFonts w:ascii="Cambria Math"/>
            <w:color w:val="auto"/>
            <w:sz w:val="24"/>
            <w:szCs w:val="24"/>
            <w:lang w:val="en-GB"/>
          </w:rPr>
          <m:t>F=</m:t>
        </m:r>
        <m:sSub>
          <m:sSubPr>
            <m:ctrlPr>
              <w:rPr>
                <w:rFonts w:ascii="Cambria Math" w:hAnsi="Cambria Math"/>
                <w:i/>
                <w:color w:val="auto"/>
                <w:sz w:val="24"/>
                <w:szCs w:val="24"/>
                <w:lang w:val="en-GB"/>
              </w:rPr>
            </m:ctrlPr>
          </m:sSubPr>
          <m:e>
            <m:r>
              <m:rPr/>
              <w:rPr>
                <w:rFonts w:ascii="Cambria Math"/>
                <w:color w:val="auto"/>
                <w:sz w:val="24"/>
                <w:szCs w:val="24"/>
                <w:lang w:val="en-GB"/>
              </w:rPr>
              <m:t>F</m:t>
            </m:r>
            <m:ctrlPr>
              <w:rPr>
                <w:rFonts w:ascii="Cambria Math" w:hAnsi="Cambria Math"/>
                <w:i/>
                <w:color w:val="auto"/>
                <w:sz w:val="24"/>
                <w:szCs w:val="24"/>
                <w:lang w:val="en-GB"/>
              </w:rPr>
            </m:ctrlPr>
          </m:e>
          <m:sub>
            <m:r>
              <m:rPr/>
              <w:rPr>
                <w:rFonts w:ascii="Cambria Math"/>
                <w:color w:val="auto"/>
                <w:sz w:val="24"/>
                <w:szCs w:val="24"/>
                <w:lang w:val="en-GB"/>
              </w:rPr>
              <m:t>SL</m:t>
            </m:r>
            <m:ctrlPr>
              <w:rPr>
                <w:rFonts w:ascii="Cambria Math" w:hAnsi="Cambria Math"/>
                <w:i/>
                <w:color w:val="auto"/>
                <w:sz w:val="24"/>
                <w:szCs w:val="24"/>
                <w:lang w:val="en-GB"/>
              </w:rPr>
            </m:ctrlPr>
          </m:sub>
        </m:sSub>
        <m:r>
          <m:rPr/>
          <w:rPr>
            <w:rFonts w:hint="eastAsia" w:ascii="MS Gothic" w:hAnsi="MS Gothic" w:eastAsia="MS Gothic" w:cs="MS Gothic"/>
            <w:color w:val="auto"/>
            <w:sz w:val="24"/>
            <w:szCs w:val="24"/>
            <w:lang w:val="en-GB"/>
          </w:rPr>
          <m:t>⋅</m:t>
        </m:r>
        <m:r>
          <m:rPr/>
          <w:rPr>
            <w:rFonts w:ascii="Cambria Math"/>
            <w:color w:val="auto"/>
            <w:sz w:val="24"/>
            <w:szCs w:val="24"/>
            <w:lang w:val="en-GB"/>
          </w:rPr>
          <m:t>T</m:t>
        </m:r>
        <m:sSub>
          <m:sSubPr>
            <m:ctrlPr>
              <w:rPr>
                <w:rFonts w:ascii="Cambria Math" w:hAnsi="Cambria Math"/>
                <w:i/>
                <w:color w:val="auto"/>
                <w:sz w:val="24"/>
                <w:szCs w:val="24"/>
                <w:lang w:val="en-GB"/>
              </w:rPr>
            </m:ctrlPr>
          </m:sSubPr>
          <m:e>
            <m:r>
              <m:rPr/>
              <w:rPr>
                <w:rFonts w:ascii="Cambria Math"/>
                <w:color w:val="auto"/>
                <w:sz w:val="24"/>
                <w:szCs w:val="24"/>
                <w:lang w:val="en-GB"/>
              </w:rPr>
              <m:t>S</m:t>
            </m:r>
            <m:ctrlPr>
              <w:rPr>
                <w:rFonts w:ascii="Cambria Math" w:hAnsi="Cambria Math"/>
                <w:i/>
                <w:color w:val="auto"/>
                <w:sz w:val="24"/>
                <w:szCs w:val="24"/>
                <w:lang w:val="en-GB"/>
              </w:rPr>
            </m:ctrlPr>
          </m:e>
          <m:sub>
            <m:r>
              <m:rPr/>
              <w:rPr>
                <w:rFonts w:ascii="Cambria Math"/>
                <w:color w:val="auto"/>
                <w:sz w:val="24"/>
                <w:szCs w:val="24"/>
                <w:lang w:val="en-GB"/>
              </w:rPr>
              <m:t>SL</m:t>
            </m:r>
            <m:ctrlPr>
              <w:rPr>
                <w:rFonts w:ascii="Cambria Math" w:hAnsi="Cambria Math"/>
                <w:i/>
                <w:color w:val="auto"/>
                <w:sz w:val="24"/>
                <w:szCs w:val="24"/>
                <w:lang w:val="en-GB"/>
              </w:rPr>
            </m:ctrlPr>
          </m:sub>
        </m:sSub>
        <m:r>
          <m:rPr/>
          <w:rPr>
            <w:rFonts w:hint="eastAsia" w:ascii="MS Gothic" w:hAnsi="MS Gothic" w:eastAsia="MS Gothic" w:cs="MS Gothic"/>
            <w:color w:val="auto"/>
            <w:sz w:val="24"/>
            <w:szCs w:val="24"/>
            <w:lang w:val="en-GB"/>
          </w:rPr>
          <m:t>⋅</m:t>
        </m:r>
        <m:r>
          <m:rPr/>
          <w:rPr>
            <w:rFonts w:ascii="Cambria Math"/>
            <w:color w:val="auto"/>
            <w:sz w:val="24"/>
            <w:szCs w:val="24"/>
            <w:lang w:val="en-GB"/>
          </w:rPr>
          <m:t>V</m:t>
        </m:r>
        <m:sSub>
          <m:sSubPr>
            <m:ctrlPr>
              <w:rPr>
                <w:rFonts w:ascii="Cambria Math" w:hAnsi="Cambria Math"/>
                <w:i/>
                <w:color w:val="auto"/>
                <w:sz w:val="24"/>
                <w:szCs w:val="24"/>
                <w:lang w:val="en-GB"/>
              </w:rPr>
            </m:ctrlPr>
          </m:sSubPr>
          <m:e>
            <m:r>
              <m:rPr/>
              <w:rPr>
                <w:rFonts w:ascii="Cambria Math"/>
                <w:color w:val="auto"/>
                <w:sz w:val="24"/>
                <w:szCs w:val="24"/>
                <w:lang w:val="en-GB"/>
              </w:rPr>
              <m:t>S</m:t>
            </m:r>
            <m:ctrlPr>
              <w:rPr>
                <w:rFonts w:ascii="Cambria Math" w:hAnsi="Cambria Math"/>
                <w:i/>
                <w:color w:val="auto"/>
                <w:sz w:val="24"/>
                <w:szCs w:val="24"/>
                <w:lang w:val="en-GB"/>
              </w:rPr>
            </m:ctrlPr>
          </m:e>
          <m:sub>
            <m:r>
              <m:rPr/>
              <w:rPr>
                <w:rFonts w:ascii="Cambria Math"/>
                <w:color w:val="auto"/>
                <w:sz w:val="24"/>
                <w:szCs w:val="24"/>
                <w:lang w:val="en-GB"/>
              </w:rPr>
              <m:t>SL</m:t>
            </m:r>
            <m:ctrlPr>
              <w:rPr>
                <w:rFonts w:ascii="Cambria Math" w:hAnsi="Cambria Math"/>
                <w:i/>
                <w:color w:val="auto"/>
                <w:sz w:val="24"/>
                <w:szCs w:val="24"/>
                <w:lang w:val="en-GB"/>
              </w:rPr>
            </m:ctrlPr>
          </m:sub>
        </m:sSub>
        <m:r>
          <m:rPr/>
          <w:rPr>
            <w:rFonts w:hint="eastAsia" w:ascii="MS Gothic" w:hAnsi="MS Gothic" w:eastAsia="MS Gothic" w:cs="MS Gothic"/>
            <w:color w:val="auto"/>
            <w:sz w:val="24"/>
            <w:szCs w:val="24"/>
            <w:lang w:val="en-GB"/>
          </w:rPr>
          <m:t>⋅</m:t>
        </m:r>
        <m:r>
          <m:rPr/>
          <w:rPr>
            <w:rFonts w:ascii="Cambria Math"/>
            <w:color w:val="auto"/>
            <w:sz w:val="24"/>
            <w:szCs w:val="24"/>
            <w:lang w:val="en-GB"/>
          </w:rPr>
          <m:t>D</m:t>
        </m:r>
        <m:sSub>
          <m:sSubPr>
            <m:ctrlPr>
              <w:rPr>
                <w:rFonts w:ascii="Cambria Math" w:hAnsi="Cambria Math"/>
                <w:i/>
                <w:color w:val="auto"/>
                <w:sz w:val="24"/>
                <w:szCs w:val="24"/>
                <w:lang w:val="en-GB"/>
              </w:rPr>
            </m:ctrlPr>
          </m:sSubPr>
          <m:e>
            <m:r>
              <m:rPr/>
              <w:rPr>
                <w:rFonts w:ascii="Cambria Math"/>
                <w:color w:val="auto"/>
                <w:sz w:val="24"/>
                <w:szCs w:val="24"/>
                <w:lang w:val="en-GB"/>
              </w:rPr>
              <m:t>R</m:t>
            </m:r>
            <m:ctrlPr>
              <w:rPr>
                <w:rFonts w:ascii="Cambria Math" w:hAnsi="Cambria Math"/>
                <w:i/>
                <w:color w:val="auto"/>
                <w:sz w:val="24"/>
                <w:szCs w:val="24"/>
                <w:lang w:val="en-GB"/>
              </w:rPr>
            </m:ctrlPr>
          </m:e>
          <m:sub>
            <m:r>
              <m:rPr/>
              <w:rPr>
                <w:rFonts w:ascii="Cambria Math"/>
                <w:color w:val="auto"/>
                <w:sz w:val="24"/>
                <w:szCs w:val="24"/>
                <w:lang w:val="en-GB"/>
              </w:rPr>
              <m:t>VS</m:t>
            </m:r>
            <m:ctrlPr>
              <w:rPr>
                <w:rFonts w:ascii="Cambria Math" w:hAnsi="Cambria Math"/>
                <w:i/>
                <w:color w:val="auto"/>
                <w:sz w:val="24"/>
                <w:szCs w:val="24"/>
                <w:lang w:val="en-GB"/>
              </w:rPr>
            </m:ctrlPr>
          </m:sub>
        </m:sSub>
        <m:r>
          <m:rPr/>
          <w:rPr>
            <w:rFonts w:hint="eastAsia" w:ascii="MS Gothic" w:hAnsi="MS Gothic" w:eastAsia="MS Gothic" w:cs="MS Gothic"/>
            <w:color w:val="auto"/>
            <w:sz w:val="24"/>
            <w:szCs w:val="24"/>
            <w:lang w:val="en-GB"/>
          </w:rPr>
          <m:t>⋅</m:t>
        </m:r>
        <m:sSub>
          <m:sSubPr>
            <m:ctrlPr>
              <w:rPr>
                <w:rFonts w:ascii="Cambria Math" w:hAnsi="Cambria Math"/>
                <w:i/>
                <w:color w:val="auto"/>
                <w:sz w:val="24"/>
                <w:szCs w:val="24"/>
                <w:lang w:val="en-GB"/>
              </w:rPr>
            </m:ctrlPr>
          </m:sSubPr>
          <m:e>
            <m:r>
              <m:rPr/>
              <w:rPr>
                <w:rFonts w:ascii="Cambria Math"/>
                <w:color w:val="auto"/>
                <w:sz w:val="24"/>
                <w:szCs w:val="24"/>
                <w:lang w:val="en-GB"/>
              </w:rPr>
              <m:t>Y</m:t>
            </m:r>
            <m:ctrlPr>
              <w:rPr>
                <w:rFonts w:ascii="Cambria Math" w:hAnsi="Cambria Math"/>
                <w:i/>
                <w:color w:val="auto"/>
                <w:sz w:val="24"/>
                <w:szCs w:val="24"/>
                <w:lang w:val="en-GB"/>
              </w:rPr>
            </m:ctrlPr>
          </m:e>
          <m:sub>
            <m:r>
              <m:rPr/>
              <w:rPr>
                <w:rFonts w:ascii="Cambria Math"/>
                <w:color w:val="auto"/>
                <w:sz w:val="24"/>
                <w:szCs w:val="24"/>
                <w:lang w:val="en-GB"/>
              </w:rPr>
              <m:t>BG</m:t>
            </m:r>
            <m:ctrlPr>
              <w:rPr>
                <w:rFonts w:ascii="Cambria Math" w:hAnsi="Cambria Math"/>
                <w:i/>
                <w:color w:val="auto"/>
                <w:sz w:val="24"/>
                <w:szCs w:val="24"/>
                <w:lang w:val="en-GB"/>
              </w:rPr>
            </m:ctrlPr>
          </m:sub>
        </m:sSub>
      </m:oMath>
      <w:r>
        <w:rPr>
          <w:rFonts w:hint="eastAsia"/>
          <w:color w:val="auto"/>
          <w:sz w:val="24"/>
          <w:szCs w:val="24"/>
          <w:lang w:val="en-GB"/>
        </w:rPr>
        <w:t xml:space="preserve"> </w:t>
      </w:r>
      <w:r>
        <w:rPr>
          <w:color w:val="auto"/>
          <w:sz w:val="24"/>
          <w:szCs w:val="24"/>
          <w:lang w:val="en-GB"/>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rFonts w:hint="eastAsia"/>
          <w:color w:val="auto"/>
          <w:kern w:val="2"/>
          <w:sz w:val="24"/>
          <w:szCs w:val="24"/>
          <w:lang w:val="en-US" w:eastAsia="zh-CN"/>
        </w:rPr>
        <w:t>7</w:t>
      </w:r>
      <w:r>
        <w:rPr>
          <w:color w:val="auto"/>
          <w:kern w:val="2"/>
          <w:sz w:val="24"/>
          <w:szCs w:val="24"/>
        </w:rPr>
        <w:t>-1</w:t>
      </w:r>
      <w:r>
        <w:rPr>
          <w:rFonts w:hint="eastAsia"/>
          <w:color w:val="auto"/>
          <w:kern w:val="2"/>
          <w:sz w:val="24"/>
          <w:szCs w:val="24"/>
        </w:rPr>
        <w:t>）</w:t>
      </w:r>
    </w:p>
    <w:p>
      <w:pPr>
        <w:spacing w:line="360" w:lineRule="auto"/>
        <w:jc w:val="center"/>
        <w:rPr>
          <w:rFonts w:hint="eastAsia"/>
          <w:color w:val="auto"/>
          <w:kern w:val="2"/>
          <w:sz w:val="24"/>
          <w:szCs w:val="24"/>
        </w:rPr>
      </w:pPr>
      <w:r>
        <w:rPr>
          <w:rFonts w:hint="eastAsia" w:hAnsi="Cambria Math"/>
          <w:i w:val="0"/>
          <w:color w:val="auto"/>
          <w:sz w:val="24"/>
          <w:szCs w:val="24"/>
          <w:lang w:val="en-US" w:eastAsia="zh-CN"/>
        </w:rPr>
        <w:t xml:space="preserve">             </w:t>
      </w: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r>
          <m:rPr/>
          <w:rPr>
            <w:rFonts w:ascii="Cambria Math"/>
            <w:color w:val="auto"/>
            <w:sz w:val="24"/>
            <w:szCs w:val="24"/>
          </w:rPr>
          <m:t>=F</m:t>
        </m:r>
        <m:r>
          <m:rPr/>
          <w:rPr>
            <w:rFonts w:hint="eastAsia" w:ascii="MS Gothic" w:hAnsi="MS Gothic" w:eastAsia="MS Gothic" w:cs="MS Gothic"/>
            <w:color w:val="auto"/>
            <w:sz w:val="24"/>
            <w:szCs w:val="24"/>
          </w:rPr>
          <m:t>⋅</m:t>
        </m:r>
        <m:r>
          <m:rPr/>
          <w:rPr>
            <w:rFonts w:ascii="Cambria Math"/>
            <w:color w:val="auto"/>
            <w:sz w:val="24"/>
            <w:szCs w:val="24"/>
          </w:rPr>
          <m:t>FL</m:t>
        </m:r>
        <m:r>
          <m:rPr/>
          <w:rPr>
            <w:rFonts w:hint="eastAsia" w:ascii="MS Gothic" w:hAnsi="MS Gothic" w:eastAsia="MS Gothic" w:cs="MS Gothic"/>
            <w:color w:val="auto"/>
            <w:sz w:val="24"/>
            <w:szCs w:val="24"/>
          </w:rPr>
          <m:t>⋅</m:t>
        </m:r>
        <m:sSub>
          <m:sSubPr>
            <m:ctrlPr>
              <w:rPr>
                <w:rFonts w:ascii="Cambria Math" w:hAnsi="Cambria Math"/>
                <w:i/>
                <w:color w:val="auto"/>
                <w:sz w:val="24"/>
                <w:szCs w:val="24"/>
              </w:rPr>
            </m:ctrlPr>
          </m:sSubPr>
          <m:e>
            <m:r>
              <m:rPr/>
              <w:rPr>
                <w:rFonts w:ascii="Cambria Math"/>
                <w:color w:val="auto"/>
                <w:sz w:val="24"/>
                <w:szCs w:val="24"/>
              </w:rPr>
              <m:t>W</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sz w:val="24"/>
          <w:szCs w:val="24"/>
          <w:lang w:val="en-US" w:eastAsia="zh-CN"/>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rFonts w:hint="eastAsia"/>
          <w:color w:val="auto"/>
          <w:kern w:val="2"/>
          <w:sz w:val="24"/>
          <w:szCs w:val="24"/>
          <w:lang w:val="en-US" w:eastAsia="zh-CN"/>
        </w:rPr>
        <w:t>7</w:t>
      </w:r>
      <w:r>
        <w:rPr>
          <w:color w:val="auto"/>
          <w:kern w:val="2"/>
          <w:sz w:val="24"/>
          <w:szCs w:val="24"/>
        </w:rPr>
        <w:t>-2</w:t>
      </w:r>
      <w:r>
        <w:rPr>
          <w:rFonts w:hint="eastAsia"/>
          <w:color w:val="auto"/>
          <w:kern w:val="2"/>
          <w:sz w:val="24"/>
          <w:szCs w:val="24"/>
        </w:rPr>
        <w:t>）</w:t>
      </w:r>
    </w:p>
    <w:p>
      <w:pPr>
        <w:tabs>
          <w:tab w:val="left" w:pos="360"/>
        </w:tabs>
        <w:spacing w:line="360" w:lineRule="auto"/>
        <w:rPr>
          <w:color w:val="auto"/>
          <w:sz w:val="24"/>
          <w:szCs w:val="24"/>
        </w:rPr>
      </w:pPr>
      <w:r>
        <w:rPr>
          <w:rFonts w:hint="eastAsia"/>
          <w:color w:val="auto"/>
          <w:kern w:val="2"/>
          <w:sz w:val="24"/>
          <w:szCs w:val="24"/>
          <w:lang w:val="en-US" w:eastAsia="zh-CN"/>
        </w:rPr>
        <w:t>式中：</w:t>
      </w:r>
      <w:r>
        <w:rPr>
          <w:i/>
          <w:color w:val="auto"/>
          <w:sz w:val="24"/>
          <w:szCs w:val="24"/>
        </w:rPr>
        <w:t>F</w:t>
      </w:r>
      <w:r>
        <w:rPr>
          <w:rFonts w:hint="eastAsia"/>
          <w:color w:val="auto"/>
          <w:sz w:val="24"/>
          <w:szCs w:val="24"/>
        </w:rPr>
        <w:t>—厌氧消化产生沼气的量(m</w:t>
      </w:r>
      <w:r>
        <w:rPr>
          <w:color w:val="auto"/>
          <w:sz w:val="24"/>
          <w:szCs w:val="24"/>
          <w:vertAlign w:val="superscript"/>
        </w:rPr>
        <w:t>3</w:t>
      </w:r>
      <w:r>
        <w:rPr>
          <w:rFonts w:hint="eastAsia"/>
          <w:color w:val="auto"/>
          <w:sz w:val="24"/>
          <w:szCs w:val="24"/>
        </w:rPr>
        <w:t>/d)；</w:t>
      </w:r>
    </w:p>
    <w:p>
      <w:pPr>
        <w:spacing w:line="360" w:lineRule="auto"/>
        <w:ind w:firstLine="720" w:firstLineChars="300"/>
        <w:rPr>
          <w:color w:val="auto"/>
          <w:sz w:val="24"/>
          <w:szCs w:val="24"/>
        </w:rPr>
      </w:pPr>
      <w:r>
        <w:rPr>
          <w:rFonts w:hint="eastAsia"/>
          <w:i/>
          <w:color w:val="auto"/>
          <w:sz w:val="24"/>
          <w:szCs w:val="24"/>
        </w:rPr>
        <w:t>F</w:t>
      </w:r>
      <w:r>
        <w:rPr>
          <w:rFonts w:hint="eastAsia"/>
          <w:i/>
          <w:color w:val="auto"/>
          <w:sz w:val="24"/>
          <w:szCs w:val="24"/>
          <w:vertAlign w:val="subscript"/>
        </w:rPr>
        <w:t>SL</w:t>
      </w:r>
      <w:r>
        <w:rPr>
          <w:rFonts w:hint="eastAsia"/>
          <w:color w:val="auto"/>
          <w:sz w:val="24"/>
          <w:szCs w:val="24"/>
        </w:rPr>
        <w:t>—污泥体积流量(m</w:t>
      </w:r>
      <w:r>
        <w:rPr>
          <w:rFonts w:hint="eastAsia"/>
          <w:color w:val="auto"/>
          <w:sz w:val="24"/>
          <w:szCs w:val="24"/>
          <w:vertAlign w:val="superscript"/>
        </w:rPr>
        <w:t>3</w:t>
      </w:r>
      <w:r>
        <w:rPr>
          <w:rFonts w:hint="eastAsia"/>
          <w:color w:val="auto"/>
          <w:sz w:val="24"/>
          <w:szCs w:val="24"/>
        </w:rPr>
        <w:t>/day)；</w:t>
      </w:r>
    </w:p>
    <w:p>
      <w:pPr>
        <w:spacing w:line="360" w:lineRule="auto"/>
        <w:ind w:firstLine="720" w:firstLineChars="300"/>
        <w:rPr>
          <w:color w:val="auto"/>
          <w:sz w:val="24"/>
          <w:szCs w:val="24"/>
        </w:rPr>
      </w:pPr>
      <w:r>
        <w:rPr>
          <w:rFonts w:hint="eastAsia"/>
          <w:i/>
          <w:color w:val="auto"/>
          <w:sz w:val="24"/>
          <w:szCs w:val="24"/>
        </w:rPr>
        <w:t>TS</w:t>
      </w:r>
      <w:r>
        <w:rPr>
          <w:rFonts w:hint="eastAsia"/>
          <w:i/>
          <w:color w:val="auto"/>
          <w:sz w:val="24"/>
          <w:szCs w:val="24"/>
          <w:vertAlign w:val="subscript"/>
        </w:rPr>
        <w:t>SL</w:t>
      </w:r>
      <w:r>
        <w:rPr>
          <w:rFonts w:hint="eastAsia"/>
          <w:color w:val="auto"/>
          <w:sz w:val="24"/>
          <w:szCs w:val="24"/>
        </w:rPr>
        <w:t>—污泥的固体含量(%</w:t>
      </w:r>
      <w:r>
        <w:rPr>
          <w:rFonts w:hint="eastAsia"/>
          <w:i/>
          <w:color w:val="auto"/>
          <w:sz w:val="24"/>
          <w:szCs w:val="24"/>
        </w:rPr>
        <w:t>TS</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VS</w:t>
      </w:r>
      <w:r>
        <w:rPr>
          <w:rFonts w:hint="eastAsia"/>
          <w:i/>
          <w:color w:val="auto"/>
          <w:sz w:val="24"/>
          <w:szCs w:val="24"/>
          <w:vertAlign w:val="subscript"/>
        </w:rPr>
        <w:t>SL</w:t>
      </w:r>
      <w:r>
        <w:rPr>
          <w:rFonts w:hint="eastAsia"/>
          <w:color w:val="auto"/>
          <w:sz w:val="24"/>
          <w:szCs w:val="24"/>
        </w:rPr>
        <w:t>—污泥挥发性固体含量(%</w:t>
      </w:r>
      <w:r>
        <w:rPr>
          <w:rFonts w:hint="eastAsia"/>
          <w:i/>
          <w:color w:val="auto"/>
          <w:sz w:val="24"/>
          <w:szCs w:val="24"/>
        </w:rPr>
        <w:t>VS/TS</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DR</w:t>
      </w:r>
      <w:r>
        <w:rPr>
          <w:rFonts w:hint="eastAsia"/>
          <w:i/>
          <w:color w:val="auto"/>
          <w:sz w:val="24"/>
          <w:szCs w:val="24"/>
          <w:vertAlign w:val="subscript"/>
        </w:rPr>
        <w:t>VS</w:t>
      </w:r>
      <w:r>
        <w:rPr>
          <w:rFonts w:hint="eastAsia"/>
          <w:color w:val="auto"/>
          <w:sz w:val="24"/>
          <w:szCs w:val="24"/>
        </w:rPr>
        <w:t>—挥发性固体的分解率(%)；</w:t>
      </w:r>
    </w:p>
    <w:p>
      <w:pPr>
        <w:spacing w:line="360" w:lineRule="auto"/>
        <w:ind w:firstLine="720" w:firstLineChars="300"/>
        <w:rPr>
          <w:color w:val="auto"/>
          <w:sz w:val="24"/>
          <w:szCs w:val="24"/>
        </w:rPr>
      </w:pPr>
      <w:r>
        <w:rPr>
          <w:rFonts w:hint="eastAsia"/>
          <w:i/>
          <w:color w:val="auto"/>
          <w:sz w:val="24"/>
          <w:szCs w:val="24"/>
        </w:rPr>
        <w:t>Y</w:t>
      </w:r>
      <w:r>
        <w:rPr>
          <w:rFonts w:hint="eastAsia"/>
          <w:i/>
          <w:color w:val="auto"/>
          <w:sz w:val="24"/>
          <w:szCs w:val="24"/>
          <w:vertAlign w:val="subscript"/>
        </w:rPr>
        <w:t>BG</w:t>
      </w:r>
      <w:r>
        <w:rPr>
          <w:rFonts w:hint="eastAsia"/>
          <w:color w:val="auto"/>
          <w:sz w:val="24"/>
          <w:szCs w:val="24"/>
        </w:rPr>
        <w:t>—污泥的沼气产量(m</w:t>
      </w:r>
      <w:r>
        <w:rPr>
          <w:rFonts w:hint="eastAsia"/>
          <w:color w:val="auto"/>
          <w:sz w:val="24"/>
          <w:szCs w:val="24"/>
          <w:vertAlign w:val="superscript"/>
        </w:rPr>
        <w:t>3</w:t>
      </w:r>
      <w:r>
        <w:rPr>
          <w:rFonts w:hint="eastAsia"/>
          <w:color w:val="auto"/>
          <w:sz w:val="24"/>
          <w:szCs w:val="24"/>
        </w:rPr>
        <w:t>/kg 降解</w:t>
      </w:r>
      <w:r>
        <w:rPr>
          <w:rFonts w:hint="eastAsia"/>
          <w:i/>
          <w:color w:val="auto"/>
          <w:sz w:val="24"/>
          <w:szCs w:val="24"/>
        </w:rPr>
        <w:t>VS</w:t>
      </w:r>
      <w:r>
        <w:rPr>
          <w:rFonts w:hint="eastAsia"/>
          <w:color w:val="auto"/>
          <w:sz w:val="24"/>
          <w:szCs w:val="24"/>
        </w:rPr>
        <w:t>)。</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w:t>
      </w:r>
      <w:r>
        <w:rPr>
          <w:rFonts w:hint="eastAsia" w:eastAsiaTheme="minorEastAsia"/>
          <w:color w:val="auto"/>
          <w:sz w:val="24"/>
          <w:szCs w:val="24"/>
        </w:rPr>
        <w:t>每日</w:t>
      </w:r>
      <w:r>
        <w:rPr>
          <w:color w:val="auto"/>
          <w:sz w:val="24"/>
          <w:szCs w:val="24"/>
        </w:rPr>
        <w:t>厌氧消化池物理泄露导致的甲烷排放</w:t>
      </w:r>
      <w:r>
        <w:rPr>
          <w:rFonts w:hint="eastAsia"/>
          <w:color w:val="auto"/>
          <w:sz w:val="24"/>
          <w:szCs w:val="24"/>
        </w:rPr>
        <w:t>(</w:t>
      </w:r>
      <w:r>
        <w:rPr>
          <w:color w:val="auto"/>
          <w:sz w:val="24"/>
          <w:szCs w:val="24"/>
        </w:rPr>
        <w:t>kg CO</w:t>
      </w:r>
      <w:r>
        <w:rPr>
          <w:color w:val="auto"/>
          <w:sz w:val="24"/>
          <w:szCs w:val="24"/>
          <w:vertAlign w:val="subscript"/>
        </w:rPr>
        <w:t>2</w:t>
      </w:r>
      <w:r>
        <w:rPr>
          <w:color w:val="auto"/>
          <w:sz w:val="24"/>
          <w:szCs w:val="24"/>
        </w:rPr>
        <w:t>-eq/d)</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F</w:t>
      </w:r>
      <w:r>
        <w:rPr>
          <w:rFonts w:hint="eastAsia"/>
          <w:color w:val="auto"/>
          <w:sz w:val="24"/>
          <w:szCs w:val="24"/>
        </w:rPr>
        <w:t>—</w:t>
      </w:r>
      <w:r>
        <w:rPr>
          <w:color w:val="auto"/>
          <w:sz w:val="24"/>
          <w:szCs w:val="24"/>
        </w:rPr>
        <w:t>厌氧消化池出口处收集到的沼气的量</w:t>
      </w:r>
      <w:r>
        <w:rPr>
          <w:rFonts w:hint="eastAsia"/>
          <w:color w:val="auto"/>
          <w:sz w:val="24"/>
          <w:szCs w:val="24"/>
        </w:rPr>
        <w:t>(</w:t>
      </w:r>
      <w:r>
        <w:rPr>
          <w:color w:val="auto"/>
          <w:sz w:val="24"/>
          <w:szCs w:val="24"/>
        </w:rPr>
        <w:t>m</w:t>
      </w:r>
      <w:r>
        <w:rPr>
          <w:color w:val="auto"/>
          <w:sz w:val="24"/>
          <w:szCs w:val="24"/>
          <w:vertAlign w:val="superscript"/>
        </w:rPr>
        <w:t>3</w:t>
      </w:r>
      <w:r>
        <w:rPr>
          <w:color w:val="auto"/>
          <w:sz w:val="24"/>
          <w:szCs w:val="24"/>
        </w:rPr>
        <w:t>/</w:t>
      </w:r>
      <w:r>
        <w:rPr>
          <w:rFonts w:hint="eastAsia"/>
          <w:color w:val="auto"/>
          <w:sz w:val="24"/>
          <w:szCs w:val="24"/>
        </w:rPr>
        <w:t>d</w:t>
      </w:r>
      <w:r>
        <w:rPr>
          <w:color w:val="auto"/>
          <w:sz w:val="24"/>
          <w:szCs w:val="24"/>
        </w:rPr>
        <w:t>)</w:t>
      </w:r>
      <w:r>
        <w:rPr>
          <w:rFonts w:hint="eastAsia"/>
          <w:color w:val="auto"/>
          <w:sz w:val="24"/>
          <w:szCs w:val="24"/>
        </w:rPr>
        <w:t>；</w:t>
      </w:r>
    </w:p>
    <w:p>
      <w:pPr>
        <w:spacing w:line="360" w:lineRule="auto"/>
        <w:ind w:firstLine="720" w:firstLineChars="300"/>
        <w:rPr>
          <w:color w:val="auto"/>
          <w:sz w:val="24"/>
          <w:szCs w:val="24"/>
        </w:rPr>
      </w:pPr>
      <w:r>
        <w:rPr>
          <w:i/>
          <w:color w:val="auto"/>
          <w:sz w:val="24"/>
          <w:szCs w:val="24"/>
        </w:rPr>
        <w:t>FL</w:t>
      </w:r>
      <w:r>
        <w:rPr>
          <w:rFonts w:hint="eastAsia"/>
          <w:color w:val="auto"/>
          <w:sz w:val="24"/>
          <w:szCs w:val="24"/>
        </w:rPr>
        <w:t>—</w:t>
      </w:r>
      <w:r>
        <w:rPr>
          <w:color w:val="auto"/>
          <w:sz w:val="24"/>
          <w:szCs w:val="24"/>
        </w:rPr>
        <w:t>泄露的沼气比例</w:t>
      </w:r>
      <w:r>
        <w:rPr>
          <w:rFonts w:hint="eastAsia"/>
          <w:color w:val="auto"/>
          <w:sz w:val="24"/>
          <w:szCs w:val="24"/>
        </w:rPr>
        <w:t>；</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W</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w:t>
      </w:r>
      <w:r>
        <w:rPr>
          <w:color w:val="auto"/>
          <w:sz w:val="24"/>
          <w:szCs w:val="24"/>
        </w:rPr>
        <w:t>收集到的沼气中甲烷的浓度</w:t>
      </w:r>
      <w:r>
        <w:rPr>
          <w:rFonts w:hint="eastAsia"/>
          <w:color w:val="auto"/>
          <w:sz w:val="24"/>
          <w:szCs w:val="24"/>
        </w:rPr>
        <w:t>(</w:t>
      </w:r>
      <w:r>
        <w:rPr>
          <w:color w:val="auto"/>
          <w:sz w:val="24"/>
          <w:szCs w:val="24"/>
        </w:rPr>
        <w:t>kg CH</w:t>
      </w:r>
      <w:r>
        <w:rPr>
          <w:color w:val="auto"/>
          <w:sz w:val="24"/>
          <w:szCs w:val="24"/>
          <w:vertAlign w:val="subscript"/>
        </w:rPr>
        <w:t>4</w:t>
      </w:r>
      <w:r>
        <w:rPr>
          <w:color w:val="auto"/>
          <w:sz w:val="24"/>
          <w:szCs w:val="24"/>
        </w:rPr>
        <w:t>/m</w:t>
      </w:r>
      <w:r>
        <w:rPr>
          <w:color w:val="auto"/>
          <w:sz w:val="24"/>
          <w:szCs w:val="24"/>
          <w:vertAlign w:val="superscript"/>
        </w:rPr>
        <w:t>3</w:t>
      </w:r>
      <w:r>
        <w:rPr>
          <w:color w:val="auto"/>
          <w:sz w:val="24"/>
          <w:szCs w:val="24"/>
        </w:rPr>
        <w:t>)</w:t>
      </w:r>
      <w:r>
        <w:rPr>
          <w:rFonts w:hint="eastAsia"/>
          <w:color w:val="auto"/>
          <w:sz w:val="24"/>
          <w:szCs w:val="24"/>
        </w:rPr>
        <w:t>；</w:t>
      </w:r>
    </w:p>
    <w:p>
      <w:pPr>
        <w:spacing w:line="360" w:lineRule="auto"/>
        <w:ind w:firstLine="720" w:firstLineChars="300"/>
        <w:rPr>
          <w:color w:val="auto"/>
          <w:sz w:val="24"/>
          <w:szCs w:val="24"/>
        </w:rPr>
      </w:pPr>
      <m:oMath>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w:t>
      </w:r>
      <w:r>
        <w:rPr>
          <w:color w:val="auto"/>
          <w:sz w:val="24"/>
          <w:szCs w:val="24"/>
        </w:rPr>
        <w:t>甲烷的全球增温潜势</w:t>
      </w:r>
      <w:r>
        <w:rPr>
          <w:rFonts w:hint="eastAsia"/>
          <w:color w:val="auto"/>
          <w:sz w:val="24"/>
          <w:szCs w:val="24"/>
        </w:rPr>
        <w:t>。</w:t>
      </w:r>
    </w:p>
    <w:p>
      <w:pPr>
        <w:spacing w:line="360" w:lineRule="auto"/>
        <w:rPr>
          <w:bCs/>
          <w:color w:val="auto"/>
          <w:sz w:val="24"/>
          <w:szCs w:val="24"/>
        </w:rPr>
      </w:pPr>
      <w:r>
        <w:rPr>
          <w:b/>
          <w:color w:val="auto"/>
          <w:kern w:val="2"/>
          <w:sz w:val="24"/>
          <w:szCs w:val="24"/>
        </w:rPr>
        <w:t>6.2.</w:t>
      </w:r>
      <w:r>
        <w:rPr>
          <w:rFonts w:hint="eastAsia"/>
          <w:b/>
          <w:color w:val="auto"/>
          <w:kern w:val="2"/>
          <w:sz w:val="24"/>
          <w:szCs w:val="24"/>
          <w:lang w:val="en-US" w:eastAsia="zh-CN"/>
        </w:rPr>
        <w:t>8</w:t>
      </w:r>
      <w:r>
        <w:rPr>
          <w:b/>
          <w:color w:val="auto"/>
          <w:kern w:val="2"/>
          <w:sz w:val="24"/>
          <w:szCs w:val="24"/>
        </w:rPr>
        <w:t xml:space="preserve"> </w:t>
      </w:r>
      <w:r>
        <w:rPr>
          <w:rFonts w:hint="eastAsia"/>
          <w:bCs/>
          <w:color w:val="auto"/>
          <w:sz w:val="24"/>
          <w:szCs w:val="24"/>
        </w:rPr>
        <w:t>污泥运输</w:t>
      </w:r>
      <w:r>
        <w:rPr>
          <w:rFonts w:hint="eastAsia"/>
          <w:color w:val="auto"/>
          <w:sz w:val="24"/>
          <w:szCs w:val="24"/>
        </w:rPr>
        <w:t>CO</w:t>
      </w:r>
      <w:r>
        <w:rPr>
          <w:rFonts w:hint="eastAsia"/>
          <w:color w:val="auto"/>
          <w:sz w:val="24"/>
          <w:szCs w:val="24"/>
          <w:vertAlign w:val="subscript"/>
        </w:rPr>
        <w:t>2</w:t>
      </w:r>
      <w:r>
        <w:rPr>
          <w:rFonts w:hint="eastAsia"/>
          <w:color w:val="auto"/>
          <w:sz w:val="24"/>
          <w:szCs w:val="24"/>
        </w:rPr>
        <w:t>的排放量</w:t>
      </w:r>
      <w:r>
        <w:rPr>
          <w:rFonts w:hint="eastAsia"/>
          <w:color w:val="auto"/>
          <w:sz w:val="24"/>
          <w:szCs w:val="24"/>
          <w:lang w:val="en-US" w:eastAsia="zh-CN"/>
        </w:rPr>
        <w:t>应按下列</w:t>
      </w:r>
      <w:r>
        <w:rPr>
          <w:rFonts w:hint="eastAsia"/>
          <w:color w:val="auto"/>
          <w:sz w:val="24"/>
          <w:szCs w:val="24"/>
        </w:rPr>
        <w:t>公式</w:t>
      </w:r>
      <w:r>
        <w:rPr>
          <w:rFonts w:hint="eastAsia"/>
          <w:color w:val="auto"/>
          <w:sz w:val="24"/>
          <w:szCs w:val="24"/>
          <w:lang w:val="en-US" w:eastAsia="zh-CN"/>
        </w:rPr>
        <w:t>计算</w:t>
      </w:r>
      <w:r>
        <w:rPr>
          <w:rFonts w:hint="eastAsia"/>
          <w:color w:val="auto"/>
          <w:sz w:val="24"/>
          <w:szCs w:val="24"/>
        </w:rPr>
        <w:t>：</w:t>
      </w:r>
    </w:p>
    <w:p>
      <w:pPr>
        <w:spacing w:line="360" w:lineRule="auto"/>
        <w:jc w:val="right"/>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O</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ctrlPr>
              <w:rPr>
                <w:rFonts w:ascii="Cambria Math" w:hAnsi="Cambria Math"/>
                <w:i/>
                <w:color w:val="auto"/>
                <w:sz w:val="24"/>
                <w:szCs w:val="24"/>
              </w:rPr>
            </m:ctrlPr>
          </m:sub>
        </m:sSub>
        <m:r>
          <m:rPr/>
          <w:rPr>
            <w:rFonts w:ascii="Cambria Math"/>
            <w:color w:val="auto"/>
            <w:sz w:val="24"/>
            <w:szCs w:val="24"/>
          </w:rPr>
          <m:t>=</m:t>
        </m:r>
        <m:nary>
          <m:naryPr>
            <m:chr m:val="∑"/>
            <m:supHide m:val="1"/>
            <m:ctrlPr>
              <w:rPr>
                <w:rFonts w:ascii="Cambria Math" w:hAnsi="Cambria Math"/>
                <w:i/>
                <w:color w:val="auto"/>
                <w:sz w:val="24"/>
                <w:szCs w:val="24"/>
              </w:rPr>
            </m:ctrlPr>
          </m:naryPr>
          <m:sub>
            <m:r>
              <m:rPr/>
              <w:rPr>
                <w:rFonts w:ascii="Cambria Math"/>
                <w:color w:val="auto"/>
                <w:sz w:val="24"/>
                <w:szCs w:val="24"/>
              </w:rPr>
              <m:t>j</m:t>
            </m:r>
            <m:ctrlPr>
              <w:rPr>
                <w:rFonts w:ascii="Cambria Math" w:hAnsi="Cambria Math"/>
                <w:i/>
                <w:color w:val="auto"/>
                <w:sz w:val="24"/>
                <w:szCs w:val="24"/>
              </w:rPr>
            </m:ctrlPr>
          </m:sub>
          <m:sup>
            <m:ctrlPr>
              <w:rPr>
                <w:rFonts w:ascii="Cambria Math" w:hAnsi="Cambria Math"/>
                <w:i/>
                <w:color w:val="auto"/>
                <w:sz w:val="24"/>
                <w:szCs w:val="24"/>
              </w:rPr>
            </m:ctrlPr>
          </m:sup>
          <m:e>
            <m:nary>
              <m:naryPr>
                <m:chr m:val="∑"/>
                <m:supHide m:val="1"/>
                <m:ctrlPr>
                  <w:rPr>
                    <w:rFonts w:ascii="Cambria Math" w:hAnsi="Cambria Math"/>
                    <w:i/>
                    <w:color w:val="auto"/>
                    <w:sz w:val="24"/>
                    <w:szCs w:val="24"/>
                  </w:rPr>
                </m:ctrlPr>
              </m:naryPr>
              <m:sub>
                <m:r>
                  <m:rPr/>
                  <w:rPr>
                    <w:rFonts w:ascii="Cambria Math"/>
                    <w:color w:val="auto"/>
                    <w:sz w:val="24"/>
                    <w:szCs w:val="24"/>
                  </w:rPr>
                  <m:t>i</m:t>
                </m:r>
                <m:ctrlPr>
                  <w:rPr>
                    <w:rFonts w:ascii="Cambria Math" w:hAnsi="Cambria Math"/>
                    <w:i/>
                    <w:color w:val="auto"/>
                    <w:sz w:val="24"/>
                    <w:szCs w:val="24"/>
                  </w:rPr>
                </m:ctrlPr>
              </m:sub>
              <m:sup>
                <m:ctrlPr>
                  <w:rPr>
                    <w:rFonts w:ascii="Cambria Math" w:hAnsi="Cambria Math"/>
                    <w:i/>
                    <w:color w:val="auto"/>
                    <w:sz w:val="24"/>
                    <w:szCs w:val="24"/>
                  </w:rPr>
                </m:ctrlPr>
              </m:sup>
              <m:e>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i</m:t>
                    </m:r>
                    <m:ctrlPr>
                      <w:rPr>
                        <w:rFonts w:ascii="Cambria Math" w:hAnsi="Cambria Math"/>
                        <w:i/>
                        <w:color w:val="auto"/>
                        <w:sz w:val="24"/>
                        <w:szCs w:val="24"/>
                      </w:rPr>
                    </m:ctrlPr>
                  </m:sub>
                </m:sSub>
                <m:ctrlPr>
                  <w:rPr>
                    <w:rFonts w:ascii="Cambria Math" w:hAnsi="Cambria Math"/>
                    <w:i/>
                    <w:color w:val="auto"/>
                    <w:sz w:val="24"/>
                    <w:szCs w:val="24"/>
                  </w:rPr>
                </m:ctrlPr>
              </m:e>
            </m:nary>
            <m:ctrlPr>
              <w:rPr>
                <w:rFonts w:ascii="Cambria Math" w:hAnsi="Cambria Math"/>
                <w:i/>
                <w:color w:val="auto"/>
                <w:sz w:val="24"/>
                <w:szCs w:val="24"/>
              </w:rPr>
            </m:ctrlPr>
          </m:e>
        </m:nary>
        <m:r>
          <m:rPr/>
          <w:rPr>
            <w:rFonts w:hint="eastAsia" w:ascii="MS Gothic" w:hAnsi="MS Gothic" w:eastAsia="MS Gothic" w:cs="MS Gothic"/>
            <w:color w:val="auto"/>
            <w:sz w:val="24"/>
            <w:szCs w:val="24"/>
          </w:rPr>
          <m:t>⋅</m:t>
        </m:r>
        <m:sSub>
          <m:sSubPr>
            <m:ctrlPr>
              <w:rPr>
                <w:rFonts w:ascii="Cambria Math" w:hAnsi="Cambria Math"/>
                <w:i/>
                <w:color w:val="auto"/>
                <w:sz w:val="24"/>
                <w:szCs w:val="24"/>
              </w:rPr>
            </m:ctrlPr>
          </m:sSubPr>
          <m:e>
            <m:r>
              <m:rPr/>
              <w:rPr>
                <w:rFonts w:ascii="Cambria Math"/>
                <w:color w:val="auto"/>
                <w:sz w:val="24"/>
                <w:szCs w:val="24"/>
              </w:rPr>
              <m:t>D</m:t>
            </m:r>
            <m:ctrlPr>
              <w:rPr>
                <w:rFonts w:ascii="Cambria Math" w:hAnsi="Cambria Math"/>
                <w:i/>
                <w:color w:val="auto"/>
                <w:sz w:val="24"/>
                <w:szCs w:val="24"/>
              </w:rPr>
            </m:ctrlPr>
          </m:e>
          <m:sub>
            <m:r>
              <m:rPr/>
              <w:rPr>
                <w:rFonts w:ascii="Cambria Math"/>
                <w:color w:val="auto"/>
                <w:sz w:val="24"/>
                <w:szCs w:val="24"/>
              </w:rPr>
              <m:t>i</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r>
              <m:rPr/>
              <w:rPr>
                <w:rFonts w:ascii="Cambria Math"/>
                <w:color w:val="auto"/>
                <w:sz w:val="24"/>
                <w:szCs w:val="24"/>
              </w:rPr>
              <m:t>i</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NC</m:t>
        </m:r>
        <m:sSub>
          <m:sSubPr>
            <m:ctrlPr>
              <w:rPr>
                <w:rFonts w:ascii="Cambria Math" w:hAnsi="Cambria Math"/>
                <w:i/>
                <w:color w:val="auto"/>
                <w:sz w:val="24"/>
                <w:szCs w:val="24"/>
              </w:rPr>
            </m:ctrlPr>
          </m:sSubPr>
          <m:e>
            <m:r>
              <m:rPr/>
              <w:rPr>
                <w:rFonts w:ascii="Cambria Math"/>
                <w:color w:val="auto"/>
                <w:sz w:val="24"/>
                <w:szCs w:val="24"/>
              </w:rPr>
              <m:t>V</m:t>
            </m:r>
            <m:ctrlPr>
              <w:rPr>
                <w:rFonts w:ascii="Cambria Math" w:hAnsi="Cambria Math"/>
                <w:i/>
                <w:color w:val="auto"/>
                <w:sz w:val="24"/>
                <w:szCs w:val="24"/>
              </w:rPr>
            </m:ctrlPr>
          </m:e>
          <m:sub>
            <m:r>
              <m:rPr/>
              <w:rPr>
                <w:rFonts w:ascii="Cambria Math"/>
                <w:color w:val="auto"/>
                <w:sz w:val="24"/>
                <w:szCs w:val="24"/>
              </w:rPr>
              <m:t>j</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r>
              <m:rPr/>
              <w:rPr>
                <w:rFonts w:ascii="Cambria Math"/>
                <w:color w:val="auto"/>
                <w:sz w:val="24"/>
                <w:szCs w:val="24"/>
              </w:rPr>
              <m:t>j</m:t>
            </m:r>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rFonts w:hint="eastAsia"/>
          <w:color w:val="auto"/>
          <w:kern w:val="2"/>
          <w:sz w:val="24"/>
          <w:szCs w:val="24"/>
          <w:lang w:val="en-US" w:eastAsia="zh-CN"/>
        </w:rPr>
        <w:t>8</w:t>
      </w:r>
      <w:r>
        <w:rPr>
          <w:rFonts w:hint="eastAsia"/>
          <w:color w:val="auto"/>
          <w:kern w:val="2"/>
          <w:sz w:val="24"/>
          <w:szCs w:val="24"/>
        </w:rPr>
        <w:t>）</w:t>
      </w:r>
    </w:p>
    <w:p>
      <w:pPr>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O</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w:t>
      </w:r>
      <w:r>
        <w:rPr>
          <w:rFonts w:hint="eastAsia" w:eastAsiaTheme="minorEastAsia"/>
          <w:color w:val="auto"/>
          <w:sz w:val="24"/>
          <w:szCs w:val="24"/>
        </w:rPr>
        <w:t>每日</w:t>
      </w:r>
      <w:r>
        <w:rPr>
          <w:color w:val="auto"/>
          <w:sz w:val="24"/>
          <w:szCs w:val="24"/>
        </w:rPr>
        <w:t>污泥运输过程二氧化碳的排放量(</w:t>
      </w:r>
      <w:r>
        <w:rPr>
          <w:rFonts w:hint="eastAsia"/>
          <w:color w:val="auto"/>
          <w:sz w:val="24"/>
          <w:szCs w:val="24"/>
        </w:rPr>
        <w:t>kg</w:t>
      </w:r>
      <w:r>
        <w:rPr>
          <w:color w:val="auto"/>
          <w:sz w:val="24"/>
          <w:szCs w:val="24"/>
        </w:rPr>
        <w:t xml:space="preserve"> CO</w:t>
      </w:r>
      <w:r>
        <w:rPr>
          <w:color w:val="auto"/>
          <w:sz w:val="24"/>
          <w:szCs w:val="24"/>
          <w:vertAlign w:val="subscript"/>
        </w:rPr>
        <w:t>2</w:t>
      </w:r>
      <w:r>
        <w:rPr>
          <w:rFonts w:hint="eastAsia" w:eastAsiaTheme="minorEastAsia"/>
          <w:color w:val="auto"/>
          <w:sz w:val="24"/>
          <w:szCs w:val="24"/>
        </w:rPr>
        <w:t>-e</w:t>
      </w:r>
      <w:r>
        <w:rPr>
          <w:rFonts w:eastAsiaTheme="minorEastAsia"/>
          <w:color w:val="auto"/>
          <w:sz w:val="24"/>
          <w:szCs w:val="24"/>
        </w:rPr>
        <w:t>q</w:t>
      </w:r>
      <w:r>
        <w:rPr>
          <w:color w:val="auto"/>
          <w:sz w:val="24"/>
          <w:szCs w:val="24"/>
        </w:rPr>
        <w:t>/d)</w:t>
      </w:r>
      <w:r>
        <w:rPr>
          <w:rFonts w:hint="eastAsia"/>
          <w:color w:val="auto"/>
          <w:sz w:val="24"/>
          <w:szCs w:val="24"/>
        </w:rPr>
        <w:t>；</w:t>
      </w:r>
    </w:p>
    <w:p>
      <w:pPr>
        <w:spacing w:line="360" w:lineRule="auto"/>
        <w:ind w:firstLine="720" w:firstLineChars="300"/>
        <w:rPr>
          <w:color w:val="auto"/>
          <w:sz w:val="24"/>
          <w:szCs w:val="24"/>
        </w:rPr>
      </w:pPr>
      <w:r>
        <w:rPr>
          <w:i/>
          <w:color w:val="auto"/>
          <w:sz w:val="24"/>
          <w:szCs w:val="24"/>
        </w:rPr>
        <w:t>N</w:t>
      </w:r>
      <w:r>
        <w:rPr>
          <w:i/>
          <w:color w:val="auto"/>
          <w:sz w:val="24"/>
          <w:szCs w:val="24"/>
          <w:vertAlign w:val="subscript"/>
        </w:rPr>
        <w:t>i</w:t>
      </w:r>
      <w:r>
        <w:rPr>
          <w:rFonts w:hint="eastAsia"/>
          <w:color w:val="auto"/>
          <w:sz w:val="24"/>
          <w:szCs w:val="24"/>
        </w:rPr>
        <w:t>—</w:t>
      </w:r>
      <w:r>
        <w:rPr>
          <w:color w:val="auto"/>
          <w:sz w:val="24"/>
          <w:szCs w:val="24"/>
        </w:rPr>
        <w:t>污泥运输（具有接近的装载能力的</w:t>
      </w:r>
      <m:oMath>
        <m:r>
          <m:rPr/>
          <w:rPr>
            <w:rFonts w:ascii="Cambria Math" w:hAnsi="Cambria Math"/>
            <w:color w:val="auto"/>
            <w:sz w:val="24"/>
            <w:szCs w:val="24"/>
          </w:rPr>
          <m:t>i</m:t>
        </m:r>
      </m:oMath>
      <w:r>
        <w:rPr>
          <w:color w:val="auto"/>
          <w:sz w:val="24"/>
          <w:szCs w:val="24"/>
        </w:rPr>
        <w:t>类型的运输车辆）的次数</w:t>
      </w:r>
      <w:r>
        <w:rPr>
          <w:rFonts w:hint="eastAsia"/>
          <w:color w:val="auto"/>
          <w:sz w:val="24"/>
          <w:szCs w:val="24"/>
        </w:rPr>
        <w:t>；</w:t>
      </w:r>
    </w:p>
    <w:p>
      <w:pPr>
        <w:spacing w:line="360" w:lineRule="auto"/>
        <w:ind w:firstLine="720" w:firstLineChars="300"/>
        <w:rPr>
          <w:color w:val="auto"/>
          <w:sz w:val="24"/>
          <w:szCs w:val="24"/>
        </w:rPr>
      </w:pPr>
      <w:r>
        <w:rPr>
          <w:i/>
          <w:color w:val="auto"/>
          <w:sz w:val="24"/>
          <w:szCs w:val="24"/>
        </w:rPr>
        <w:t>D</w:t>
      </w:r>
      <w:r>
        <w:rPr>
          <w:i/>
          <w:color w:val="auto"/>
          <w:sz w:val="24"/>
          <w:szCs w:val="24"/>
          <w:vertAlign w:val="subscript"/>
        </w:rPr>
        <w:t>i</w:t>
      </w:r>
      <w:r>
        <w:rPr>
          <w:rFonts w:hint="eastAsia"/>
          <w:color w:val="auto"/>
          <w:sz w:val="24"/>
          <w:szCs w:val="24"/>
        </w:rPr>
        <w:t>—</w:t>
      </w:r>
      <w:r>
        <w:rPr>
          <w:rFonts w:hint="eastAsia"/>
          <w:i/>
          <w:color w:val="auto"/>
          <w:sz w:val="24"/>
          <w:szCs w:val="24"/>
        </w:rPr>
        <w:t>i</w:t>
      </w:r>
      <w:r>
        <w:rPr>
          <w:color w:val="auto"/>
          <w:sz w:val="24"/>
          <w:szCs w:val="24"/>
        </w:rPr>
        <w:t>类型运输工具运输污泥每次运输的平均距离</w:t>
      </w:r>
      <w:r>
        <w:rPr>
          <w:rFonts w:hint="eastAsia"/>
          <w:color w:val="auto"/>
          <w:sz w:val="24"/>
          <w:szCs w:val="24"/>
        </w:rPr>
        <w:t>(</w:t>
      </w:r>
      <w:r>
        <w:rPr>
          <w:color w:val="auto"/>
          <w:sz w:val="24"/>
          <w:szCs w:val="24"/>
        </w:rPr>
        <w:t>km)</w:t>
      </w:r>
      <w:r>
        <w:rPr>
          <w:rFonts w:hint="eastAsia"/>
          <w:color w:val="auto"/>
          <w:sz w:val="24"/>
          <w:szCs w:val="24"/>
        </w:rPr>
        <w:t>；</w:t>
      </w:r>
    </w:p>
    <w:p>
      <w:pPr>
        <w:spacing w:line="360" w:lineRule="auto"/>
        <w:ind w:firstLine="720" w:firstLineChars="300"/>
        <w:rPr>
          <w:color w:val="auto"/>
          <w:sz w:val="24"/>
          <w:szCs w:val="24"/>
        </w:rPr>
      </w:pPr>
      <w:r>
        <w:rPr>
          <w:i/>
          <w:color w:val="auto"/>
          <w:sz w:val="24"/>
          <w:szCs w:val="24"/>
        </w:rPr>
        <w:t>D</w:t>
      </w:r>
      <w:r>
        <w:rPr>
          <w:i/>
          <w:color w:val="auto"/>
          <w:sz w:val="24"/>
          <w:szCs w:val="24"/>
          <w:vertAlign w:val="subscript"/>
        </w:rPr>
        <w:t>i</w:t>
      </w:r>
      <w:r>
        <w:rPr>
          <w:rFonts w:hint="eastAsia"/>
          <w:color w:val="auto"/>
          <w:sz w:val="24"/>
          <w:szCs w:val="24"/>
        </w:rPr>
        <w:t>—</w:t>
      </w:r>
      <w:r>
        <w:rPr>
          <w:rFonts w:hint="eastAsia"/>
          <w:i/>
          <w:color w:val="auto"/>
          <w:sz w:val="24"/>
          <w:szCs w:val="24"/>
        </w:rPr>
        <w:t>i</w:t>
      </w:r>
      <w:r>
        <w:rPr>
          <w:color w:val="auto"/>
          <w:sz w:val="24"/>
          <w:szCs w:val="24"/>
        </w:rPr>
        <w:t>类型运输车辆的燃油消耗（燃料质量或体积单位/km）</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N</w:t>
      </w:r>
      <w:r>
        <w:rPr>
          <w:i/>
          <w:color w:val="auto"/>
          <w:sz w:val="24"/>
          <w:szCs w:val="24"/>
        </w:rPr>
        <w:t>CV</w:t>
      </w:r>
      <w:r>
        <w:rPr>
          <w:i/>
          <w:color w:val="auto"/>
          <w:sz w:val="24"/>
          <w:szCs w:val="24"/>
          <w:vertAlign w:val="subscript"/>
        </w:rPr>
        <w:t>j</w:t>
      </w:r>
      <w:r>
        <w:rPr>
          <w:rFonts w:hint="eastAsia"/>
          <w:color w:val="auto"/>
          <w:sz w:val="24"/>
          <w:szCs w:val="24"/>
        </w:rPr>
        <w:t>为</w:t>
      </w:r>
      <w:r>
        <w:rPr>
          <w:color w:val="auto"/>
          <w:sz w:val="24"/>
          <w:szCs w:val="24"/>
        </w:rPr>
        <w:t>运输燃料</w:t>
      </w:r>
      <w:r>
        <w:rPr>
          <w:rFonts w:hint="eastAsia"/>
          <w:i/>
          <w:color w:val="auto"/>
          <w:sz w:val="24"/>
          <w:szCs w:val="24"/>
        </w:rPr>
        <w:t>j</w:t>
      </w:r>
      <w:r>
        <w:rPr>
          <w:color w:val="auto"/>
          <w:sz w:val="24"/>
          <w:szCs w:val="24"/>
        </w:rPr>
        <w:t>的低热值（MJ/质量或体积单位）</w:t>
      </w:r>
      <w:r>
        <w:rPr>
          <w:rFonts w:hint="eastAsia"/>
          <w:color w:val="auto"/>
          <w:sz w:val="24"/>
          <w:szCs w:val="24"/>
        </w:rPr>
        <w:t>；</w:t>
      </w:r>
    </w:p>
    <w:p>
      <w:pPr>
        <w:spacing w:line="360" w:lineRule="auto"/>
        <w:ind w:firstLine="720" w:firstLineChars="300"/>
        <w:rPr>
          <w:color w:val="auto"/>
          <w:sz w:val="24"/>
          <w:szCs w:val="24"/>
        </w:rPr>
      </w:pPr>
      <w:r>
        <w:rPr>
          <w:i/>
          <w:color w:val="auto"/>
          <w:sz w:val="24"/>
          <w:szCs w:val="24"/>
        </w:rPr>
        <w:t>EF</w:t>
      </w:r>
      <w:r>
        <w:rPr>
          <w:i/>
          <w:color w:val="auto"/>
          <w:sz w:val="24"/>
          <w:szCs w:val="24"/>
          <w:vertAlign w:val="subscript"/>
        </w:rPr>
        <w:t>j</w:t>
      </w:r>
      <w:r>
        <w:rPr>
          <w:rFonts w:hint="eastAsia"/>
          <w:color w:val="auto"/>
          <w:sz w:val="24"/>
          <w:szCs w:val="24"/>
        </w:rPr>
        <w:t>为</w:t>
      </w:r>
      <w:r>
        <w:rPr>
          <w:color w:val="auto"/>
          <w:sz w:val="24"/>
          <w:szCs w:val="24"/>
        </w:rPr>
        <w:t>运输燃料</w:t>
      </w:r>
      <w:r>
        <w:rPr>
          <w:rFonts w:hint="eastAsia"/>
          <w:i/>
          <w:color w:val="auto"/>
          <w:sz w:val="24"/>
          <w:szCs w:val="24"/>
        </w:rPr>
        <w:t>j</w:t>
      </w:r>
      <w:r>
        <w:rPr>
          <w:color w:val="auto"/>
          <w:sz w:val="24"/>
          <w:szCs w:val="24"/>
        </w:rPr>
        <w:t>的CO</w:t>
      </w:r>
      <w:r>
        <w:rPr>
          <w:color w:val="auto"/>
          <w:sz w:val="24"/>
          <w:szCs w:val="24"/>
          <w:vertAlign w:val="subscript"/>
        </w:rPr>
        <w:t>2</w:t>
      </w:r>
      <w:r>
        <w:rPr>
          <w:color w:val="auto"/>
          <w:sz w:val="24"/>
          <w:szCs w:val="24"/>
        </w:rPr>
        <w:t>排放因子（kg CO</w:t>
      </w:r>
      <w:r>
        <w:rPr>
          <w:color w:val="auto"/>
          <w:sz w:val="24"/>
          <w:szCs w:val="24"/>
          <w:vertAlign w:val="subscript"/>
        </w:rPr>
        <w:t>2</w:t>
      </w:r>
      <w:r>
        <w:rPr>
          <w:color w:val="auto"/>
          <w:sz w:val="24"/>
          <w:szCs w:val="24"/>
        </w:rPr>
        <w:t>/ MJ）</w:t>
      </w:r>
      <w:r>
        <w:rPr>
          <w:rFonts w:hint="eastAsia"/>
          <w:color w:val="auto"/>
          <w:sz w:val="24"/>
          <w:szCs w:val="24"/>
        </w:rPr>
        <w:t>。</w:t>
      </w:r>
    </w:p>
    <w:p>
      <w:pPr>
        <w:spacing w:line="360" w:lineRule="auto"/>
        <w:rPr>
          <w:bCs/>
          <w:color w:val="auto"/>
          <w:sz w:val="24"/>
          <w:szCs w:val="24"/>
        </w:rPr>
      </w:pPr>
      <w:r>
        <w:rPr>
          <w:b/>
          <w:color w:val="auto"/>
          <w:kern w:val="2"/>
          <w:sz w:val="24"/>
          <w:szCs w:val="24"/>
        </w:rPr>
        <w:t>6.2.</w:t>
      </w:r>
      <w:r>
        <w:rPr>
          <w:rFonts w:hint="eastAsia"/>
          <w:b/>
          <w:color w:val="auto"/>
          <w:kern w:val="2"/>
          <w:sz w:val="24"/>
          <w:szCs w:val="24"/>
          <w:lang w:val="en-US" w:eastAsia="zh-CN"/>
        </w:rPr>
        <w:t>9</w:t>
      </w:r>
      <w:r>
        <w:rPr>
          <w:b/>
          <w:color w:val="auto"/>
          <w:kern w:val="2"/>
          <w:sz w:val="24"/>
          <w:szCs w:val="24"/>
        </w:rPr>
        <w:t xml:space="preserve"> </w:t>
      </w:r>
      <w:r>
        <w:rPr>
          <w:rFonts w:hint="eastAsia"/>
          <w:bCs/>
          <w:color w:val="auto"/>
          <w:sz w:val="24"/>
          <w:szCs w:val="24"/>
        </w:rPr>
        <w:t>污泥填埋C</w:t>
      </w:r>
      <w:r>
        <w:rPr>
          <w:bCs/>
          <w:color w:val="auto"/>
          <w:sz w:val="24"/>
          <w:szCs w:val="24"/>
        </w:rPr>
        <w:t>H</w:t>
      </w:r>
      <w:r>
        <w:rPr>
          <w:bCs/>
          <w:color w:val="auto"/>
          <w:sz w:val="24"/>
          <w:szCs w:val="24"/>
          <w:vertAlign w:val="subscript"/>
        </w:rPr>
        <w:t>4</w:t>
      </w:r>
      <w:r>
        <w:rPr>
          <w:rFonts w:hint="eastAsia"/>
          <w:bCs/>
          <w:color w:val="auto"/>
          <w:sz w:val="24"/>
          <w:szCs w:val="24"/>
        </w:rPr>
        <w:t>排放</w:t>
      </w:r>
      <w:r>
        <w:rPr>
          <w:rFonts w:hint="eastAsia"/>
          <w:color w:val="auto"/>
          <w:sz w:val="24"/>
          <w:szCs w:val="24"/>
        </w:rPr>
        <w:t>计算公式如下：</w:t>
      </w:r>
    </w:p>
    <w:p>
      <w:pPr>
        <w:spacing w:line="360" w:lineRule="auto"/>
        <w:jc w:val="right"/>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r>
          <m:rPr/>
          <w:rPr>
            <w:rFonts w:ascii="Cambria Math"/>
            <w:color w:val="auto"/>
            <w:sz w:val="24"/>
            <w:szCs w:val="24"/>
          </w:rPr>
          <m:t>=</m:t>
        </m:r>
        <m:sSub>
          <m:sSubPr>
            <m:ctrlPr>
              <w:rPr>
                <w:rFonts w:ascii="Cambria Math" w:hAnsi="Cambria Math"/>
                <w:i/>
                <w:color w:val="auto"/>
                <w:sz w:val="24"/>
                <w:szCs w:val="24"/>
              </w:rPr>
            </m:ctrlPr>
          </m:sSubPr>
          <m:e>
            <m:r>
              <m:rPr/>
              <w:rPr>
                <w:rFonts w:ascii="Cambria Math"/>
                <w:color w:val="auto"/>
                <w:sz w:val="24"/>
                <w:szCs w:val="24"/>
              </w:rPr>
              <m:t>M</m:t>
            </m:r>
            <m:ctrlPr>
              <w:rPr>
                <w:rFonts w:ascii="Cambria Math" w:hAnsi="Cambria Math"/>
                <w:i/>
                <w:color w:val="auto"/>
                <w:sz w:val="24"/>
                <w:szCs w:val="24"/>
              </w:rPr>
            </m:ctrlPr>
          </m:e>
          <m:sub>
            <m:r>
              <m:rPr/>
              <w:rPr>
                <w:rFonts w:ascii="Cambria Math"/>
                <w:color w:val="auto"/>
                <w:sz w:val="24"/>
                <w:szCs w:val="24"/>
              </w:rPr>
              <m:t>sl</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MC</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r>
              <m:rPr/>
              <w:rPr>
                <w:rFonts w:ascii="Cambria Math"/>
                <w:color w:val="auto"/>
                <w:sz w:val="24"/>
                <w:szCs w:val="24"/>
              </w:rPr>
              <m:t>s</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DOC</m:t>
        </m:r>
        <m:r>
          <m:rPr/>
          <w:rPr>
            <w:rFonts w:hint="eastAsia" w:ascii="MS Gothic" w:hAnsi="MS Gothic" w:eastAsia="MS Gothic" w:cs="MS Gothic"/>
            <w:color w:val="auto"/>
            <w:sz w:val="24"/>
            <w:szCs w:val="24"/>
          </w:rPr>
          <m:t>⋅</m:t>
        </m:r>
        <m:r>
          <m:rPr/>
          <w:rPr>
            <w:rFonts w:ascii="Cambria Math"/>
            <w:color w:val="auto"/>
            <w:sz w:val="24"/>
            <w:szCs w:val="24"/>
          </w:rPr>
          <m:t>DO</m:t>
        </m:r>
        <m:sSub>
          <m:sSubPr>
            <m:ctrlPr>
              <w:rPr>
                <w:rFonts w:ascii="Cambria Math" w:hAnsi="Cambria Math"/>
                <w:i/>
                <w:color w:val="auto"/>
                <w:sz w:val="24"/>
                <w:szCs w:val="24"/>
              </w:rPr>
            </m:ctrlPr>
          </m:sSubPr>
          <m:e>
            <m:r>
              <m:rPr/>
              <w:rPr>
                <w:rFonts w:ascii="Cambria Math"/>
                <w:color w:val="auto"/>
                <w:sz w:val="24"/>
                <w:szCs w:val="24"/>
              </w:rPr>
              <m:t>C</m:t>
            </m:r>
            <m:ctrlPr>
              <w:rPr>
                <w:rFonts w:ascii="Cambria Math" w:hAnsi="Cambria Math"/>
                <w:i/>
                <w:color w:val="auto"/>
                <w:sz w:val="24"/>
                <w:szCs w:val="24"/>
              </w:rPr>
            </m:ctrlPr>
          </m:e>
          <m:sub>
            <m:r>
              <m:rPr/>
              <w:rPr>
                <w:rFonts w:ascii="Cambria Math"/>
                <w:color w:val="auto"/>
                <w:sz w:val="24"/>
                <w:szCs w:val="24"/>
              </w:rPr>
              <m:t>F</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F</m:t>
        </m:r>
        <m:r>
          <m:rPr/>
          <w:rPr>
            <w:rFonts w:hint="eastAsia" w:ascii="MS Gothic" w:hAnsi="MS Gothic" w:eastAsia="MS Gothic" w:cs="MS Gothic"/>
            <w:color w:val="auto"/>
            <w:sz w:val="24"/>
            <w:szCs w:val="24"/>
          </w:rPr>
          <m:t>⋅</m:t>
        </m:r>
        <m:r>
          <m:rPr/>
          <w:rPr>
            <w:rFonts w:ascii="Cambria Math"/>
            <w:color w:val="auto"/>
            <w:sz w:val="24"/>
            <w:szCs w:val="24"/>
          </w:rPr>
          <m:t>16/12</m:t>
        </m:r>
        <m:r>
          <m:rPr/>
          <w:rPr>
            <w:rFonts w:hint="eastAsia" w:ascii="MS Gothic" w:hAnsi="MS Gothic" w:eastAsia="MS Gothic" w:cs="MS Gothic"/>
            <w:color w:val="auto"/>
            <w:sz w:val="24"/>
            <w:szCs w:val="24"/>
          </w:rPr>
          <m:t>⋅</m:t>
        </m:r>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rFonts w:hint="eastAsia"/>
          <w:color w:val="auto"/>
          <w:kern w:val="2"/>
          <w:sz w:val="24"/>
          <w:szCs w:val="24"/>
          <w:lang w:val="en-US" w:eastAsia="zh-CN"/>
        </w:rPr>
        <w:t>9</w:t>
      </w:r>
      <w:r>
        <w:rPr>
          <w:rFonts w:hint="eastAsia"/>
          <w:color w:val="auto"/>
          <w:kern w:val="2"/>
          <w:sz w:val="24"/>
          <w:szCs w:val="24"/>
        </w:rPr>
        <w:t>）</w:t>
      </w:r>
    </w:p>
    <w:p>
      <w:pPr>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—每日</w:t>
      </w:r>
      <w:r>
        <w:rPr>
          <w:color w:val="auto"/>
          <w:sz w:val="24"/>
          <w:szCs w:val="24"/>
        </w:rPr>
        <w:t>污泥填埋甲烷的排放量</w:t>
      </w:r>
      <w:r>
        <w:rPr>
          <w:rFonts w:hint="eastAsia"/>
          <w:color w:val="auto"/>
          <w:sz w:val="24"/>
          <w:szCs w:val="24"/>
        </w:rPr>
        <w:t>(</w:t>
      </w:r>
      <w:r>
        <w:rPr>
          <w:color w:val="auto"/>
          <w:sz w:val="24"/>
          <w:szCs w:val="24"/>
        </w:rPr>
        <w:t>kg CO</w:t>
      </w:r>
      <w:r>
        <w:rPr>
          <w:color w:val="auto"/>
          <w:sz w:val="24"/>
          <w:szCs w:val="24"/>
          <w:vertAlign w:val="subscript"/>
        </w:rPr>
        <w:t>2</w:t>
      </w:r>
      <w:r>
        <w:rPr>
          <w:color w:val="auto"/>
          <w:sz w:val="24"/>
          <w:szCs w:val="24"/>
        </w:rPr>
        <w:t>-eq/d</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M</w:t>
      </w:r>
      <w:r>
        <w:rPr>
          <w:i/>
          <w:color w:val="auto"/>
          <w:sz w:val="24"/>
          <w:szCs w:val="24"/>
          <w:vertAlign w:val="subscript"/>
        </w:rPr>
        <w:t>sl</w:t>
      </w:r>
      <w:r>
        <w:rPr>
          <w:rFonts w:hint="eastAsia"/>
          <w:color w:val="auto"/>
          <w:sz w:val="24"/>
          <w:szCs w:val="24"/>
        </w:rPr>
        <w:t>—</w:t>
      </w:r>
      <w:r>
        <w:rPr>
          <w:color w:val="auto"/>
          <w:sz w:val="24"/>
          <w:szCs w:val="24"/>
        </w:rPr>
        <w:t>污泥填埋量</w:t>
      </w:r>
      <w:r>
        <w:rPr>
          <w:rFonts w:hint="eastAsia"/>
          <w:color w:val="auto"/>
          <w:sz w:val="24"/>
          <w:szCs w:val="24"/>
        </w:rPr>
        <w:t>(</w:t>
      </w:r>
      <w:r>
        <w:rPr>
          <w:color w:val="auto"/>
          <w:sz w:val="24"/>
          <w:szCs w:val="24"/>
        </w:rPr>
        <w:t>kg DS/d</w:t>
      </w:r>
      <w:r>
        <w:rPr>
          <w:rFonts w:hint="eastAsia"/>
          <w:color w:val="auto"/>
          <w:sz w:val="24"/>
          <w:szCs w:val="24"/>
        </w:rPr>
        <w:t>)；</w:t>
      </w:r>
    </w:p>
    <w:p>
      <w:pPr>
        <w:spacing w:line="360" w:lineRule="auto"/>
        <w:ind w:firstLine="720" w:firstLineChars="300"/>
        <w:rPr>
          <w:color w:val="auto"/>
          <w:sz w:val="24"/>
          <w:szCs w:val="24"/>
        </w:rPr>
      </w:pPr>
      <w:r>
        <w:rPr>
          <w:i/>
          <w:color w:val="auto"/>
          <w:sz w:val="24"/>
          <w:szCs w:val="24"/>
        </w:rPr>
        <w:t>MCF</w:t>
      </w:r>
      <w:r>
        <w:rPr>
          <w:i/>
          <w:color w:val="auto"/>
          <w:sz w:val="24"/>
          <w:szCs w:val="24"/>
          <w:vertAlign w:val="subscript"/>
        </w:rPr>
        <w:t>s</w:t>
      </w:r>
      <w:r>
        <w:rPr>
          <w:rFonts w:hint="eastAsia"/>
          <w:color w:val="auto"/>
          <w:sz w:val="24"/>
          <w:szCs w:val="24"/>
        </w:rPr>
        <w:t>—</w:t>
      </w:r>
      <w:r>
        <w:rPr>
          <w:color w:val="auto"/>
          <w:sz w:val="24"/>
          <w:szCs w:val="24"/>
        </w:rPr>
        <w:t>甲烷转化因子</w:t>
      </w:r>
      <w:r>
        <w:rPr>
          <w:rFonts w:hint="eastAsia"/>
          <w:color w:val="auto"/>
          <w:sz w:val="24"/>
          <w:szCs w:val="24"/>
        </w:rPr>
        <w:t>，由于废弃物处置场所管理方式不同，因此甲烷转化因子取决于污泥处置现场的类型，可参考IPCC对不同管理方式的固体废弃物处置场所设定值；</w:t>
      </w:r>
    </w:p>
    <w:p>
      <w:pPr>
        <w:spacing w:line="360" w:lineRule="auto"/>
        <w:ind w:firstLine="720" w:firstLineChars="300"/>
        <w:rPr>
          <w:color w:val="auto"/>
          <w:sz w:val="24"/>
          <w:szCs w:val="24"/>
        </w:rPr>
      </w:pPr>
      <w:r>
        <w:rPr>
          <w:rFonts w:hint="eastAsia"/>
          <w:i/>
          <w:color w:val="auto"/>
          <w:sz w:val="24"/>
          <w:szCs w:val="24"/>
        </w:rPr>
        <w:t>D</w:t>
      </w:r>
      <w:r>
        <w:rPr>
          <w:i/>
          <w:color w:val="auto"/>
          <w:sz w:val="24"/>
          <w:szCs w:val="24"/>
        </w:rPr>
        <w:t>OC</w:t>
      </w:r>
      <w:r>
        <w:rPr>
          <w:rFonts w:hint="eastAsia"/>
          <w:color w:val="auto"/>
          <w:sz w:val="24"/>
          <w:szCs w:val="24"/>
        </w:rPr>
        <w:t>—</w:t>
      </w:r>
      <w:r>
        <w:rPr>
          <w:color w:val="auto"/>
          <w:sz w:val="24"/>
          <w:szCs w:val="24"/>
        </w:rPr>
        <w:t>污泥中可降解有机物含量</w:t>
      </w:r>
      <w:r>
        <w:rPr>
          <w:rFonts w:hint="eastAsia"/>
          <w:color w:val="auto"/>
          <w:sz w:val="24"/>
          <w:szCs w:val="24"/>
        </w:rPr>
        <w:t>，数据由实验获取；</w:t>
      </w:r>
    </w:p>
    <w:p>
      <w:pPr>
        <w:spacing w:line="360" w:lineRule="auto"/>
        <w:ind w:firstLine="720" w:firstLineChars="300"/>
        <w:rPr>
          <w:color w:val="auto"/>
          <w:sz w:val="24"/>
          <w:szCs w:val="24"/>
        </w:rPr>
      </w:pPr>
      <w:r>
        <w:rPr>
          <w:rFonts w:hint="eastAsia"/>
          <w:i/>
          <w:color w:val="auto"/>
          <w:sz w:val="24"/>
          <w:szCs w:val="24"/>
        </w:rPr>
        <w:t>D</w:t>
      </w:r>
      <w:r>
        <w:rPr>
          <w:i/>
          <w:color w:val="auto"/>
          <w:sz w:val="24"/>
          <w:szCs w:val="24"/>
        </w:rPr>
        <w:t>OC</w:t>
      </w:r>
      <w:r>
        <w:rPr>
          <w:i/>
          <w:color w:val="auto"/>
          <w:sz w:val="24"/>
          <w:szCs w:val="24"/>
          <w:vertAlign w:val="subscript"/>
        </w:rPr>
        <w:t>F</w:t>
      </w:r>
      <w:r>
        <w:rPr>
          <w:rFonts w:hint="eastAsia"/>
          <w:color w:val="auto"/>
          <w:sz w:val="24"/>
          <w:szCs w:val="24"/>
        </w:rPr>
        <w:t>—</w:t>
      </w:r>
      <w:r>
        <w:rPr>
          <w:color w:val="auto"/>
          <w:sz w:val="24"/>
          <w:szCs w:val="24"/>
        </w:rPr>
        <w:t>能够转化为沼气的可降解有机物的比例</w:t>
      </w:r>
      <w:r>
        <w:rPr>
          <w:rFonts w:hint="eastAsia"/>
          <w:color w:val="auto"/>
          <w:sz w:val="24"/>
          <w:szCs w:val="24"/>
        </w:rPr>
        <w:t>，可采用IPCC规定的缺省值0.5；</w:t>
      </w:r>
    </w:p>
    <w:p>
      <w:pPr>
        <w:spacing w:line="360" w:lineRule="auto"/>
        <w:ind w:firstLine="720" w:firstLineChars="300"/>
        <w:rPr>
          <w:color w:val="auto"/>
          <w:sz w:val="24"/>
          <w:szCs w:val="24"/>
        </w:rPr>
      </w:pPr>
      <w:r>
        <w:rPr>
          <w:i/>
          <w:color w:val="auto"/>
          <w:sz w:val="24"/>
          <w:szCs w:val="24"/>
        </w:rPr>
        <w:t>F</w:t>
      </w:r>
      <w:r>
        <w:rPr>
          <w:rFonts w:hint="eastAsia"/>
          <w:color w:val="auto"/>
          <w:sz w:val="24"/>
          <w:szCs w:val="24"/>
        </w:rPr>
        <w:t>—</w:t>
      </w:r>
      <w:r>
        <w:rPr>
          <w:color w:val="auto"/>
          <w:sz w:val="24"/>
          <w:szCs w:val="24"/>
        </w:rPr>
        <w:t>CH</w:t>
      </w:r>
      <w:r>
        <w:rPr>
          <w:color w:val="auto"/>
          <w:sz w:val="24"/>
          <w:szCs w:val="24"/>
          <w:vertAlign w:val="subscript"/>
        </w:rPr>
        <w:t>4</w:t>
      </w:r>
      <w:r>
        <w:rPr>
          <w:color w:val="auto"/>
          <w:sz w:val="24"/>
          <w:szCs w:val="24"/>
        </w:rPr>
        <w:t>在气体中的比例</w:t>
      </w:r>
      <w:r>
        <w:rPr>
          <w:rFonts w:hint="eastAsia"/>
          <w:color w:val="auto"/>
          <w:sz w:val="24"/>
          <w:szCs w:val="24"/>
        </w:rPr>
        <w:t>；</w:t>
      </w:r>
    </w:p>
    <w:p>
      <w:pPr>
        <w:spacing w:line="360" w:lineRule="auto"/>
        <w:ind w:firstLine="720" w:firstLineChars="300"/>
        <w:rPr>
          <w:color w:val="auto"/>
          <w:sz w:val="24"/>
          <w:szCs w:val="24"/>
        </w:rPr>
      </w:pPr>
      <w:r>
        <w:rPr>
          <w:i/>
          <w:iCs/>
          <w:color w:val="auto"/>
          <w:sz w:val="24"/>
          <w:szCs w:val="24"/>
        </w:rPr>
        <w:t>16/12</w:t>
      </w:r>
      <w:r>
        <w:rPr>
          <w:rFonts w:hint="eastAsia"/>
          <w:color w:val="auto"/>
          <w:sz w:val="24"/>
          <w:szCs w:val="24"/>
        </w:rPr>
        <w:t>—</w:t>
      </w:r>
      <w:r>
        <w:rPr>
          <w:color w:val="auto"/>
          <w:sz w:val="24"/>
          <w:szCs w:val="24"/>
        </w:rPr>
        <w:t>甲烷和碳的摩尔质量比</w:t>
      </w:r>
      <w:r>
        <w:rPr>
          <w:rFonts w:hint="eastAsia"/>
          <w:color w:val="auto"/>
          <w:sz w:val="24"/>
          <w:szCs w:val="24"/>
        </w:rPr>
        <w:t>；</w:t>
      </w:r>
    </w:p>
    <w:p>
      <w:pPr>
        <w:spacing w:line="360" w:lineRule="auto"/>
        <w:ind w:firstLine="720" w:firstLineChars="300"/>
        <w:rPr>
          <w:color w:val="auto"/>
          <w:sz w:val="24"/>
          <w:szCs w:val="24"/>
        </w:rPr>
      </w:pPr>
      <m:oMath>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r>
              <m:rPr/>
              <w:rPr>
                <w:rFonts w:ascii="Cambria Math"/>
                <w:color w:val="auto"/>
                <w:sz w:val="24"/>
                <w:szCs w:val="24"/>
              </w:rPr>
              <m:t>C</m:t>
            </m:r>
            <m:sSub>
              <m:sSubPr>
                <m:ctrlPr>
                  <w:rPr>
                    <w:rFonts w:ascii="Cambria Math" w:hAnsi="Cambria Math"/>
                    <w:i/>
                    <w:color w:val="auto"/>
                    <w:sz w:val="24"/>
                    <w:szCs w:val="24"/>
                  </w:rPr>
                </m:ctrlPr>
              </m:sSubPr>
              <m:e>
                <m:r>
                  <m:rPr/>
                  <w:rPr>
                    <w:rFonts w:ascii="Cambria Math"/>
                    <w:color w:val="auto"/>
                    <w:sz w:val="24"/>
                    <w:szCs w:val="24"/>
                  </w:rPr>
                  <m:t>H</m:t>
                </m:r>
                <m:ctrlPr>
                  <w:rPr>
                    <w:rFonts w:ascii="Cambria Math" w:hAnsi="Cambria Math"/>
                    <w:i/>
                    <w:color w:val="auto"/>
                    <w:sz w:val="24"/>
                    <w:szCs w:val="24"/>
                  </w:rPr>
                </m:ctrlPr>
              </m:e>
              <m:sub>
                <m:r>
                  <m:rPr/>
                  <w:rPr>
                    <w:rFonts w:ascii="Cambria Math"/>
                    <w:color w:val="auto"/>
                    <w:sz w:val="24"/>
                    <w:szCs w:val="24"/>
                  </w:rPr>
                  <m:t>4</m:t>
                </m:r>
                <m:ctrlPr>
                  <w:rPr>
                    <w:rFonts w:ascii="Cambria Math" w:hAnsi="Cambria Math"/>
                    <w:i/>
                    <w:color w:val="auto"/>
                    <w:sz w:val="24"/>
                    <w:szCs w:val="24"/>
                  </w:rPr>
                </m:ctrlPr>
              </m:sub>
            </m:sSub>
            <m:ctrlPr>
              <w:rPr>
                <w:rFonts w:ascii="Cambria Math" w:hAnsi="Cambria Math"/>
                <w:i/>
                <w:color w:val="auto"/>
                <w:sz w:val="24"/>
                <w:szCs w:val="24"/>
              </w:rPr>
            </m:ctrlPr>
          </m:sub>
        </m:sSub>
      </m:oMath>
      <w:r>
        <w:rPr>
          <w:rFonts w:hint="eastAsia"/>
          <w:color w:val="auto"/>
          <w:sz w:val="24"/>
          <w:szCs w:val="24"/>
        </w:rPr>
        <w:t>—</w:t>
      </w:r>
      <w:r>
        <w:rPr>
          <w:color w:val="auto"/>
          <w:sz w:val="24"/>
          <w:szCs w:val="24"/>
        </w:rPr>
        <w:t>甲烷的全球增温潜势。</w:t>
      </w:r>
    </w:p>
    <w:p>
      <w:pPr>
        <w:spacing w:line="360" w:lineRule="auto"/>
        <w:rPr>
          <w:bCs/>
          <w:color w:val="auto"/>
          <w:sz w:val="24"/>
          <w:szCs w:val="24"/>
        </w:rPr>
      </w:pPr>
      <w:r>
        <w:rPr>
          <w:b/>
          <w:color w:val="auto"/>
          <w:kern w:val="2"/>
          <w:sz w:val="24"/>
          <w:szCs w:val="24"/>
        </w:rPr>
        <w:t>6.2.1</w:t>
      </w:r>
      <w:r>
        <w:rPr>
          <w:rFonts w:hint="eastAsia"/>
          <w:b/>
          <w:color w:val="auto"/>
          <w:kern w:val="2"/>
          <w:sz w:val="24"/>
          <w:szCs w:val="24"/>
          <w:lang w:val="en-US" w:eastAsia="zh-CN"/>
        </w:rPr>
        <w:t>0</w:t>
      </w:r>
      <w:r>
        <w:rPr>
          <w:rFonts w:hint="eastAsia"/>
          <w:bCs/>
          <w:color w:val="auto"/>
          <w:sz w:val="24"/>
          <w:szCs w:val="24"/>
        </w:rPr>
        <w:t xml:space="preserve"> </w:t>
      </w:r>
      <w:r>
        <w:rPr>
          <w:rFonts w:hint="eastAsia"/>
          <w:color w:val="auto"/>
          <w:sz w:val="24"/>
          <w:szCs w:val="24"/>
        </w:rPr>
        <w:t>废弃物焚烧N</w:t>
      </w:r>
      <w:r>
        <w:rPr>
          <w:rFonts w:hint="eastAsia"/>
          <w:color w:val="auto"/>
          <w:sz w:val="24"/>
          <w:szCs w:val="24"/>
          <w:vertAlign w:val="subscript"/>
        </w:rPr>
        <w:t>2</w:t>
      </w:r>
      <w:r>
        <w:rPr>
          <w:rFonts w:hint="eastAsia"/>
          <w:color w:val="auto"/>
          <w:sz w:val="24"/>
          <w:szCs w:val="24"/>
        </w:rPr>
        <w:t>O排放来自于燃烧温度相对低即500~950℃的燃烧过程，</w:t>
      </w:r>
      <w:r>
        <w:rPr>
          <w:color w:val="auto"/>
          <w:sz w:val="24"/>
          <w:szCs w:val="24"/>
        </w:rPr>
        <w:t>污泥焚烧产生N</w:t>
      </w:r>
      <w:r>
        <w:rPr>
          <w:color w:val="auto"/>
          <w:sz w:val="24"/>
          <w:szCs w:val="24"/>
          <w:vertAlign w:val="subscript"/>
        </w:rPr>
        <w:t>2</w:t>
      </w:r>
      <w:r>
        <w:rPr>
          <w:color w:val="auto"/>
          <w:sz w:val="24"/>
          <w:szCs w:val="24"/>
        </w:rPr>
        <w:t>O排放量的计算公式为：</w:t>
      </w:r>
    </w:p>
    <w:p>
      <w:pPr>
        <w:spacing w:line="360" w:lineRule="auto"/>
        <w:jc w:val="right"/>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ascii="Cambria Math"/>
            <w:color w:val="auto"/>
            <w:sz w:val="24"/>
            <w:szCs w:val="24"/>
          </w:rPr>
          <m:t>=Q</m:t>
        </m:r>
        <m:r>
          <m:rPr/>
          <w:rPr>
            <w:rFonts w:hint="eastAsia" w:ascii="MS Gothic" w:hAnsi="MS Gothic" w:eastAsia="MS Gothic" w:cs="MS Gothic"/>
            <w:color w:val="auto"/>
            <w:sz w:val="24"/>
            <w:szCs w:val="24"/>
          </w:rPr>
          <m:t>⋅</m:t>
        </m:r>
        <m:r>
          <m:rPr/>
          <w:rPr>
            <w:rFonts w:ascii="Cambria Math"/>
            <w:color w:val="auto"/>
            <w:sz w:val="24"/>
            <w:szCs w:val="24"/>
          </w:rPr>
          <m:t>TS</m:t>
        </m:r>
        <m:r>
          <m:rPr/>
          <w:rPr>
            <w:rFonts w:hint="eastAsia" w:ascii="MS Gothic" w:hAnsi="MS Gothic" w:eastAsia="MS Gothic" w:cs="MS Gothic"/>
            <w:color w:val="auto"/>
            <w:sz w:val="24"/>
            <w:szCs w:val="24"/>
          </w:rPr>
          <m:t>⋅</m:t>
        </m:r>
        <m:r>
          <m:rPr/>
          <w:rPr>
            <w:rFonts w:ascii="Cambria Math"/>
            <w:color w:val="auto"/>
            <w:sz w:val="24"/>
            <w:szCs w:val="24"/>
          </w:rPr>
          <m:t>TN</m:t>
        </m:r>
        <m:r>
          <m:rPr/>
          <w:rPr>
            <w:rFonts w:hint="eastAsia" w:ascii="MS Gothic" w:hAnsi="MS Gothic" w:eastAsia="MS Gothic" w:cs="MS Gothic"/>
            <w:color w:val="auto"/>
            <w:sz w:val="24"/>
            <w:szCs w:val="24"/>
          </w:rPr>
          <m:t>⋅</m:t>
        </m:r>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f>
          <m:fPr>
            <m:ctrlPr>
              <w:rPr>
                <w:rFonts w:ascii="Cambria Math" w:hAnsi="Cambria Math"/>
                <w:i/>
                <w:color w:val="auto"/>
                <w:sz w:val="24"/>
                <w:szCs w:val="24"/>
              </w:rPr>
            </m:ctrlPr>
          </m:fPr>
          <m:num>
            <m:r>
              <m:rPr/>
              <w:rPr>
                <w:rFonts w:ascii="Cambria Math"/>
                <w:color w:val="auto"/>
                <w:sz w:val="24"/>
                <w:szCs w:val="24"/>
              </w:rPr>
              <m:t>44</m:t>
            </m:r>
            <m:ctrlPr>
              <w:rPr>
                <w:rFonts w:ascii="Cambria Math" w:hAnsi="Cambria Math"/>
                <w:i/>
                <w:color w:val="auto"/>
                <w:sz w:val="24"/>
                <w:szCs w:val="24"/>
              </w:rPr>
            </m:ctrlPr>
          </m:num>
          <m:den>
            <m:r>
              <m:rPr/>
              <w:rPr>
                <w:rFonts w:ascii="Cambria Math"/>
                <w:color w:val="auto"/>
                <w:sz w:val="24"/>
                <w:szCs w:val="24"/>
              </w:rPr>
              <m:t>28</m:t>
            </m:r>
            <m:ctrlPr>
              <w:rPr>
                <w:rFonts w:ascii="Cambria Math" w:hAnsi="Cambria Math"/>
                <w:i/>
                <w:color w:val="auto"/>
                <w:sz w:val="24"/>
                <w:szCs w:val="24"/>
              </w:rPr>
            </m:ctrlPr>
          </m:den>
        </m:f>
        <m:r>
          <m:rPr/>
          <w:rPr>
            <w:rFonts w:hint="eastAsia" w:ascii="MS Gothic" w:hAnsi="MS Gothic" w:eastAsia="MS Gothic" w:cs="MS Gothic"/>
            <w:color w:val="auto"/>
            <w:sz w:val="24"/>
            <w:szCs w:val="24"/>
          </w:rPr>
          <m:t>⋅</m:t>
        </m:r>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lang w:val="en-US" w:eastAsia="zh-CN"/>
        </w:rPr>
        <w:t>0</w:t>
      </w:r>
      <w:r>
        <w:rPr>
          <w:color w:val="auto"/>
          <w:kern w:val="2"/>
          <w:sz w:val="24"/>
          <w:szCs w:val="24"/>
        </w:rPr>
        <w:t>-1</w:t>
      </w:r>
      <w:r>
        <w:rPr>
          <w:rFonts w:hint="eastAsia"/>
          <w:color w:val="auto"/>
          <w:kern w:val="2"/>
          <w:sz w:val="24"/>
          <w:szCs w:val="24"/>
        </w:rPr>
        <w:t>）</w:t>
      </w:r>
    </w:p>
    <w:p>
      <w:pPr>
        <w:spacing w:line="360" w:lineRule="auto"/>
        <w:jc w:val="right"/>
        <w:rPr>
          <w:color w:val="auto"/>
          <w:sz w:val="24"/>
          <w:szCs w:val="24"/>
        </w:rPr>
      </w:pPr>
      <m:oMath>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ascii="Cambria Math"/>
            <w:color w:val="auto"/>
            <w:sz w:val="24"/>
            <w:szCs w:val="24"/>
          </w:rPr>
          <m:t>=161.3−0.140</m:t>
        </m:r>
        <m:r>
          <m:rPr/>
          <w:rPr>
            <w:rFonts w:hint="eastAsia" w:ascii="MS Gothic" w:hAnsi="MS Gothic" w:eastAsia="MS Gothic" w:cs="MS Gothic"/>
            <w:color w:val="auto"/>
            <w:sz w:val="24"/>
            <w:szCs w:val="24"/>
          </w:rPr>
          <m:t>⋅</m:t>
        </m:r>
        <m:sSub>
          <m:sSubPr>
            <m:ctrlPr>
              <w:rPr>
                <w:rFonts w:ascii="Cambria Math" w:hAnsi="Cambria Math"/>
                <w:i/>
                <w:color w:val="auto"/>
                <w:sz w:val="24"/>
                <w:szCs w:val="24"/>
              </w:rPr>
            </m:ctrlPr>
          </m:sSubPr>
          <m:e>
            <m:r>
              <m:rPr/>
              <w:rPr>
                <w:rFonts w:ascii="Cambria Math"/>
                <w:color w:val="auto"/>
                <w:sz w:val="24"/>
                <w:szCs w:val="24"/>
              </w:rPr>
              <m:t>T</m:t>
            </m:r>
            <m:ctrlPr>
              <w:rPr>
                <w:rFonts w:ascii="Cambria Math" w:hAnsi="Cambria Math"/>
                <w:i/>
                <w:color w:val="auto"/>
                <w:sz w:val="24"/>
                <w:szCs w:val="24"/>
              </w:rPr>
            </m:ctrlPr>
          </m:e>
          <m:sub>
            <m:r>
              <m:rPr/>
              <w:rPr>
                <w:rFonts w:ascii="Cambria Math"/>
                <w:color w:val="auto"/>
                <w:sz w:val="24"/>
                <w:szCs w:val="24"/>
              </w:rPr>
              <m:t>F</m:t>
            </m:r>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lang w:val="en-US" w:eastAsia="zh-CN"/>
        </w:rPr>
        <w:t>0</w:t>
      </w:r>
      <w:r>
        <w:rPr>
          <w:color w:val="auto"/>
          <w:kern w:val="2"/>
          <w:sz w:val="24"/>
          <w:szCs w:val="24"/>
        </w:rPr>
        <w:t>-2</w:t>
      </w:r>
      <w:r>
        <w:rPr>
          <w:rFonts w:hint="eastAsia"/>
          <w:color w:val="auto"/>
          <w:kern w:val="2"/>
          <w:sz w:val="24"/>
          <w:szCs w:val="24"/>
        </w:rPr>
        <w:t>）</w:t>
      </w:r>
    </w:p>
    <w:p>
      <w:pPr>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w:t>
      </w:r>
      <w:r>
        <w:rPr>
          <w:color w:val="auto"/>
          <w:sz w:val="24"/>
          <w:szCs w:val="24"/>
        </w:rPr>
        <w:t>污泥焚烧</w:t>
      </w:r>
      <w:r>
        <w:rPr>
          <w:rFonts w:hint="eastAsia"/>
          <w:color w:val="auto"/>
          <w:sz w:val="24"/>
          <w:szCs w:val="24"/>
        </w:rPr>
        <w:t>每日</w:t>
      </w:r>
      <w:r>
        <w:rPr>
          <w:color w:val="auto"/>
          <w:sz w:val="24"/>
          <w:szCs w:val="24"/>
        </w:rPr>
        <w:t>所排放的N</w:t>
      </w:r>
      <w:r>
        <w:rPr>
          <w:color w:val="auto"/>
          <w:sz w:val="24"/>
          <w:szCs w:val="24"/>
          <w:vertAlign w:val="subscript"/>
        </w:rPr>
        <w:t>2</w:t>
      </w:r>
      <w:r>
        <w:rPr>
          <w:color w:val="auto"/>
          <w:sz w:val="24"/>
          <w:szCs w:val="24"/>
        </w:rPr>
        <w:t>O的量(kg CO</w:t>
      </w:r>
      <w:r>
        <w:rPr>
          <w:color w:val="auto"/>
          <w:sz w:val="24"/>
          <w:szCs w:val="24"/>
          <w:vertAlign w:val="subscript"/>
        </w:rPr>
        <w:t>2</w:t>
      </w:r>
      <w:r>
        <w:rPr>
          <w:color w:val="auto"/>
          <w:sz w:val="24"/>
          <w:szCs w:val="24"/>
        </w:rPr>
        <w:t>-eq/d)</w:t>
      </w:r>
      <w:r>
        <w:rPr>
          <w:rFonts w:hint="eastAsia"/>
          <w:color w:val="auto"/>
          <w:sz w:val="24"/>
          <w:szCs w:val="24"/>
        </w:rPr>
        <w:t>；</w:t>
      </w:r>
    </w:p>
    <w:p>
      <w:pPr>
        <w:spacing w:line="360" w:lineRule="auto"/>
        <w:ind w:firstLine="720" w:firstLineChars="300"/>
        <w:rPr>
          <w:color w:val="auto"/>
          <w:sz w:val="24"/>
          <w:szCs w:val="24"/>
        </w:rPr>
      </w:pPr>
      <w:r>
        <w:rPr>
          <w:i/>
          <w:color w:val="auto"/>
          <w:sz w:val="24"/>
          <w:szCs w:val="24"/>
        </w:rPr>
        <w:t>Q</w:t>
      </w:r>
      <w:r>
        <w:rPr>
          <w:rFonts w:hint="eastAsia"/>
          <w:color w:val="auto"/>
          <w:sz w:val="24"/>
          <w:szCs w:val="24"/>
        </w:rPr>
        <w:t>—污泥焚烧的体积(</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T</w:t>
      </w:r>
      <w:r>
        <w:rPr>
          <w:i/>
          <w:color w:val="auto"/>
          <w:sz w:val="24"/>
          <w:szCs w:val="24"/>
        </w:rPr>
        <w:t>S</w:t>
      </w:r>
      <w:r>
        <w:rPr>
          <w:rFonts w:hint="eastAsia"/>
          <w:color w:val="auto"/>
          <w:sz w:val="24"/>
          <w:szCs w:val="24"/>
        </w:rPr>
        <w:t>—污泥的含固率；</w:t>
      </w:r>
    </w:p>
    <w:p>
      <w:pPr>
        <w:spacing w:line="360" w:lineRule="auto"/>
        <w:ind w:firstLine="720" w:firstLineChars="300"/>
        <w:rPr>
          <w:color w:val="auto"/>
          <w:sz w:val="24"/>
          <w:szCs w:val="24"/>
        </w:rPr>
      </w:pPr>
      <w:r>
        <w:rPr>
          <w:rFonts w:hint="eastAsia"/>
          <w:i/>
          <w:color w:val="auto"/>
          <w:sz w:val="24"/>
          <w:szCs w:val="24"/>
        </w:rPr>
        <w:t>T</w:t>
      </w:r>
      <w:r>
        <w:rPr>
          <w:i/>
          <w:color w:val="auto"/>
          <w:sz w:val="24"/>
          <w:szCs w:val="24"/>
        </w:rPr>
        <w:t>N</w:t>
      </w:r>
      <w:r>
        <w:rPr>
          <w:rFonts w:hint="eastAsia"/>
          <w:color w:val="auto"/>
          <w:sz w:val="24"/>
          <w:szCs w:val="24"/>
        </w:rPr>
        <w:t>—污泥的含氮量，数据由实验获取；</w:t>
      </w:r>
    </w:p>
    <w:p>
      <w:pPr>
        <w:spacing w:line="360" w:lineRule="auto"/>
        <w:ind w:firstLine="720" w:firstLineChars="300"/>
        <w:rPr>
          <w:color w:val="auto"/>
          <w:sz w:val="24"/>
          <w:szCs w:val="24"/>
        </w:rPr>
      </w:pPr>
      <m:oMath>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w:t>
      </w:r>
      <w:r>
        <w:rPr>
          <w:color w:val="auto"/>
          <w:sz w:val="24"/>
          <w:szCs w:val="24"/>
        </w:rPr>
        <w:t>污泥焚烧生成N</w:t>
      </w:r>
      <w:r>
        <w:rPr>
          <w:color w:val="auto"/>
          <w:sz w:val="24"/>
          <w:szCs w:val="24"/>
          <w:vertAlign w:val="subscript"/>
        </w:rPr>
        <w:t>2</w:t>
      </w:r>
      <w:r>
        <w:rPr>
          <w:color w:val="auto"/>
          <w:sz w:val="24"/>
          <w:szCs w:val="24"/>
        </w:rPr>
        <w:t>O的转化因子</w:t>
      </w:r>
      <w:r>
        <w:rPr>
          <w:rFonts w:hint="eastAsia"/>
          <w:color w:val="auto"/>
          <w:sz w:val="24"/>
          <w:szCs w:val="24"/>
        </w:rPr>
        <w:t>(</w:t>
      </w:r>
      <w:r>
        <w:rPr>
          <w:color w:val="auto"/>
          <w:sz w:val="24"/>
          <w:szCs w:val="24"/>
        </w:rPr>
        <w:t>kg N</w:t>
      </w:r>
      <w:r>
        <w:rPr>
          <w:color w:val="auto"/>
          <w:sz w:val="24"/>
          <w:szCs w:val="24"/>
          <w:vertAlign w:val="subscript"/>
        </w:rPr>
        <w:t>2</w:t>
      </w:r>
      <w:r>
        <w:rPr>
          <w:color w:val="auto"/>
          <w:sz w:val="24"/>
          <w:szCs w:val="24"/>
        </w:rPr>
        <w:t>O/kg</w:t>
      </w:r>
      <w:r>
        <w:rPr>
          <w:rFonts w:hint="eastAsia"/>
          <w:color w:val="auto"/>
          <w:sz w:val="24"/>
          <w:szCs w:val="24"/>
        </w:rPr>
        <w:t>污泥</w:t>
      </w:r>
      <w:r>
        <w:rPr>
          <w:color w:val="auto"/>
          <w:sz w:val="24"/>
          <w:szCs w:val="24"/>
        </w:rPr>
        <w:t>)</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T</w:t>
      </w:r>
      <w:r>
        <w:rPr>
          <w:i/>
          <w:color w:val="auto"/>
          <w:sz w:val="24"/>
          <w:szCs w:val="24"/>
          <w:vertAlign w:val="subscript"/>
        </w:rPr>
        <w:t>F</w:t>
      </w:r>
      <w:r>
        <w:rPr>
          <w:rFonts w:hint="eastAsia"/>
          <w:color w:val="auto"/>
          <w:sz w:val="24"/>
          <w:szCs w:val="24"/>
        </w:rPr>
        <w:t>—焚烧炉的开尔文温度(</w:t>
      </w:r>
      <w:r>
        <w:rPr>
          <w:color w:val="auto"/>
          <w:sz w:val="24"/>
          <w:szCs w:val="24"/>
          <w:vertAlign w:val="superscript"/>
        </w:rPr>
        <w:t>o</w:t>
      </w:r>
      <w:r>
        <w:rPr>
          <w:color w:val="auto"/>
          <w:sz w:val="24"/>
          <w:szCs w:val="24"/>
        </w:rPr>
        <w:t>K</w:t>
      </w:r>
      <w:r>
        <w:rPr>
          <w:i/>
          <w:color w:val="auto"/>
          <w:sz w:val="24"/>
          <w:szCs w:val="24"/>
        </w:rPr>
        <w:t>)</w:t>
      </w:r>
      <w:r>
        <w:rPr>
          <w:rFonts w:hint="eastAsia"/>
          <w:color w:val="auto"/>
          <w:sz w:val="24"/>
          <w:szCs w:val="24"/>
        </w:rPr>
        <w:t>，根据污水厂实际情况而定；</w:t>
      </w:r>
    </w:p>
    <w:p>
      <w:pPr>
        <w:spacing w:line="360" w:lineRule="auto"/>
        <w:ind w:firstLine="720" w:firstLineChars="300"/>
        <w:rPr>
          <w:color w:val="auto"/>
          <w:sz w:val="24"/>
          <w:szCs w:val="24"/>
        </w:rPr>
      </w:pPr>
      <m:oMath>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w:t>
      </w:r>
      <w:r>
        <w:rPr>
          <w:color w:val="auto"/>
          <w:sz w:val="24"/>
          <w:szCs w:val="24"/>
        </w:rPr>
        <w:t>氧化亚氮的全球增温潜势。</w:t>
      </w:r>
    </w:p>
    <w:p>
      <w:pPr>
        <w:spacing w:line="360" w:lineRule="auto"/>
        <w:rPr>
          <w:bCs/>
          <w:color w:val="auto"/>
          <w:sz w:val="24"/>
          <w:szCs w:val="24"/>
        </w:rPr>
      </w:pPr>
      <w:r>
        <w:rPr>
          <w:b/>
          <w:color w:val="auto"/>
          <w:kern w:val="2"/>
          <w:sz w:val="24"/>
          <w:szCs w:val="24"/>
        </w:rPr>
        <w:t>6.2.1</w:t>
      </w:r>
      <w:r>
        <w:rPr>
          <w:rFonts w:hint="eastAsia"/>
          <w:b/>
          <w:color w:val="auto"/>
          <w:kern w:val="2"/>
          <w:sz w:val="24"/>
          <w:szCs w:val="24"/>
          <w:lang w:val="en-US" w:eastAsia="zh-CN"/>
        </w:rPr>
        <w:t>1</w:t>
      </w:r>
      <w:r>
        <w:rPr>
          <w:rFonts w:hint="eastAsia"/>
          <w:bCs/>
          <w:color w:val="auto"/>
          <w:sz w:val="24"/>
          <w:szCs w:val="24"/>
        </w:rPr>
        <w:t>污泥农用N</w:t>
      </w:r>
      <w:r>
        <w:rPr>
          <w:bCs/>
          <w:color w:val="auto"/>
          <w:sz w:val="24"/>
          <w:szCs w:val="24"/>
          <w:vertAlign w:val="subscript"/>
        </w:rPr>
        <w:t>2</w:t>
      </w:r>
      <w:r>
        <w:rPr>
          <w:bCs/>
          <w:color w:val="auto"/>
          <w:sz w:val="24"/>
          <w:szCs w:val="24"/>
        </w:rPr>
        <w:t>O</w:t>
      </w:r>
      <w:r>
        <w:rPr>
          <w:rFonts w:hint="eastAsia"/>
          <w:bCs/>
          <w:color w:val="auto"/>
          <w:sz w:val="24"/>
          <w:szCs w:val="24"/>
        </w:rPr>
        <w:t>排放</w:t>
      </w:r>
      <w:r>
        <w:rPr>
          <w:rFonts w:hint="eastAsia"/>
          <w:color w:val="auto"/>
          <w:sz w:val="24"/>
          <w:szCs w:val="24"/>
        </w:rPr>
        <w:t>量可由下式计算：</w:t>
      </w:r>
    </w:p>
    <w:p>
      <w:pPr>
        <w:spacing w:line="360" w:lineRule="auto"/>
        <w:jc w:val="right"/>
        <w:rPr>
          <w:color w:val="auto"/>
          <w:sz w:val="24"/>
          <w:szCs w:val="24"/>
        </w:rPr>
      </w:pP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r>
          <m:rPr/>
          <w:rPr>
            <w:rFonts w:ascii="Cambria Math"/>
            <w:color w:val="auto"/>
            <w:sz w:val="24"/>
            <w:szCs w:val="24"/>
          </w:rPr>
          <m:t>=</m:t>
        </m:r>
        <m:sSub>
          <m:sSubPr>
            <m:ctrlPr>
              <w:rPr>
                <w:rFonts w:ascii="Cambria Math" w:hAnsi="Cambria Math"/>
                <w:i/>
                <w:color w:val="auto"/>
                <w:sz w:val="24"/>
                <w:szCs w:val="24"/>
              </w:rPr>
            </m:ctrlPr>
          </m:sSubPr>
          <m:e>
            <m:r>
              <m:rPr/>
              <w:rPr>
                <w:rFonts w:ascii="Cambria Math"/>
                <w:color w:val="auto"/>
                <w:sz w:val="24"/>
                <w:szCs w:val="24"/>
              </w:rPr>
              <m:t>M</m:t>
            </m:r>
            <m:ctrlPr>
              <w:rPr>
                <w:rFonts w:ascii="Cambria Math" w:hAnsi="Cambria Math"/>
                <w:i/>
                <w:color w:val="auto"/>
                <w:sz w:val="24"/>
                <w:szCs w:val="24"/>
              </w:rPr>
            </m:ctrlPr>
          </m:e>
          <m:sub>
            <m:r>
              <m:rPr/>
              <w:rPr>
                <w:rFonts w:ascii="Cambria Math"/>
                <w:color w:val="auto"/>
                <w:sz w:val="24"/>
                <w:szCs w:val="24"/>
              </w:rPr>
              <m:t>la</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sSub>
          <m:sSubPr>
            <m:ctrlPr>
              <w:rPr>
                <w:rFonts w:ascii="Cambria Math" w:hAnsi="Cambria Math"/>
                <w:i/>
                <w:color w:val="auto"/>
                <w:sz w:val="24"/>
                <w:szCs w:val="24"/>
              </w:rPr>
            </m:ctrlPr>
          </m:sSubPr>
          <m:e>
            <m:r>
              <m:rPr/>
              <w:rPr>
                <w:rFonts w:ascii="Cambria Math"/>
                <w:color w:val="auto"/>
                <w:sz w:val="24"/>
                <w:szCs w:val="24"/>
              </w:rPr>
              <m:t>W</m:t>
            </m:r>
            <m:ctrlPr>
              <w:rPr>
                <w:rFonts w:ascii="Cambria Math" w:hAnsi="Cambria Math"/>
                <w:i/>
                <w:color w:val="auto"/>
                <w:sz w:val="24"/>
                <w:szCs w:val="24"/>
              </w:rPr>
            </m:ctrlPr>
          </m:e>
          <m:sub>
            <m:r>
              <m:rPr/>
              <w:rPr>
                <w:rFonts w:ascii="Cambria Math"/>
                <w:color w:val="auto"/>
                <w:sz w:val="24"/>
                <w:szCs w:val="24"/>
              </w:rPr>
              <m:t>N</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O,la</m:t>
            </m:r>
            <m:ctrlPr>
              <w:rPr>
                <w:rFonts w:ascii="Cambria Math" w:hAnsi="Cambria Math"/>
                <w:i/>
                <w:color w:val="auto"/>
                <w:sz w:val="24"/>
                <w:szCs w:val="24"/>
              </w:rPr>
            </m:ctrlPr>
          </m:sub>
        </m:sSub>
        <m:r>
          <m:rPr/>
          <w:rPr>
            <w:rFonts w:hint="eastAsia" w:ascii="MS Gothic" w:hAnsi="MS Gothic" w:eastAsia="MS Gothic" w:cs="MS Gothic"/>
            <w:color w:val="auto"/>
            <w:sz w:val="24"/>
            <w:szCs w:val="24"/>
          </w:rPr>
          <m:t>⋅</m:t>
        </m:r>
        <m:r>
          <m:rPr/>
          <w:rPr>
            <w:rFonts w:ascii="Cambria Math"/>
            <w:color w:val="auto"/>
            <w:sz w:val="24"/>
            <w:szCs w:val="24"/>
          </w:rPr>
          <m:t>44/28</m:t>
        </m:r>
        <m:r>
          <m:rPr/>
          <w:rPr>
            <w:rFonts w:hint="eastAsia" w:ascii="MS Gothic" w:hAnsi="MS Gothic" w:eastAsia="MS Gothic" w:cs="MS Gothic"/>
            <w:color w:val="auto"/>
            <w:sz w:val="24"/>
            <w:szCs w:val="24"/>
          </w:rPr>
          <m:t>⋅</m:t>
        </m:r>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lang w:val="en-US" w:eastAsia="zh-CN"/>
        </w:rPr>
        <w:t>1</w:t>
      </w:r>
      <w:r>
        <w:rPr>
          <w:rFonts w:hint="eastAsia"/>
          <w:color w:val="auto"/>
          <w:kern w:val="2"/>
          <w:sz w:val="24"/>
          <w:szCs w:val="24"/>
        </w:rPr>
        <w:t>）</w:t>
      </w:r>
    </w:p>
    <w:p>
      <w:pPr>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color w:val="auto"/>
                <w:sz w:val="24"/>
                <w:szCs w:val="24"/>
              </w:rPr>
              <m:t>E</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—每日</w:t>
      </w:r>
      <w:r>
        <w:rPr>
          <w:color w:val="auto"/>
          <w:sz w:val="24"/>
          <w:szCs w:val="24"/>
        </w:rPr>
        <w:t>污泥土地利用所排放的氧化亚氮的量(kg CO</w:t>
      </w:r>
      <w:r>
        <w:rPr>
          <w:color w:val="auto"/>
          <w:sz w:val="24"/>
          <w:szCs w:val="24"/>
          <w:vertAlign w:val="subscript"/>
        </w:rPr>
        <w:t>2</w:t>
      </w:r>
      <w:r>
        <w:rPr>
          <w:color w:val="auto"/>
          <w:sz w:val="24"/>
          <w:szCs w:val="24"/>
        </w:rPr>
        <w:t>-eq/d)</w:t>
      </w:r>
      <w:bookmarkStart w:id="44" w:name="OLE_LINK50"/>
      <w:bookmarkStart w:id="45" w:name="OLE_LINK51"/>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M</w:t>
      </w:r>
      <w:r>
        <w:rPr>
          <w:i/>
          <w:color w:val="auto"/>
          <w:sz w:val="24"/>
          <w:szCs w:val="24"/>
          <w:vertAlign w:val="subscript"/>
        </w:rPr>
        <w:t>la</w:t>
      </w:r>
      <w:r>
        <w:rPr>
          <w:rFonts w:hint="eastAsia"/>
          <w:color w:val="auto"/>
          <w:sz w:val="24"/>
          <w:szCs w:val="24"/>
        </w:rPr>
        <w:t>—</w:t>
      </w:r>
      <w:r>
        <w:rPr>
          <w:color w:val="auto"/>
          <w:sz w:val="24"/>
          <w:szCs w:val="24"/>
        </w:rPr>
        <w:t>土地利用污泥的量</w:t>
      </w:r>
      <w:bookmarkEnd w:id="44"/>
      <w:bookmarkEnd w:id="45"/>
      <w:r>
        <w:rPr>
          <w:rFonts w:hint="eastAsia"/>
          <w:color w:val="auto"/>
          <w:sz w:val="24"/>
          <w:szCs w:val="24"/>
        </w:rPr>
        <w:t>(</w:t>
      </w:r>
      <w:r>
        <w:rPr>
          <w:color w:val="auto"/>
          <w:sz w:val="24"/>
          <w:szCs w:val="24"/>
        </w:rPr>
        <w:t>kg DS/d)</w:t>
      </w:r>
      <w:r>
        <w:rPr>
          <w:rFonts w:hint="eastAsia"/>
          <w:color w:val="auto"/>
          <w:sz w:val="24"/>
          <w:szCs w:val="24"/>
        </w:rPr>
        <w:t>；</w:t>
      </w:r>
    </w:p>
    <w:p>
      <w:pPr>
        <w:spacing w:line="360" w:lineRule="auto"/>
        <w:ind w:firstLine="720" w:firstLineChars="300"/>
        <w:rPr>
          <w:color w:val="auto"/>
          <w:sz w:val="24"/>
          <w:szCs w:val="24"/>
        </w:rPr>
      </w:pPr>
      <w:r>
        <w:rPr>
          <w:rFonts w:hint="eastAsia"/>
          <w:i/>
          <w:color w:val="auto"/>
          <w:sz w:val="24"/>
          <w:szCs w:val="24"/>
        </w:rPr>
        <w:t>W</w:t>
      </w:r>
      <w:r>
        <w:rPr>
          <w:i/>
          <w:color w:val="auto"/>
          <w:sz w:val="24"/>
          <w:szCs w:val="24"/>
          <w:vertAlign w:val="subscript"/>
        </w:rPr>
        <w:t>N</w:t>
      </w:r>
      <w:r>
        <w:rPr>
          <w:rFonts w:hint="eastAsia"/>
          <w:color w:val="auto"/>
          <w:sz w:val="24"/>
          <w:szCs w:val="24"/>
        </w:rPr>
        <w:t>—</w:t>
      </w:r>
      <w:r>
        <w:rPr>
          <w:color w:val="auto"/>
          <w:sz w:val="24"/>
          <w:szCs w:val="24"/>
        </w:rPr>
        <w:t>土地利用污泥的量中氮的比例(kg N/kg污泥)</w:t>
      </w:r>
      <w:r>
        <w:rPr>
          <w:rFonts w:hint="eastAsia"/>
          <w:color w:val="auto"/>
          <w:sz w:val="24"/>
          <w:szCs w:val="24"/>
        </w:rPr>
        <w:t>；</w:t>
      </w:r>
    </w:p>
    <w:p>
      <w:pPr>
        <w:spacing w:line="360" w:lineRule="auto"/>
        <w:ind w:firstLine="720" w:firstLineChars="300"/>
        <w:rPr>
          <w:color w:val="auto"/>
          <w:sz w:val="24"/>
          <w:szCs w:val="24"/>
        </w:rPr>
      </w:pPr>
      <m:oMath>
        <m:r>
          <m:rPr/>
          <w:rPr>
            <w:rFonts w:ascii="Cambria Math"/>
            <w:color w:val="auto"/>
            <w:sz w:val="24"/>
            <w:szCs w:val="24"/>
          </w:rPr>
          <m:t>E</m:t>
        </m:r>
        <m:sSub>
          <m:sSubPr>
            <m:ctrlPr>
              <w:rPr>
                <w:rFonts w:ascii="Cambria Math" w:hAnsi="Cambria Math"/>
                <w:i/>
                <w:color w:val="auto"/>
                <w:sz w:val="24"/>
                <w:szCs w:val="24"/>
              </w:rPr>
            </m:ctrlPr>
          </m:sSubPr>
          <m:e>
            <m:r>
              <m:rPr/>
              <w:rPr>
                <w:rFonts w:ascii="Cambria Math"/>
                <w:color w:val="auto"/>
                <w:sz w:val="24"/>
                <w:szCs w:val="24"/>
              </w:rPr>
              <m:t>F</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O,la</m:t>
            </m:r>
            <m:ctrlPr>
              <w:rPr>
                <w:rFonts w:ascii="Cambria Math" w:hAnsi="Cambria Math"/>
                <w:i/>
                <w:color w:val="auto"/>
                <w:sz w:val="24"/>
                <w:szCs w:val="24"/>
              </w:rPr>
            </m:ctrlPr>
          </m:sub>
        </m:sSub>
      </m:oMath>
      <w:r>
        <w:rPr>
          <w:rFonts w:hint="eastAsia"/>
          <w:color w:val="auto"/>
          <w:sz w:val="24"/>
          <w:szCs w:val="24"/>
        </w:rPr>
        <w:t>—</w:t>
      </w:r>
      <w:r>
        <w:rPr>
          <w:color w:val="auto"/>
          <w:sz w:val="24"/>
          <w:szCs w:val="24"/>
        </w:rPr>
        <w:t>土地利用生成N</w:t>
      </w:r>
      <w:r>
        <w:rPr>
          <w:color w:val="auto"/>
          <w:sz w:val="24"/>
          <w:szCs w:val="24"/>
          <w:vertAlign w:val="subscript"/>
        </w:rPr>
        <w:t>2</w:t>
      </w:r>
      <w:r>
        <w:rPr>
          <w:color w:val="auto"/>
          <w:sz w:val="24"/>
          <w:szCs w:val="24"/>
        </w:rPr>
        <w:t>O的转化因子(kg N</w:t>
      </w:r>
      <w:r>
        <w:rPr>
          <w:color w:val="auto"/>
          <w:sz w:val="24"/>
          <w:szCs w:val="24"/>
          <w:vertAlign w:val="subscript"/>
        </w:rPr>
        <w:t>2</w:t>
      </w:r>
      <w:r>
        <w:rPr>
          <w:color w:val="auto"/>
          <w:sz w:val="24"/>
          <w:szCs w:val="24"/>
        </w:rPr>
        <w:t>O-N/kg N)</w:t>
      </w:r>
      <w:r>
        <w:rPr>
          <w:rFonts w:hint="eastAsia"/>
          <w:color w:val="auto"/>
          <w:sz w:val="24"/>
          <w:szCs w:val="24"/>
        </w:rPr>
        <w:t>；</w:t>
      </w:r>
    </w:p>
    <w:p>
      <w:pPr>
        <w:spacing w:line="360" w:lineRule="auto"/>
        <w:ind w:firstLine="720" w:firstLineChars="300"/>
        <w:rPr>
          <w:color w:val="auto"/>
          <w:sz w:val="24"/>
          <w:szCs w:val="24"/>
        </w:rPr>
      </w:pPr>
      <w:r>
        <w:rPr>
          <w:i/>
          <w:iCs/>
          <w:color w:val="auto"/>
          <w:sz w:val="24"/>
          <w:szCs w:val="24"/>
        </w:rPr>
        <w:t>44/28</w:t>
      </w:r>
      <w:r>
        <w:rPr>
          <w:rFonts w:hint="eastAsia"/>
          <w:color w:val="auto"/>
          <w:sz w:val="24"/>
          <w:szCs w:val="24"/>
        </w:rPr>
        <w:t>—</w:t>
      </w:r>
      <w:r>
        <w:rPr>
          <w:color w:val="auto"/>
          <w:sz w:val="24"/>
          <w:szCs w:val="24"/>
        </w:rPr>
        <w:t>氮与氧化亚氮的摩尔质量的反比</w:t>
      </w:r>
      <w:r>
        <w:rPr>
          <w:rFonts w:hint="eastAsia"/>
          <w:color w:val="auto"/>
          <w:sz w:val="24"/>
          <w:szCs w:val="24"/>
        </w:rPr>
        <w:t>；</w:t>
      </w:r>
    </w:p>
    <w:p>
      <w:pPr>
        <w:spacing w:line="360" w:lineRule="auto"/>
        <w:ind w:firstLine="720" w:firstLineChars="300"/>
        <w:rPr>
          <w:rFonts w:hint="eastAsia"/>
          <w:color w:val="auto"/>
          <w:sz w:val="24"/>
          <w:szCs w:val="24"/>
        </w:rPr>
      </w:pPr>
      <m:oMath>
        <m:r>
          <m:rPr/>
          <w:rPr>
            <w:rFonts w:ascii="Cambria Math"/>
            <w:color w:val="auto"/>
            <w:sz w:val="24"/>
            <w:szCs w:val="24"/>
          </w:rPr>
          <m:t>GW</m:t>
        </m:r>
        <m:sSub>
          <m:sSubPr>
            <m:ctrlPr>
              <w:rPr>
                <w:rFonts w:ascii="Cambria Math" w:hAnsi="Cambria Math"/>
                <w:i/>
                <w:color w:val="auto"/>
                <w:sz w:val="24"/>
                <w:szCs w:val="24"/>
              </w:rPr>
            </m:ctrlPr>
          </m:sSubPr>
          <m:e>
            <m:r>
              <m:rPr/>
              <w:rPr>
                <w:rFonts w:ascii="Cambria Math"/>
                <w:color w:val="auto"/>
                <w:sz w:val="24"/>
                <w:szCs w:val="24"/>
              </w:rPr>
              <m:t>P</m:t>
            </m:r>
            <m:ctrlPr>
              <w:rPr>
                <w:rFonts w:ascii="Cambria Math" w:hAnsi="Cambria Math"/>
                <w:i/>
                <w:color w:val="auto"/>
                <w:sz w:val="24"/>
                <w:szCs w:val="24"/>
              </w:rPr>
            </m:ctrlPr>
          </m:e>
          <m:sub>
            <m:sSub>
              <m:sSubPr>
                <m:ctrlPr>
                  <w:rPr>
                    <w:rFonts w:ascii="Cambria Math" w:hAnsi="Cambria Math"/>
                    <w:i/>
                    <w:color w:val="auto"/>
                    <w:sz w:val="24"/>
                    <w:szCs w:val="24"/>
                  </w:rPr>
                </m:ctrlPr>
              </m:sSubPr>
              <m:e>
                <m:r>
                  <m:rPr/>
                  <w:rPr>
                    <w:rFonts w:ascii="Cambria Math"/>
                    <w:color w:val="auto"/>
                    <w:sz w:val="24"/>
                    <w:szCs w:val="24"/>
                  </w:rPr>
                  <m:t>N</m:t>
                </m:r>
                <m:ctrlPr>
                  <w:rPr>
                    <w:rFonts w:ascii="Cambria Math" w:hAnsi="Cambria Math"/>
                    <w:i/>
                    <w:color w:val="auto"/>
                    <w:sz w:val="24"/>
                    <w:szCs w:val="24"/>
                  </w:rPr>
                </m:ctrlPr>
              </m:e>
              <m:sub>
                <m:r>
                  <m:rPr/>
                  <w:rPr>
                    <w:rFonts w:ascii="Cambria Math"/>
                    <w:color w:val="auto"/>
                    <w:sz w:val="24"/>
                    <w:szCs w:val="24"/>
                  </w:rPr>
                  <m:t>2</m:t>
                </m:r>
                <m:ctrlPr>
                  <w:rPr>
                    <w:rFonts w:ascii="Cambria Math" w:hAnsi="Cambria Math"/>
                    <w:i/>
                    <w:color w:val="auto"/>
                    <w:sz w:val="24"/>
                    <w:szCs w:val="24"/>
                  </w:rPr>
                </m:ctrlPr>
              </m:sub>
            </m:sSub>
            <m:r>
              <m:rPr/>
              <w:rPr>
                <w:rFonts w:ascii="Cambria Math"/>
                <w:color w:val="auto"/>
                <w:sz w:val="24"/>
                <w:szCs w:val="24"/>
              </w:rPr>
              <m:t>O</m:t>
            </m:r>
            <m:ctrlPr>
              <w:rPr>
                <w:rFonts w:ascii="Cambria Math" w:hAnsi="Cambria Math"/>
                <w:i/>
                <w:color w:val="auto"/>
                <w:sz w:val="24"/>
                <w:szCs w:val="24"/>
              </w:rPr>
            </m:ctrlPr>
          </m:sub>
        </m:sSub>
      </m:oMath>
      <w:r>
        <w:rPr>
          <w:rFonts w:hint="eastAsia"/>
          <w:color w:val="auto"/>
          <w:sz w:val="24"/>
          <w:szCs w:val="24"/>
        </w:rPr>
        <w:t>—</w:t>
      </w:r>
      <w:r>
        <w:rPr>
          <w:color w:val="auto"/>
          <w:sz w:val="24"/>
          <w:szCs w:val="24"/>
        </w:rPr>
        <w:t>氧化亚氮的全球增温潜势</w:t>
      </w:r>
      <w:r>
        <w:rPr>
          <w:rFonts w:hint="eastAsia"/>
          <w:color w:val="auto"/>
          <w:sz w:val="24"/>
          <w:szCs w:val="24"/>
        </w:rPr>
        <w:t>。</w:t>
      </w:r>
    </w:p>
    <w:p>
      <w:pPr>
        <w:spacing w:line="360" w:lineRule="auto"/>
        <w:ind w:firstLine="720" w:firstLineChars="300"/>
        <w:rPr>
          <w:rFonts w:hint="eastAsia"/>
          <w:color w:val="auto"/>
          <w:sz w:val="24"/>
          <w:szCs w:val="24"/>
        </w:rPr>
      </w:pPr>
    </w:p>
    <w:p>
      <w:pPr>
        <w:spacing w:after="156" w:afterLines="50" w:line="360" w:lineRule="auto"/>
        <w:jc w:val="center"/>
        <w:rPr>
          <w:rStyle w:val="64"/>
          <w:sz w:val="24"/>
          <w:szCs w:val="24"/>
        </w:rPr>
      </w:pPr>
      <w:r>
        <w:rPr>
          <w:rStyle w:val="64"/>
          <w:sz w:val="24"/>
          <w:szCs w:val="24"/>
        </w:rPr>
        <w:t xml:space="preserve">Ⅲ </w:t>
      </w:r>
      <w:r>
        <w:rPr>
          <w:rStyle w:val="64"/>
          <w:rFonts w:hint="eastAsia"/>
          <w:sz w:val="24"/>
          <w:szCs w:val="24"/>
        </w:rPr>
        <w:t>雨水</w:t>
      </w:r>
      <w:r>
        <w:rPr>
          <w:rStyle w:val="64"/>
          <w:sz w:val="24"/>
          <w:szCs w:val="24"/>
        </w:rPr>
        <w:t>系统运营</w:t>
      </w:r>
    </w:p>
    <w:p>
      <w:pPr>
        <w:spacing w:line="360" w:lineRule="auto"/>
        <w:rPr>
          <w:color w:val="auto"/>
          <w:sz w:val="24"/>
          <w:szCs w:val="24"/>
        </w:rPr>
      </w:pPr>
      <w:r>
        <w:rPr>
          <w:b/>
          <w:color w:val="auto"/>
          <w:kern w:val="2"/>
          <w:sz w:val="24"/>
          <w:szCs w:val="24"/>
        </w:rPr>
        <w:t>6.2.1</w:t>
      </w:r>
      <w:r>
        <w:rPr>
          <w:rFonts w:hint="eastAsia"/>
          <w:b/>
          <w:color w:val="auto"/>
          <w:kern w:val="2"/>
          <w:sz w:val="24"/>
          <w:szCs w:val="24"/>
          <w:lang w:val="en-US" w:eastAsia="zh-CN"/>
        </w:rPr>
        <w:t>2</w:t>
      </w:r>
      <w:r>
        <w:rPr>
          <w:b/>
          <w:color w:val="auto"/>
          <w:kern w:val="2"/>
          <w:sz w:val="24"/>
          <w:szCs w:val="24"/>
        </w:rPr>
        <w:t xml:space="preserve"> </w:t>
      </w:r>
      <w:r>
        <w:rPr>
          <w:rFonts w:hint="eastAsia"/>
          <w:color w:val="auto"/>
          <w:kern w:val="2"/>
          <w:sz w:val="24"/>
          <w:szCs w:val="24"/>
        </w:rPr>
        <w:t>雨</w:t>
      </w:r>
      <w:r>
        <w:rPr>
          <w:rFonts w:hint="eastAsia"/>
          <w:color w:val="auto"/>
          <w:sz w:val="24"/>
          <w:szCs w:val="24"/>
        </w:rPr>
        <w:t>水系统的直接碳排放的计算主要包括：</w:t>
      </w:r>
    </w:p>
    <w:p>
      <w:pPr>
        <w:spacing w:line="360" w:lineRule="auto"/>
        <w:rPr>
          <w:color w:val="auto"/>
          <w:sz w:val="24"/>
          <w:szCs w:val="24"/>
        </w:rPr>
      </w:pPr>
      <w:r>
        <w:rPr>
          <w:rFonts w:hint="eastAsia"/>
          <w:color w:val="auto"/>
          <w:sz w:val="24"/>
          <w:szCs w:val="24"/>
        </w:rPr>
        <w:t>1  排水管渠及泵站等附属构筑物中机械设备运行产生的碳排放；</w:t>
      </w:r>
    </w:p>
    <w:p>
      <w:pPr>
        <w:spacing w:line="360" w:lineRule="auto"/>
        <w:rPr>
          <w:color w:val="auto"/>
          <w:sz w:val="24"/>
          <w:szCs w:val="24"/>
        </w:rPr>
      </w:pPr>
      <w:r>
        <w:rPr>
          <w:rFonts w:hint="eastAsia"/>
          <w:color w:val="auto"/>
          <w:sz w:val="24"/>
          <w:szCs w:val="24"/>
        </w:rPr>
        <w:t>2  雨水湿地等调蓄类设施运行过程中产生的碳排放。</w:t>
      </w:r>
    </w:p>
    <w:p>
      <w:pPr>
        <w:spacing w:line="360" w:lineRule="auto"/>
        <w:rPr>
          <w:color w:val="auto"/>
          <w:sz w:val="24"/>
          <w:szCs w:val="24"/>
        </w:rPr>
      </w:pPr>
      <w:r>
        <w:rPr>
          <w:b/>
          <w:color w:val="auto"/>
          <w:kern w:val="2"/>
          <w:sz w:val="24"/>
          <w:szCs w:val="24"/>
        </w:rPr>
        <w:t>6.2.1</w:t>
      </w:r>
      <w:r>
        <w:rPr>
          <w:rFonts w:hint="eastAsia"/>
          <w:b/>
          <w:color w:val="auto"/>
          <w:kern w:val="2"/>
          <w:sz w:val="24"/>
          <w:szCs w:val="24"/>
          <w:lang w:val="en-US" w:eastAsia="zh-CN"/>
        </w:rPr>
        <w:t>3</w:t>
      </w:r>
      <w:r>
        <w:rPr>
          <w:b/>
          <w:color w:val="auto"/>
          <w:kern w:val="2"/>
          <w:sz w:val="24"/>
          <w:szCs w:val="24"/>
        </w:rPr>
        <w:t xml:space="preserve"> </w:t>
      </w:r>
      <w:r>
        <w:rPr>
          <w:rFonts w:hint="eastAsia"/>
          <w:color w:val="auto"/>
          <w:sz w:val="24"/>
          <w:szCs w:val="24"/>
        </w:rPr>
        <w:t>排水管渠及附属构筑物中，部分机械设备运行消耗汽油、柴油化石燃料，因而产生一定的直接碳排放量，</w:t>
      </w:r>
      <w:r>
        <w:rPr>
          <w:rFonts w:hint="eastAsia"/>
          <w:color w:val="auto"/>
          <w:sz w:val="24"/>
          <w:szCs w:val="24"/>
          <w:lang w:val="en-US" w:eastAsia="zh-CN"/>
        </w:rPr>
        <w:t>按下列公式</w:t>
      </w:r>
      <w:r>
        <w:rPr>
          <w:rFonts w:hint="eastAsia"/>
          <w:color w:val="auto"/>
          <w:sz w:val="24"/>
          <w:szCs w:val="24"/>
        </w:rPr>
        <w:t>计算：</w:t>
      </w:r>
    </w:p>
    <w:p>
      <w:pPr>
        <w:spacing w:line="360" w:lineRule="auto"/>
        <w:jc w:val="right"/>
        <w:rPr>
          <w:rFonts w:hint="eastAsia"/>
          <w:color w:val="auto"/>
          <w:kern w:val="2"/>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CES</m:t>
            </m:r>
            <m:ctrlPr>
              <w:rPr>
                <w:rFonts w:ascii="Cambria Math" w:hAnsi="Cambria Math"/>
                <w:i/>
                <w:color w:val="auto"/>
                <w:sz w:val="24"/>
                <w:szCs w:val="24"/>
              </w:rPr>
            </m:ctrlPr>
          </m:e>
          <m:sub>
            <m:r>
              <m:rPr/>
              <w:rPr>
                <w:rFonts w:hint="eastAsia" w:ascii="Cambria Math" w:hAnsi="Cambria Math"/>
                <w:color w:val="auto"/>
                <w:sz w:val="24"/>
                <w:szCs w:val="24"/>
              </w:rPr>
              <m:t>cl</m:t>
            </m:r>
            <m:ctrlPr>
              <w:rPr>
                <w:rFonts w:ascii="Cambria Math" w:hAnsi="Cambria Math"/>
                <w:i/>
                <w:color w:val="auto"/>
                <w:sz w:val="24"/>
                <w:szCs w:val="24"/>
              </w:rPr>
            </m:ctrlPr>
          </m:sub>
        </m:sSub>
        <m:r>
          <m:rPr/>
          <w:rPr>
            <w:rFonts w:ascii="Cambria Math" w:hAnsi="Cambria Math"/>
            <w:color w:val="auto"/>
            <w:sz w:val="24"/>
            <w:szCs w:val="24"/>
          </w:rPr>
          <m:t>=</m:t>
        </m:r>
        <m:nary>
          <m:naryPr>
            <m:chr m:val="∑"/>
            <m:limLoc m:val="undOvr"/>
            <m:ctrlPr>
              <w:rPr>
                <w:rFonts w:ascii="Cambria Math" w:hAnsi="Cambria Math"/>
                <w:i/>
                <w:color w:val="auto"/>
                <w:sz w:val="24"/>
                <w:szCs w:val="24"/>
              </w:rPr>
            </m:ctrlPr>
          </m:naryPr>
          <m:sub>
            <m:r>
              <m:rPr/>
              <w:rPr>
                <w:rFonts w:ascii="Cambria Math" w:hAnsi="Cambria Math"/>
                <w:color w:val="auto"/>
                <w:sz w:val="24"/>
                <w:szCs w:val="24"/>
              </w:rPr>
              <m:t>i−1</m:t>
            </m:r>
            <m:ctrlPr>
              <w:rPr>
                <w:rFonts w:ascii="Cambria Math" w:hAnsi="Cambria Math"/>
                <w:i/>
                <w:color w:val="auto"/>
                <w:sz w:val="24"/>
                <w:szCs w:val="24"/>
              </w:rPr>
            </m:ctrlPr>
          </m:sub>
          <m:sup>
            <m:r>
              <m:rPr/>
              <w:rPr>
                <w:rFonts w:ascii="Cambria Math" w:hAnsi="Cambria Math"/>
                <w:color w:val="auto"/>
                <w:sz w:val="24"/>
                <w:szCs w:val="24"/>
              </w:rPr>
              <m:t>n</m:t>
            </m:r>
            <m:ctrlPr>
              <w:rPr>
                <w:rFonts w:ascii="Cambria Math" w:hAnsi="Cambria Math"/>
                <w:i/>
                <w:color w:val="auto"/>
                <w:sz w:val="24"/>
                <w:szCs w:val="24"/>
              </w:rPr>
            </m:ctrlPr>
          </m:sup>
          <m:e>
            <m:r>
              <m:rPr/>
              <w:rPr>
                <w:rFonts w:ascii="Cambria Math" w:hAnsi="Cambria Math"/>
                <w:color w:val="auto"/>
                <w:sz w:val="24"/>
                <w:szCs w:val="24"/>
              </w:rPr>
              <m:t>(</m:t>
            </m:r>
            <m:sSub>
              <m:sSubPr>
                <m:ctrlPr>
                  <w:rPr>
                    <w:rFonts w:ascii="Cambria Math" w:hAnsi="Cambria Math"/>
                    <w:i/>
                    <w:color w:val="auto"/>
                    <w:sz w:val="24"/>
                    <w:szCs w:val="24"/>
                  </w:rPr>
                </m:ctrlPr>
              </m:sSubPr>
              <m:e>
                <m:r>
                  <m:rPr/>
                  <w:rPr>
                    <w:rFonts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rl,i</m:t>
                </m:r>
                <m:ctrlPr>
                  <w:rPr>
                    <w:rFonts w:ascii="Cambria Math" w:hAnsi="Cambria Math"/>
                    <w:i/>
                    <w:color w:val="auto"/>
                    <w:sz w:val="24"/>
                    <w:szCs w:val="24"/>
                  </w:rPr>
                </m:ctrlPr>
              </m:sub>
            </m:sSub>
            <m:r>
              <m:rPr/>
              <w:rPr>
                <w:rFonts w:ascii="Cambria Math" w:hAnsi="Cambria Math"/>
                <w:color w:val="auto"/>
                <w:sz w:val="24"/>
                <w:szCs w:val="24"/>
              </w:rPr>
              <m:t>∙</m:t>
            </m:r>
            <m:sSub>
              <m:sSubPr>
                <m:ctrlPr>
                  <w:rPr>
                    <w:rFonts w:ascii="Cambria Math" w:hAnsi="Cambria Math"/>
                    <w:i/>
                    <w:color w:val="auto"/>
                    <w:sz w:val="24"/>
                    <w:szCs w:val="24"/>
                  </w:rPr>
                </m:ctrlPr>
              </m:sSubPr>
              <m:e>
                <m:r>
                  <m:rPr/>
                  <w:rPr>
                    <w:rFonts w:ascii="Cambria Math" w:hAnsi="Cambria Math"/>
                    <w:color w:val="auto"/>
                    <w:sz w:val="24"/>
                    <w:szCs w:val="24"/>
                  </w:rPr>
                  <m:t>EF</m:t>
                </m:r>
                <m:ctrlPr>
                  <w:rPr>
                    <w:rFonts w:ascii="Cambria Math" w:hAnsi="Cambria Math"/>
                    <w:i/>
                    <w:color w:val="auto"/>
                    <w:sz w:val="24"/>
                    <w:szCs w:val="24"/>
                  </w:rPr>
                </m:ctrlPr>
              </m:e>
              <m:sub>
                <m:r>
                  <m:rPr/>
                  <w:rPr>
                    <w:rFonts w:hint="eastAsia" w:ascii="Cambria Math" w:hAnsi="Cambria Math"/>
                    <w:color w:val="auto"/>
                    <w:sz w:val="24"/>
                    <w:szCs w:val="24"/>
                  </w:rPr>
                  <m:t>r</m:t>
                </m:r>
                <m:r>
                  <m:rPr/>
                  <w:rPr>
                    <w:rFonts w:ascii="Cambria Math" w:hAnsi="Cambria Math"/>
                    <w:color w:val="auto"/>
                    <w:sz w:val="24"/>
                    <w:szCs w:val="24"/>
                  </w:rPr>
                  <m:t>l,i</m:t>
                </m:r>
                <m:ctrlPr>
                  <w:rPr>
                    <w:rFonts w:ascii="Cambria Math" w:hAnsi="Cambria Math"/>
                    <w:i/>
                    <w:color w:val="auto"/>
                    <w:sz w:val="24"/>
                    <w:szCs w:val="24"/>
                  </w:rPr>
                </m:ctrlPr>
              </m:sub>
            </m:sSub>
            <m:r>
              <m:rPr/>
              <w:rPr>
                <w:rFonts w:ascii="Cambria Math" w:hAnsi="Cambria Math"/>
                <w:color w:val="auto"/>
                <w:sz w:val="24"/>
                <w:szCs w:val="24"/>
              </w:rPr>
              <m:t>)/Q</m:t>
            </m:r>
            <m:ctrlPr>
              <w:rPr>
                <w:rFonts w:ascii="Cambria Math" w:hAnsi="Cambria Math"/>
                <w:i/>
                <w:color w:val="auto"/>
                <w:sz w:val="24"/>
                <w:szCs w:val="24"/>
              </w:rPr>
            </m:ctrlPr>
          </m:e>
        </m:nary>
      </m:oMath>
      <w:r>
        <w:rPr>
          <w:rFonts w:hint="eastAsia"/>
          <w:color w:val="auto"/>
          <w:sz w:val="24"/>
          <w:szCs w:val="24"/>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lang w:val="en-US" w:eastAsia="zh-CN"/>
        </w:rPr>
        <w:t>3</w:t>
      </w:r>
      <w:r>
        <w:rPr>
          <w:color w:val="auto"/>
          <w:kern w:val="2"/>
          <w:sz w:val="24"/>
          <w:szCs w:val="24"/>
        </w:rPr>
        <w:t>-1</w:t>
      </w:r>
      <w:r>
        <w:rPr>
          <w:rFonts w:hint="eastAsia"/>
          <w:color w:val="auto"/>
          <w:kern w:val="2"/>
          <w:sz w:val="24"/>
          <w:szCs w:val="24"/>
        </w:rPr>
        <w:t>）</w:t>
      </w:r>
    </w:p>
    <w:p>
      <w:pPr>
        <w:spacing w:line="360" w:lineRule="auto"/>
        <w:jc w:val="center"/>
        <w:rPr>
          <w:rFonts w:hint="eastAsia"/>
          <w:color w:val="auto"/>
          <w:kern w:val="2"/>
          <w:sz w:val="24"/>
          <w:szCs w:val="24"/>
        </w:rPr>
      </w:pPr>
      <w:r>
        <w:rPr>
          <w:rFonts w:hint="eastAsia" w:hAnsi="Cambria Math"/>
          <w:i w:val="0"/>
          <w:color w:val="auto"/>
          <w:sz w:val="24"/>
          <w:szCs w:val="24"/>
          <w:lang w:val="en-US" w:eastAsia="zh-CN"/>
        </w:rPr>
        <w:t xml:space="preserve">                </w:t>
      </w:r>
      <m:oMath>
        <m:sSub>
          <m:sSubPr>
            <m:ctrlPr>
              <w:rPr>
                <w:rFonts w:ascii="Cambria Math" w:hAnsi="Cambria Math"/>
                <w:i/>
                <w:color w:val="auto"/>
                <w:sz w:val="24"/>
                <w:szCs w:val="24"/>
              </w:rPr>
            </m:ctrlPr>
          </m:sSubPr>
          <m:e>
            <m:r>
              <m:rPr/>
              <w:rPr>
                <w:rFonts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r>
          <m:rPr/>
          <w:rPr>
            <w:rFonts w:ascii="Cambria Math" w:hAnsi="Cambria Math"/>
            <w:color w:val="auto"/>
            <w:sz w:val="24"/>
            <w:szCs w:val="24"/>
          </w:rPr>
          <m:t>=</m:t>
        </m:r>
        <m:nary>
          <m:naryPr>
            <m:chr m:val="∑"/>
            <m:limLoc m:val="undOvr"/>
            <m:ctrlPr>
              <w:rPr>
                <w:rFonts w:ascii="Cambria Math" w:hAnsi="Cambria Math"/>
                <w:i/>
                <w:color w:val="auto"/>
                <w:sz w:val="24"/>
                <w:szCs w:val="24"/>
              </w:rPr>
            </m:ctrlPr>
          </m:naryPr>
          <m:sub>
            <m:r>
              <m:rPr/>
              <w:rPr>
                <w:rFonts w:ascii="Cambria Math" w:hAnsi="Cambria Math"/>
                <w:color w:val="auto"/>
                <w:sz w:val="24"/>
                <w:szCs w:val="24"/>
              </w:rPr>
              <m:t>i−1</m:t>
            </m:r>
            <m:ctrlPr>
              <w:rPr>
                <w:rFonts w:ascii="Cambria Math" w:hAnsi="Cambria Math"/>
                <w:i/>
                <w:color w:val="auto"/>
                <w:sz w:val="24"/>
                <w:szCs w:val="24"/>
              </w:rPr>
            </m:ctrlPr>
          </m:sub>
          <m:sup>
            <m:r>
              <m:rPr/>
              <w:rPr>
                <w:rFonts w:ascii="Cambria Math" w:hAnsi="Cambria Math"/>
                <w:color w:val="auto"/>
                <w:sz w:val="24"/>
                <w:szCs w:val="24"/>
              </w:rPr>
              <m:t>n</m:t>
            </m:r>
            <m:ctrlPr>
              <w:rPr>
                <w:rFonts w:ascii="Cambria Math" w:hAnsi="Cambria Math"/>
                <w:i/>
                <w:color w:val="auto"/>
                <w:sz w:val="24"/>
                <w:szCs w:val="24"/>
              </w:rPr>
            </m:ctrlPr>
          </m:sup>
          <m:e>
            <m:f>
              <m:fPr>
                <m:ctrlPr>
                  <w:rPr>
                    <w:rFonts w:ascii="Cambria Math" w:hAnsi="Cambria Math"/>
                    <w:i/>
                    <w:color w:val="auto"/>
                    <w:sz w:val="24"/>
                    <w:szCs w:val="24"/>
                  </w:rPr>
                </m:ctrlPr>
              </m:fPr>
              <m:num>
                <m:r>
                  <m:rPr/>
                  <w:rPr>
                    <w:rFonts w:ascii="Cambria Math" w:hAnsi="Cambria Math"/>
                    <w:color w:val="auto"/>
                    <w:sz w:val="24"/>
                    <w:szCs w:val="24"/>
                  </w:rPr>
                  <m:t>ρg(</m:t>
                </m:r>
                <m:sSub>
                  <m:sSubPr>
                    <m:ctrlPr>
                      <w:rPr>
                        <w:rFonts w:ascii="Cambria Math" w:hAnsi="Cambria Math"/>
                        <w:i/>
                        <w:color w:val="auto"/>
                        <w:sz w:val="24"/>
                        <w:szCs w:val="24"/>
                      </w:rPr>
                    </m:ctrlPr>
                  </m:sSubPr>
                  <m:e>
                    <m:r>
                      <m:rPr/>
                      <w:rPr>
                        <w:rFonts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net</m:t>
                    </m:r>
                    <m:ctrlPr>
                      <w:rPr>
                        <w:rFonts w:ascii="Cambria Math" w:hAnsi="Cambria Math"/>
                        <w:i/>
                        <w:color w:val="auto"/>
                        <w:sz w:val="24"/>
                        <w:szCs w:val="24"/>
                      </w:rPr>
                    </m:ctrlPr>
                  </m:sub>
                </m:sSub>
                <m:r>
                  <m:rPr/>
                  <w:rPr>
                    <w:rFonts w:ascii="Cambria Math" w:hAnsi="Cambria Math"/>
                    <w:color w:val="auto"/>
                    <w:sz w:val="24"/>
                    <w:szCs w:val="24"/>
                  </w:rPr>
                  <m:t>+</m:t>
                </m:r>
                <m:sSub>
                  <m:sSubPr>
                    <m:ctrlPr>
                      <w:rPr>
                        <w:rFonts w:ascii="Cambria Math" w:hAnsi="Cambria Math"/>
                        <w:i/>
                        <w:color w:val="auto"/>
                        <w:sz w:val="24"/>
                        <w:szCs w:val="24"/>
                      </w:rPr>
                    </m:ctrlPr>
                  </m:sSubPr>
                  <m:e>
                    <m:r>
                      <m:rPr/>
                      <w:rPr>
                        <w:rFonts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loss</m:t>
                    </m:r>
                    <m:ctrlPr>
                      <w:rPr>
                        <w:rFonts w:ascii="Cambria Math" w:hAnsi="Cambria Math"/>
                        <w:i/>
                        <w:color w:val="auto"/>
                        <w:sz w:val="24"/>
                        <w:szCs w:val="24"/>
                      </w:rPr>
                    </m:ctrlPr>
                  </m:sub>
                </m:sSub>
                <m:r>
                  <m:rPr/>
                  <w:rPr>
                    <w:rFonts w:ascii="Cambria Math" w:hAnsi="Cambria Math"/>
                    <w:color w:val="auto"/>
                    <w:sz w:val="24"/>
                    <w:szCs w:val="24"/>
                  </w:rPr>
                  <m:t>)</m:t>
                </m:r>
                <m:ctrlPr>
                  <w:rPr>
                    <w:rFonts w:ascii="Cambria Math" w:hAnsi="Cambria Math"/>
                    <w:i/>
                    <w:color w:val="auto"/>
                    <w:sz w:val="24"/>
                    <w:szCs w:val="24"/>
                  </w:rPr>
                </m:ctrlPr>
              </m:num>
              <m:den>
                <m:sSub>
                  <m:sSubPr>
                    <m:ctrlPr>
                      <w:rPr>
                        <w:rFonts w:ascii="Cambria Math" w:hAnsi="Cambria Math"/>
                        <w:i/>
                        <w:color w:val="auto"/>
                        <w:sz w:val="24"/>
                        <w:szCs w:val="24"/>
                      </w:rPr>
                    </m:ctrlPr>
                  </m:sSubPr>
                  <m:e>
                    <m:r>
                      <m:rPr/>
                      <w:rPr>
                        <w:rFonts w:ascii="Cambria Math" w:hAnsi="Cambria Math"/>
                        <w:color w:val="auto"/>
                        <w:sz w:val="24"/>
                        <w:szCs w:val="24"/>
                      </w:rPr>
                      <m:t>δ</m:t>
                    </m:r>
                    <m:ctrlPr>
                      <w:rPr>
                        <w:rFonts w:ascii="Cambria Math" w:hAnsi="Cambria Math"/>
                        <w:i/>
                        <w:color w:val="auto"/>
                        <w:sz w:val="24"/>
                        <w:szCs w:val="24"/>
                      </w:rPr>
                    </m:ctrlPr>
                  </m:e>
                  <m:sub>
                    <m:r>
                      <m:rPr/>
                      <w:rPr>
                        <w:rFonts w:ascii="Cambria Math" w:hAnsi="Cambria Math"/>
                        <w:color w:val="auto"/>
                        <w:sz w:val="24"/>
                        <w:szCs w:val="24"/>
                      </w:rPr>
                      <m:t>i</m:t>
                    </m:r>
                    <m:ctrlPr>
                      <w:rPr>
                        <w:rFonts w:ascii="Cambria Math" w:hAnsi="Cambria Math"/>
                        <w:i/>
                        <w:color w:val="auto"/>
                        <w:sz w:val="24"/>
                        <w:szCs w:val="24"/>
                      </w:rPr>
                    </m:ctrlPr>
                  </m:sub>
                </m:sSub>
                <m:ctrlPr>
                  <w:rPr>
                    <w:rFonts w:ascii="Cambria Math" w:hAnsi="Cambria Math"/>
                    <w:i/>
                    <w:color w:val="auto"/>
                    <w:sz w:val="24"/>
                    <w:szCs w:val="24"/>
                  </w:rPr>
                </m:ctrlPr>
              </m:den>
            </m:f>
            <m:ctrlPr>
              <w:rPr>
                <w:rFonts w:ascii="Cambria Math" w:hAnsi="Cambria Math"/>
                <w:i/>
                <w:color w:val="auto"/>
                <w:sz w:val="24"/>
                <w:szCs w:val="24"/>
              </w:rPr>
            </m:ctrlPr>
          </m:e>
        </m:nary>
      </m:oMath>
      <w:r>
        <w:rPr>
          <w:rFonts w:hint="eastAsia"/>
          <w:color w:val="auto"/>
          <w:sz w:val="24"/>
          <w:szCs w:val="24"/>
        </w:rPr>
        <w:t xml:space="preserve"> </w:t>
      </w:r>
      <w:r>
        <w:rPr>
          <w:color w:val="auto"/>
          <w:sz w:val="24"/>
          <w:szCs w:val="24"/>
        </w:rPr>
        <w:t xml:space="preserve">        </w:t>
      </w:r>
      <w:r>
        <w:rPr>
          <w:rFonts w:hint="eastAsia"/>
          <w:color w:val="auto"/>
          <w:sz w:val="24"/>
          <w:szCs w:val="24"/>
          <w:lang w:val="en-US" w:eastAsia="zh-CN"/>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lang w:val="en-US" w:eastAsia="zh-CN"/>
        </w:rPr>
        <w:t>3</w:t>
      </w:r>
      <w:r>
        <w:rPr>
          <w:color w:val="auto"/>
          <w:kern w:val="2"/>
          <w:sz w:val="24"/>
          <w:szCs w:val="24"/>
        </w:rPr>
        <w:t>-2</w:t>
      </w:r>
      <w:r>
        <w:rPr>
          <w:rFonts w:hint="eastAsia"/>
          <w:color w:val="auto"/>
          <w:kern w:val="2"/>
          <w:sz w:val="24"/>
          <w:szCs w:val="24"/>
        </w:rPr>
        <w:t>）</w:t>
      </w:r>
    </w:p>
    <w:p>
      <w:pPr>
        <w:spacing w:line="360" w:lineRule="auto"/>
        <w:jc w:val="center"/>
        <w:rPr>
          <w:rFonts w:hint="eastAsia"/>
          <w:color w:val="auto"/>
          <w:kern w:val="2"/>
          <w:sz w:val="24"/>
          <w:szCs w:val="24"/>
        </w:rPr>
      </w:pPr>
      <w:r>
        <w:rPr>
          <w:rFonts w:hint="eastAsia" w:hAnsi="Cambria Math"/>
          <w:i w:val="0"/>
          <w:color w:val="auto"/>
          <w:sz w:val="24"/>
          <w:szCs w:val="24"/>
          <w:lang w:val="en-US" w:eastAsia="zh-CN"/>
        </w:rPr>
        <w:t xml:space="preserve">                </w:t>
      </w:r>
      <m:oMath>
        <m:sSub>
          <m:sSubPr>
            <m:ctrlPr>
              <w:rPr>
                <w:rFonts w:ascii="Cambria Math" w:hAnsi="Cambria Math"/>
                <w:i/>
                <w:color w:val="auto"/>
                <w:sz w:val="24"/>
                <w:szCs w:val="24"/>
              </w:rPr>
            </m:ctrlPr>
          </m:sSubPr>
          <m:e>
            <m:r>
              <m:rPr/>
              <w:rPr>
                <w:rFonts w:ascii="Cambria Math" w:hAnsi="Cambria Math"/>
                <w:color w:val="auto"/>
                <w:sz w:val="24"/>
                <w:szCs w:val="24"/>
              </w:rPr>
              <m:t>CES</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r>
          <m:rPr/>
          <w:rPr>
            <w:rFonts w:ascii="Cambria Math" w:hAnsi="Cambria Math"/>
            <w:color w:val="auto"/>
            <w:sz w:val="24"/>
            <w:szCs w:val="24"/>
          </w:rPr>
          <m:t>=</m:t>
        </m:r>
        <m:sSup>
          <m:sSupPr>
            <m:ctrlPr>
              <w:rPr>
                <w:rFonts w:ascii="Cambria Math" w:hAnsi="Cambria Math"/>
                <w:i/>
                <w:color w:val="auto"/>
                <w:sz w:val="24"/>
                <w:szCs w:val="24"/>
              </w:rPr>
            </m:ctrlPr>
          </m:sSupPr>
          <m:e>
            <m:r>
              <m:rPr/>
              <w:rPr>
                <w:rFonts w:ascii="Cambria Math" w:hAnsi="Cambria Math"/>
                <w:color w:val="auto"/>
                <w:sz w:val="24"/>
                <w:szCs w:val="24"/>
              </w:rPr>
              <m:t>10</m:t>
            </m:r>
            <m:ctrlPr>
              <w:rPr>
                <w:rFonts w:ascii="Cambria Math" w:hAnsi="Cambria Math"/>
                <w:i/>
                <w:color w:val="auto"/>
                <w:sz w:val="24"/>
                <w:szCs w:val="24"/>
              </w:rPr>
            </m:ctrlPr>
          </m:e>
          <m:sup>
            <m:r>
              <m:rPr/>
              <w:rPr>
                <w:rFonts w:ascii="Cambria Math" w:hAnsi="Cambria Math"/>
                <w:color w:val="auto"/>
                <w:sz w:val="24"/>
                <w:szCs w:val="24"/>
              </w:rPr>
              <m:t>−9</m:t>
            </m:r>
            <m:ctrlPr>
              <w:rPr>
                <w:rFonts w:ascii="Cambria Math" w:hAnsi="Cambria Math"/>
                <w:i/>
                <w:color w:val="auto"/>
                <w:sz w:val="24"/>
                <w:szCs w:val="24"/>
              </w:rPr>
            </m:ctrlPr>
          </m:sup>
        </m:sSup>
        <m:sSub>
          <m:sSubPr>
            <m:ctrlPr>
              <w:rPr>
                <w:rFonts w:ascii="Cambria Math" w:hAnsi="Cambria Math"/>
                <w:i/>
                <w:color w:val="auto"/>
                <w:sz w:val="24"/>
                <w:szCs w:val="24"/>
              </w:rPr>
            </m:ctrlPr>
          </m:sSubPr>
          <m:e>
            <m:r>
              <m:rPr/>
              <w:rPr>
                <w:rFonts w:hint="eastAsia"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r>
          <m:rPr/>
          <w:rPr>
            <w:rFonts w:ascii="Cambria Math" w:hAnsi="Cambria Math"/>
            <w:color w:val="auto"/>
            <w:sz w:val="24"/>
            <w:szCs w:val="24"/>
          </w:rPr>
          <m:t>∙</m:t>
        </m:r>
        <m:sSub>
          <m:sSubPr>
            <m:ctrlPr>
              <w:rPr>
                <w:rFonts w:ascii="Cambria Math" w:hAnsi="Cambria Math"/>
                <w:i/>
                <w:color w:val="auto"/>
                <w:sz w:val="24"/>
                <w:szCs w:val="24"/>
              </w:rPr>
            </m:ctrlPr>
          </m:sSubPr>
          <m:e>
            <m:r>
              <m:rPr/>
              <w:rPr>
                <w:rFonts w:ascii="Cambria Math" w:hAnsi="Cambria Math"/>
                <w:color w:val="auto"/>
                <w:sz w:val="24"/>
                <w:szCs w:val="24"/>
              </w:rPr>
              <m:t>EF</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oMath>
      <w:r>
        <w:rPr>
          <w:rFonts w:hint="eastAsia"/>
          <w:color w:val="auto"/>
          <w:sz w:val="24"/>
          <w:szCs w:val="24"/>
        </w:rPr>
        <w:t xml:space="preserve"> </w:t>
      </w:r>
      <w:r>
        <w:rPr>
          <w:color w:val="auto"/>
          <w:sz w:val="24"/>
          <w:szCs w:val="24"/>
        </w:rPr>
        <w:t xml:space="preserve">    </w:t>
      </w:r>
      <w:r>
        <w:rPr>
          <w:rFonts w:hint="eastAsia"/>
          <w:color w:val="auto"/>
          <w:sz w:val="24"/>
          <w:szCs w:val="24"/>
          <w:lang w:val="en-US" w:eastAsia="zh-CN"/>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lang w:val="en-US" w:eastAsia="zh-CN"/>
        </w:rPr>
        <w:t>3</w:t>
      </w:r>
      <w:r>
        <w:rPr>
          <w:color w:val="auto"/>
          <w:kern w:val="2"/>
          <w:sz w:val="24"/>
          <w:szCs w:val="24"/>
        </w:rPr>
        <w:t>-3</w:t>
      </w:r>
      <w:r>
        <w:rPr>
          <w:rFonts w:hint="eastAsia"/>
          <w:color w:val="auto"/>
          <w:kern w:val="2"/>
          <w:sz w:val="24"/>
          <w:szCs w:val="24"/>
        </w:rPr>
        <w:t>）</w:t>
      </w:r>
    </w:p>
    <w:p>
      <w:pPr>
        <w:spacing w:line="360" w:lineRule="auto"/>
        <w:jc w:val="center"/>
        <w:rPr>
          <w:rFonts w:hint="eastAsia"/>
          <w:color w:val="auto"/>
          <w:kern w:val="2"/>
          <w:sz w:val="24"/>
          <w:szCs w:val="24"/>
        </w:rPr>
      </w:pPr>
      <w:r>
        <w:rPr>
          <w:rFonts w:hint="eastAsia" w:hAnsi="Cambria Math"/>
          <w:i w:val="0"/>
          <w:color w:val="auto"/>
          <w:sz w:val="24"/>
          <w:szCs w:val="24"/>
          <w:lang w:val="en-US" w:eastAsia="zh-CN"/>
        </w:rPr>
        <w:t xml:space="preserve">                  </w:t>
      </w:r>
      <m:oMath>
        <m:sSub>
          <m:sSubPr>
            <m:ctrlPr>
              <w:rPr>
                <w:rFonts w:ascii="Cambria Math" w:hAnsi="Cambria Math"/>
                <w:i/>
                <w:color w:val="auto"/>
                <w:sz w:val="24"/>
                <w:szCs w:val="24"/>
              </w:rPr>
            </m:ctrlPr>
          </m:sSubPr>
          <m:e>
            <m:r>
              <m:rPr/>
              <w:rPr>
                <w:rFonts w:hint="eastAsia"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loss</m:t>
            </m:r>
            <m:ctrlPr>
              <w:rPr>
                <w:rFonts w:ascii="Cambria Math" w:hAnsi="Cambria Math"/>
                <w:i/>
                <w:color w:val="auto"/>
                <w:sz w:val="24"/>
                <w:szCs w:val="24"/>
              </w:rPr>
            </m:ctrlPr>
          </m:sub>
        </m:sSub>
        <m:r>
          <m:rPr/>
          <w:rPr>
            <w:rFonts w:ascii="Cambria Math" w:hAnsi="Cambria Math"/>
            <w:color w:val="auto"/>
            <w:sz w:val="24"/>
            <w:szCs w:val="24"/>
          </w:rPr>
          <m:t>=0.00124</m:t>
        </m:r>
        <m:f>
          <m:fPr>
            <m:ctrlPr>
              <w:rPr>
                <w:rFonts w:ascii="Cambria Math" w:hAnsi="Cambria Math"/>
                <w:i/>
                <w:color w:val="auto"/>
                <w:sz w:val="24"/>
                <w:szCs w:val="24"/>
              </w:rPr>
            </m:ctrlPr>
          </m:fPr>
          <m:num>
            <m:sSup>
              <m:sSupPr>
                <m:ctrlPr>
                  <w:rPr>
                    <w:rFonts w:ascii="Cambria Math" w:hAnsi="Cambria Math"/>
                    <w:i/>
                    <w:color w:val="auto"/>
                    <w:sz w:val="24"/>
                    <w:szCs w:val="24"/>
                  </w:rPr>
                </m:ctrlPr>
              </m:sSupPr>
              <m:e>
                <m:r>
                  <m:rPr/>
                  <w:rPr>
                    <w:rFonts w:ascii="Cambria Math" w:hAnsi="Cambria Math"/>
                    <w:color w:val="auto"/>
                    <w:sz w:val="24"/>
                    <w:szCs w:val="24"/>
                  </w:rPr>
                  <m:t>v</m:t>
                </m:r>
                <m:ctrlPr>
                  <w:rPr>
                    <w:rFonts w:ascii="Cambria Math" w:hAnsi="Cambria Math"/>
                    <w:i/>
                    <w:color w:val="auto"/>
                    <w:sz w:val="24"/>
                    <w:szCs w:val="24"/>
                  </w:rPr>
                </m:ctrlPr>
              </m:e>
              <m:sup>
                <m:r>
                  <m:rPr/>
                  <w:rPr>
                    <w:rFonts w:ascii="Cambria Math" w:hAnsi="Cambria Math"/>
                    <w:color w:val="auto"/>
                    <w:sz w:val="24"/>
                    <w:szCs w:val="24"/>
                  </w:rPr>
                  <m:t>2</m:t>
                </m:r>
                <m:ctrlPr>
                  <w:rPr>
                    <w:rFonts w:ascii="Cambria Math" w:hAnsi="Cambria Math"/>
                    <w:i/>
                    <w:color w:val="auto"/>
                    <w:sz w:val="24"/>
                    <w:szCs w:val="24"/>
                  </w:rPr>
                </m:ctrlPr>
              </m:sup>
            </m:sSup>
            <m:ctrlPr>
              <w:rPr>
                <w:rFonts w:ascii="Cambria Math" w:hAnsi="Cambria Math"/>
                <w:i/>
                <w:color w:val="auto"/>
                <w:sz w:val="24"/>
                <w:szCs w:val="24"/>
              </w:rPr>
            </m:ctrlPr>
          </m:num>
          <m:den>
            <m:sSup>
              <m:sSupPr>
                <m:ctrlPr>
                  <w:rPr>
                    <w:rFonts w:ascii="Cambria Math" w:hAnsi="Cambria Math"/>
                    <w:i/>
                    <w:color w:val="auto"/>
                    <w:sz w:val="24"/>
                    <w:szCs w:val="24"/>
                  </w:rPr>
                </m:ctrlPr>
              </m:sSupPr>
              <m:e>
                <m:r>
                  <m:rPr/>
                  <w:rPr>
                    <w:rFonts w:ascii="Cambria Math" w:hAnsi="Cambria Math"/>
                    <w:color w:val="auto"/>
                    <w:sz w:val="24"/>
                    <w:szCs w:val="24"/>
                  </w:rPr>
                  <m:t>d</m:t>
                </m:r>
                <m:ctrlPr>
                  <w:rPr>
                    <w:rFonts w:ascii="Cambria Math" w:hAnsi="Cambria Math"/>
                    <w:i/>
                    <w:color w:val="auto"/>
                    <w:sz w:val="24"/>
                    <w:szCs w:val="24"/>
                  </w:rPr>
                </m:ctrlPr>
              </m:e>
              <m:sup>
                <m:r>
                  <m:rPr/>
                  <w:rPr>
                    <w:rFonts w:ascii="Cambria Math" w:hAnsi="Cambria Math"/>
                    <w:color w:val="auto"/>
                    <w:sz w:val="24"/>
                    <w:szCs w:val="24"/>
                  </w:rPr>
                  <m:t>1.33</m:t>
                </m:r>
                <m:ctrlPr>
                  <w:rPr>
                    <w:rFonts w:ascii="Cambria Math" w:hAnsi="Cambria Math"/>
                    <w:i/>
                    <w:color w:val="auto"/>
                    <w:sz w:val="24"/>
                    <w:szCs w:val="24"/>
                  </w:rPr>
                </m:ctrlPr>
              </m:sup>
            </m:sSup>
            <m:ctrlPr>
              <w:rPr>
                <w:rFonts w:ascii="Cambria Math" w:hAnsi="Cambria Math"/>
                <w:i/>
                <w:color w:val="auto"/>
                <w:sz w:val="24"/>
                <w:szCs w:val="24"/>
              </w:rPr>
            </m:ctrlPr>
          </m:den>
        </m:f>
        <m:r>
          <m:rPr/>
          <w:rPr>
            <w:rFonts w:ascii="Cambria Math" w:hAnsi="Cambria Math"/>
            <w:color w:val="auto"/>
            <w:sz w:val="24"/>
            <w:szCs w:val="24"/>
          </w:rPr>
          <m:t>L</m:t>
        </m:r>
      </m:oMath>
      <w:r>
        <w:rPr>
          <w:rFonts w:hint="eastAsia"/>
          <w:color w:val="auto"/>
          <w:sz w:val="24"/>
          <w:szCs w:val="24"/>
        </w:rPr>
        <w:t xml:space="preserve"> </w:t>
      </w:r>
      <w:r>
        <w:rPr>
          <w:color w:val="auto"/>
          <w:sz w:val="24"/>
          <w:szCs w:val="24"/>
        </w:rPr>
        <w:t xml:space="preserve">         </w:t>
      </w:r>
      <w:r>
        <w:rPr>
          <w:rFonts w:hint="eastAsia"/>
          <w:color w:val="auto"/>
          <w:sz w:val="24"/>
          <w:szCs w:val="24"/>
          <w:lang w:val="en-US" w:eastAsia="zh-CN"/>
        </w:rPr>
        <w:t xml:space="preserve">    </w:t>
      </w:r>
      <w:r>
        <w:rPr>
          <w:color w:val="auto"/>
          <w:sz w:val="24"/>
          <w:szCs w:val="24"/>
        </w:rPr>
        <w:t xml:space="preserve"> </w:t>
      </w:r>
      <w:r>
        <w:rPr>
          <w:rFonts w:hint="eastAsia"/>
          <w:color w:val="auto"/>
          <w:sz w:val="24"/>
          <w:szCs w:val="24"/>
          <w:lang w:val="en-US" w:eastAsia="zh-CN"/>
        </w:rPr>
        <w:t xml:space="preserve">     </w:t>
      </w:r>
      <w:r>
        <w:rPr>
          <w:color w:val="auto"/>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2</w:t>
      </w:r>
      <w:r>
        <w:rPr>
          <w:rFonts w:hint="eastAsia"/>
          <w:color w:val="auto"/>
          <w:kern w:val="2"/>
          <w:sz w:val="24"/>
          <w:szCs w:val="24"/>
        </w:rPr>
        <w:t>.</w:t>
      </w:r>
      <w:r>
        <w:rPr>
          <w:color w:val="auto"/>
          <w:kern w:val="2"/>
          <w:sz w:val="24"/>
          <w:szCs w:val="24"/>
        </w:rPr>
        <w:t>1</w:t>
      </w:r>
      <w:r>
        <w:rPr>
          <w:rFonts w:hint="eastAsia"/>
          <w:color w:val="auto"/>
          <w:kern w:val="2"/>
          <w:sz w:val="24"/>
          <w:szCs w:val="24"/>
          <w:lang w:val="en-US" w:eastAsia="zh-CN"/>
        </w:rPr>
        <w:t>3</w:t>
      </w:r>
      <w:r>
        <w:rPr>
          <w:color w:val="auto"/>
          <w:kern w:val="2"/>
          <w:sz w:val="24"/>
          <w:szCs w:val="24"/>
        </w:rPr>
        <w:t>-4</w:t>
      </w:r>
      <w:r>
        <w:rPr>
          <w:rFonts w:hint="eastAsia"/>
          <w:color w:val="auto"/>
          <w:kern w:val="2"/>
          <w:sz w:val="24"/>
          <w:szCs w:val="24"/>
        </w:rPr>
        <w:t>）</w:t>
      </w:r>
    </w:p>
    <w:p>
      <w:pPr>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sz w:val="24"/>
                <w:szCs w:val="24"/>
              </w:rPr>
            </m:ctrlPr>
          </m:sSubPr>
          <m:e>
            <m:r>
              <m:rPr/>
              <w:rPr>
                <w:rFonts w:ascii="Cambria Math" w:hAnsi="Cambria Math"/>
                <w:color w:val="auto"/>
                <w:sz w:val="24"/>
                <w:szCs w:val="24"/>
              </w:rPr>
              <m:t>CES</m:t>
            </m:r>
            <m:ctrlPr>
              <w:rPr>
                <w:rFonts w:ascii="Cambria Math" w:hAnsi="Cambria Math"/>
                <w:i/>
                <w:color w:val="auto"/>
                <w:sz w:val="24"/>
                <w:szCs w:val="24"/>
              </w:rPr>
            </m:ctrlPr>
          </m:e>
          <m:sub>
            <m:r>
              <m:rPr/>
              <w:rPr>
                <w:rFonts w:hint="eastAsia" w:ascii="Cambria Math" w:hAnsi="Cambria Math"/>
                <w:color w:val="auto"/>
                <w:sz w:val="24"/>
                <w:szCs w:val="24"/>
              </w:rPr>
              <m:t>cl</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化石燃料排放强度，kg CO</w:t>
      </w:r>
      <w:r>
        <w:rPr>
          <w:rFonts w:hint="eastAsia"/>
          <w:color w:val="auto"/>
          <w:sz w:val="24"/>
          <w:szCs w:val="24"/>
          <w:vertAlign w:val="subscript"/>
        </w:rPr>
        <w:t>2</w:t>
      </w:r>
      <w:r>
        <w:rPr>
          <w:rFonts w:hint="eastAsia"/>
          <w:color w:val="auto"/>
          <w:sz w:val="24"/>
          <w:szCs w:val="24"/>
        </w:rPr>
        <w:t>-eq/m</w:t>
      </w:r>
      <w:r>
        <w:rPr>
          <w:rFonts w:hint="eastAsia"/>
          <w:color w:val="auto"/>
          <w:sz w:val="24"/>
          <w:szCs w:val="24"/>
          <w:vertAlign w:val="superscript"/>
        </w:rPr>
        <w:t>3</w:t>
      </w:r>
      <w:r>
        <w:rPr>
          <w:rFonts w:hint="eastAsia"/>
          <w:color w:val="auto"/>
          <w:sz w:val="24"/>
          <w:szCs w:val="24"/>
        </w:rPr>
        <w:t>；</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rl,i</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评价年内消耗的第i种化石燃料总量，kg/a或m</w:t>
      </w:r>
      <w:r>
        <w:rPr>
          <w:rFonts w:hint="eastAsia"/>
          <w:color w:val="auto"/>
          <w:sz w:val="24"/>
          <w:szCs w:val="24"/>
          <w:vertAlign w:val="superscript"/>
        </w:rPr>
        <w:t>3</w:t>
      </w:r>
      <w:r>
        <w:rPr>
          <w:rFonts w:hint="eastAsia"/>
          <w:color w:val="auto"/>
          <w:sz w:val="24"/>
          <w:szCs w:val="24"/>
        </w:rPr>
        <w:t>/a；</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EF</m:t>
            </m:r>
            <m:ctrlPr>
              <w:rPr>
                <w:rFonts w:ascii="Cambria Math" w:hAnsi="Cambria Math"/>
                <w:i/>
                <w:color w:val="auto"/>
                <w:sz w:val="24"/>
                <w:szCs w:val="24"/>
              </w:rPr>
            </m:ctrlPr>
          </m:e>
          <m:sub>
            <m:r>
              <m:rPr/>
              <w:rPr>
                <w:rFonts w:hint="eastAsia" w:ascii="Cambria Math" w:hAnsi="Cambria Math"/>
                <w:color w:val="auto"/>
                <w:sz w:val="24"/>
                <w:szCs w:val="24"/>
              </w:rPr>
              <m:t>r</m:t>
            </m:r>
            <m:r>
              <m:rPr/>
              <w:rPr>
                <w:rFonts w:ascii="Cambria Math" w:hAnsi="Cambria Math"/>
                <w:color w:val="auto"/>
                <w:sz w:val="24"/>
                <w:szCs w:val="24"/>
              </w:rPr>
              <m:t>l,i</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第i种化石燃料排放因子，kg CO</w:t>
      </w:r>
      <w:r>
        <w:rPr>
          <w:rFonts w:hint="eastAsia"/>
          <w:color w:val="auto"/>
          <w:sz w:val="24"/>
          <w:szCs w:val="24"/>
          <w:vertAlign w:val="subscript"/>
        </w:rPr>
        <w:t>2</w:t>
      </w:r>
      <w:r>
        <w:rPr>
          <w:rFonts w:hint="eastAsia"/>
          <w:color w:val="auto"/>
          <w:sz w:val="24"/>
          <w:szCs w:val="24"/>
        </w:rPr>
        <w:t>-eq/kg或kg CO</w:t>
      </w:r>
      <w:r>
        <w:rPr>
          <w:rFonts w:hint="eastAsia"/>
          <w:color w:val="auto"/>
          <w:sz w:val="24"/>
          <w:szCs w:val="24"/>
          <w:vertAlign w:val="subscript"/>
        </w:rPr>
        <w:t>2</w:t>
      </w:r>
      <w:r>
        <w:rPr>
          <w:rFonts w:hint="eastAsia"/>
          <w:color w:val="auto"/>
          <w:sz w:val="24"/>
          <w:szCs w:val="24"/>
        </w:rPr>
        <w:t>-eq/m</w:t>
      </w:r>
      <w:r>
        <w:rPr>
          <w:rFonts w:hint="eastAsia"/>
          <w:color w:val="auto"/>
          <w:sz w:val="24"/>
          <w:szCs w:val="24"/>
          <w:vertAlign w:val="superscript"/>
        </w:rPr>
        <w:t>3</w:t>
      </w:r>
      <w:r>
        <w:rPr>
          <w:rFonts w:hint="eastAsia"/>
          <w:color w:val="auto"/>
          <w:sz w:val="24"/>
          <w:szCs w:val="24"/>
        </w:rPr>
        <w:t>；</w:t>
      </w:r>
    </w:p>
    <w:p>
      <w:pPr>
        <w:spacing w:line="360" w:lineRule="auto"/>
        <w:ind w:firstLine="720" w:firstLineChars="300"/>
        <w:rPr>
          <w:color w:val="auto"/>
          <w:sz w:val="24"/>
          <w:szCs w:val="24"/>
        </w:rPr>
      </w:pPr>
      <w:r>
        <w:rPr>
          <w:rFonts w:hint="eastAsia"/>
          <w:i/>
          <w:iCs/>
          <w:color w:val="auto"/>
          <w:sz w:val="24"/>
          <w:szCs w:val="24"/>
        </w:rPr>
        <w:t>Q</w:t>
      </w:r>
      <w:r>
        <w:rPr>
          <w:rFonts w:hint="eastAsia"/>
          <w:color w:val="auto"/>
          <w:sz w:val="24"/>
          <w:szCs w:val="24"/>
        </w:rPr>
        <w:t>—评价年内总处理水量，m</w:t>
      </w:r>
      <w:r>
        <w:rPr>
          <w:rFonts w:hint="eastAsia"/>
          <w:color w:val="auto"/>
          <w:sz w:val="24"/>
          <w:szCs w:val="24"/>
          <w:vertAlign w:val="superscript"/>
        </w:rPr>
        <w:t>3</w:t>
      </w:r>
      <w:r>
        <w:rPr>
          <w:rFonts w:hint="eastAsia"/>
          <w:color w:val="auto"/>
          <w:sz w:val="24"/>
          <w:szCs w:val="24"/>
        </w:rPr>
        <w:t>/a，给水处理厂和污水处理厂以达标水质水量计，输配水管网和污水管渠以总转输水量计，雨水系统以转输和承接管理水量计；</w:t>
      </w:r>
    </w:p>
    <w:p>
      <w:pPr>
        <w:spacing w:line="360" w:lineRule="auto"/>
        <w:ind w:firstLine="720" w:firstLineChars="300"/>
        <w:rPr>
          <w:color w:val="auto"/>
          <w:sz w:val="24"/>
          <w:szCs w:val="24"/>
        </w:rPr>
      </w:pPr>
      <w:r>
        <w:rPr>
          <w:rFonts w:hint="eastAsia"/>
          <w:i/>
          <w:iCs/>
          <w:color w:val="auto"/>
          <w:sz w:val="24"/>
          <w:szCs w:val="24"/>
        </w:rPr>
        <w:t>n</w:t>
      </w:r>
      <w:r>
        <w:rPr>
          <w:rFonts w:hint="eastAsia"/>
          <w:color w:val="auto"/>
          <w:sz w:val="24"/>
          <w:szCs w:val="24"/>
        </w:rPr>
        <w:t>—总计使用n种化石燃料。</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使用油泵输送单位水量到自然水体或污水处理厂产生的能耗，J/m</w:t>
      </w:r>
      <w:r>
        <w:rPr>
          <w:rFonts w:hint="eastAsia"/>
          <w:color w:val="auto"/>
          <w:sz w:val="24"/>
          <w:szCs w:val="24"/>
          <w:vertAlign w:val="superscript"/>
        </w:rPr>
        <w:t>3</w:t>
      </w:r>
      <w:r>
        <w:rPr>
          <w:rFonts w:hint="eastAsia"/>
          <w:color w:val="auto"/>
          <w:sz w:val="24"/>
          <w:szCs w:val="24"/>
        </w:rPr>
        <w:t>；</w:t>
      </w:r>
    </w:p>
    <w:p>
      <w:pPr>
        <w:spacing w:line="360" w:lineRule="auto"/>
        <w:ind w:firstLine="720" w:firstLineChars="300"/>
        <w:rPr>
          <w:color w:val="auto"/>
          <w:sz w:val="24"/>
          <w:szCs w:val="24"/>
        </w:rPr>
      </w:pPr>
      <m:oMath>
        <m:r>
          <m:rPr/>
          <w:rPr>
            <w:rFonts w:ascii="Cambria Math" w:hAnsi="Cambria Math"/>
            <w:color w:val="auto"/>
            <w:sz w:val="24"/>
            <w:szCs w:val="24"/>
          </w:rPr>
          <m:t>ρ</m:t>
        </m:r>
        <m:r>
          <m:rPr/>
          <w:rPr>
            <w:rFonts w:hint="eastAsia" w:ascii="Cambria Math" w:hAnsi="Cambria Math"/>
            <w:color w:val="auto"/>
            <w:sz w:val="24"/>
            <w:szCs w:val="24"/>
          </w:rPr>
          <m:t>—</m:t>
        </m:r>
      </m:oMath>
      <w:r>
        <w:rPr>
          <w:rFonts w:hint="eastAsia"/>
          <w:color w:val="auto"/>
          <w:sz w:val="24"/>
          <w:szCs w:val="24"/>
        </w:rPr>
        <w:t>雨水密度，kg/m</w:t>
      </w:r>
      <w:r>
        <w:rPr>
          <w:rFonts w:hint="eastAsia"/>
          <w:color w:val="auto"/>
          <w:sz w:val="24"/>
          <w:szCs w:val="24"/>
          <w:vertAlign w:val="superscript"/>
        </w:rPr>
        <w:t>3</w:t>
      </w:r>
      <w:r>
        <w:rPr>
          <w:rFonts w:hint="eastAsia"/>
          <w:color w:val="auto"/>
          <w:sz w:val="24"/>
          <w:szCs w:val="24"/>
        </w:rPr>
        <w:t>，取1000kg/m</w:t>
      </w:r>
      <w:r>
        <w:rPr>
          <w:rFonts w:hint="eastAsia"/>
          <w:color w:val="auto"/>
          <w:sz w:val="24"/>
          <w:szCs w:val="24"/>
          <w:vertAlign w:val="superscript"/>
        </w:rPr>
        <w:t>3</w:t>
      </w:r>
      <w:r>
        <w:rPr>
          <w:rFonts w:hint="eastAsia"/>
          <w:color w:val="auto"/>
          <w:sz w:val="24"/>
          <w:szCs w:val="24"/>
        </w:rPr>
        <w:t>；</w:t>
      </w:r>
    </w:p>
    <w:p>
      <w:pPr>
        <w:spacing w:line="360" w:lineRule="auto"/>
        <w:ind w:firstLine="720" w:firstLineChars="300"/>
        <w:rPr>
          <w:color w:val="auto"/>
          <w:sz w:val="24"/>
          <w:szCs w:val="24"/>
        </w:rPr>
      </w:pPr>
      <m:oMath>
        <m:r>
          <m:rPr/>
          <w:rPr>
            <w:rFonts w:ascii="Cambria Math" w:hAnsi="Cambria Math"/>
            <w:color w:val="auto"/>
            <w:sz w:val="24"/>
            <w:szCs w:val="24"/>
          </w:rPr>
          <m:t>g</m:t>
        </m:r>
      </m:oMath>
      <w:r>
        <w:rPr>
          <w:rFonts w:hint="eastAsia"/>
          <w:color w:val="auto"/>
          <w:sz w:val="24"/>
          <w:szCs w:val="24"/>
        </w:rPr>
        <w:t>—重力加速度，9.8m/s</w:t>
      </w:r>
      <w:r>
        <w:rPr>
          <w:rFonts w:hint="eastAsia"/>
          <w:color w:val="auto"/>
          <w:sz w:val="24"/>
          <w:szCs w:val="24"/>
          <w:vertAlign w:val="superscript"/>
        </w:rPr>
        <w:t>2</w:t>
      </w:r>
      <w:r>
        <w:rPr>
          <w:rFonts w:hint="eastAsia"/>
          <w:color w:val="auto"/>
          <w:sz w:val="24"/>
          <w:szCs w:val="24"/>
        </w:rPr>
        <w:t>；</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net</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输水起止点的高程差，m；</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loss</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管网沿程损失，m；</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δ</m:t>
            </m:r>
            <m:ctrlPr>
              <w:rPr>
                <w:rFonts w:ascii="Cambria Math" w:hAnsi="Cambria Math"/>
                <w:i/>
                <w:color w:val="auto"/>
                <w:sz w:val="24"/>
                <w:szCs w:val="24"/>
              </w:rPr>
            </m:ctrlPr>
          </m:e>
          <m:sub>
            <m:r>
              <m:rPr/>
              <w:rPr>
                <w:rFonts w:ascii="Cambria Math" w:hAnsi="Cambria Math"/>
                <w:color w:val="auto"/>
                <w:sz w:val="24"/>
                <w:szCs w:val="24"/>
              </w:rPr>
              <m:t>i</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第i种泵机组工作效率，%；</w:t>
      </w:r>
    </w:p>
    <w:p>
      <w:pPr>
        <w:spacing w:line="360" w:lineRule="auto"/>
        <w:ind w:firstLine="720" w:firstLineChars="300"/>
        <w:rPr>
          <w:color w:val="auto"/>
          <w:sz w:val="24"/>
          <w:szCs w:val="24"/>
        </w:rPr>
      </w:pPr>
      <w:r>
        <w:rPr>
          <w:rFonts w:hint="eastAsia"/>
          <w:i/>
          <w:iCs/>
          <w:color w:val="auto"/>
          <w:sz w:val="24"/>
          <w:szCs w:val="24"/>
        </w:rPr>
        <w:t>n</w:t>
      </w:r>
      <w:r>
        <w:rPr>
          <w:rFonts w:hint="eastAsia"/>
          <w:color w:val="auto"/>
          <w:sz w:val="24"/>
          <w:szCs w:val="24"/>
        </w:rPr>
        <w:t>—总计使用n种不同工作效率的泵机组。</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CES</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提水或送水消耗化石燃料产生的碳排放强度，kg CO</w:t>
      </w:r>
      <w:r>
        <w:rPr>
          <w:rFonts w:hint="eastAsia"/>
          <w:color w:val="auto"/>
          <w:sz w:val="24"/>
          <w:szCs w:val="24"/>
          <w:vertAlign w:val="subscript"/>
        </w:rPr>
        <w:t>2</w:t>
      </w:r>
      <w:r>
        <w:rPr>
          <w:rFonts w:hint="eastAsia"/>
          <w:color w:val="auto"/>
          <w:sz w:val="24"/>
          <w:szCs w:val="24"/>
        </w:rPr>
        <w:t>-eq/m</w:t>
      </w:r>
      <w:r>
        <w:rPr>
          <w:rFonts w:hint="eastAsia"/>
          <w:color w:val="auto"/>
          <w:sz w:val="24"/>
          <w:szCs w:val="24"/>
          <w:vertAlign w:val="superscript"/>
        </w:rPr>
        <w:t>3</w:t>
      </w:r>
      <w:r>
        <w:rPr>
          <w:rFonts w:hint="eastAsia"/>
          <w:color w:val="auto"/>
          <w:sz w:val="24"/>
          <w:szCs w:val="24"/>
        </w:rPr>
        <w:t>；</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hint="eastAsia" w:ascii="Cambria Math" w:hAnsi="Cambria Math"/>
                <w:color w:val="auto"/>
                <w:sz w:val="24"/>
                <w:szCs w:val="24"/>
              </w:rPr>
              <m:t>M</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使用油泵输送单位水量到自然水体或污水处理厂产生的能耗，J/m³；</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ascii="Cambria Math" w:hAnsi="Cambria Math"/>
                <w:color w:val="auto"/>
                <w:sz w:val="24"/>
                <w:szCs w:val="24"/>
              </w:rPr>
              <m:t>EF</m:t>
            </m:r>
            <m:ctrlPr>
              <w:rPr>
                <w:rFonts w:ascii="Cambria Math" w:hAnsi="Cambria Math"/>
                <w:i/>
                <w:color w:val="auto"/>
                <w:sz w:val="24"/>
                <w:szCs w:val="24"/>
              </w:rPr>
            </m:ctrlPr>
          </m:e>
          <m:sub>
            <m:r>
              <m:rPr/>
              <w:rPr>
                <w:rFonts w:ascii="Cambria Math" w:hAnsi="Cambria Math"/>
                <w:color w:val="auto"/>
                <w:sz w:val="24"/>
                <w:szCs w:val="24"/>
              </w:rPr>
              <m:t>rl</m:t>
            </m:r>
            <m:ctrlPr>
              <w:rPr>
                <w:rFonts w:ascii="Cambria Math" w:hAnsi="Cambria Math"/>
                <w:i/>
                <w:color w:val="auto"/>
                <w:sz w:val="24"/>
                <w:szCs w:val="24"/>
              </w:rPr>
            </m:ctrlPr>
          </m:sub>
        </m:sSub>
      </m:oMath>
      <w:r>
        <w:rPr>
          <w:rFonts w:hint="eastAsia"/>
          <w:color w:val="auto"/>
          <w:sz w:val="24"/>
          <w:szCs w:val="24"/>
        </w:rPr>
        <w:t>—化石燃料排放因子，kg CO</w:t>
      </w:r>
      <w:r>
        <w:rPr>
          <w:rFonts w:hint="eastAsia"/>
          <w:color w:val="auto"/>
          <w:sz w:val="24"/>
          <w:szCs w:val="24"/>
          <w:vertAlign w:val="subscript"/>
        </w:rPr>
        <w:t>2</w:t>
      </w:r>
      <w:r>
        <w:rPr>
          <w:rFonts w:hint="eastAsia"/>
          <w:color w:val="auto"/>
          <w:sz w:val="24"/>
          <w:szCs w:val="24"/>
        </w:rPr>
        <w:t>-eq/GJ。</w:t>
      </w:r>
    </w:p>
    <w:p>
      <w:pPr>
        <w:spacing w:line="360" w:lineRule="auto"/>
        <w:ind w:firstLine="720" w:firstLineChars="300"/>
        <w:rPr>
          <w:color w:val="auto"/>
          <w:sz w:val="24"/>
          <w:szCs w:val="24"/>
        </w:rPr>
      </w:pPr>
      <m:oMath>
        <m:sSub>
          <m:sSubPr>
            <m:ctrlPr>
              <w:rPr>
                <w:rFonts w:ascii="Cambria Math" w:hAnsi="Cambria Math"/>
                <w:i/>
                <w:color w:val="auto"/>
                <w:sz w:val="24"/>
                <w:szCs w:val="24"/>
              </w:rPr>
            </m:ctrlPr>
          </m:sSubPr>
          <m:e>
            <m:r>
              <m:rPr/>
              <w:rPr>
                <w:rFonts w:hint="eastAsia" w:ascii="Cambria Math" w:hAnsi="Cambria Math"/>
                <w:color w:val="auto"/>
                <w:sz w:val="24"/>
                <w:szCs w:val="24"/>
              </w:rPr>
              <m:t>H</m:t>
            </m:r>
            <m:ctrlPr>
              <w:rPr>
                <w:rFonts w:ascii="Cambria Math" w:hAnsi="Cambria Math"/>
                <w:i/>
                <w:color w:val="auto"/>
                <w:sz w:val="24"/>
                <w:szCs w:val="24"/>
              </w:rPr>
            </m:ctrlPr>
          </m:e>
          <m:sub>
            <m:r>
              <m:rPr/>
              <w:rPr>
                <w:rFonts w:ascii="Cambria Math" w:hAnsi="Cambria Math"/>
                <w:color w:val="auto"/>
                <w:sz w:val="24"/>
                <w:szCs w:val="24"/>
              </w:rPr>
              <m:t>loss</m:t>
            </m:r>
            <m:ctrlPr>
              <w:rPr>
                <w:rFonts w:ascii="Cambria Math" w:hAnsi="Cambria Math"/>
                <w:i/>
                <w:color w:val="auto"/>
                <w:sz w:val="24"/>
                <w:szCs w:val="24"/>
              </w:rPr>
            </m:ctrlPr>
          </m:sub>
        </m:sSub>
        <m:r>
          <m:rPr/>
          <w:rPr>
            <w:rFonts w:hint="eastAsia" w:ascii="Cambria Math" w:hAnsi="Cambria Math"/>
            <w:color w:val="auto"/>
            <w:sz w:val="24"/>
            <w:szCs w:val="24"/>
          </w:rPr>
          <m:t>—</m:t>
        </m:r>
      </m:oMath>
      <w:r>
        <w:rPr>
          <w:rFonts w:hint="eastAsia"/>
          <w:color w:val="auto"/>
          <w:sz w:val="24"/>
          <w:szCs w:val="24"/>
        </w:rPr>
        <w:t>管网沿程损失，m；</w:t>
      </w:r>
    </w:p>
    <w:p>
      <w:pPr>
        <w:spacing w:line="360" w:lineRule="auto"/>
        <w:ind w:firstLine="720" w:firstLineChars="300"/>
        <w:rPr>
          <w:color w:val="auto"/>
          <w:sz w:val="24"/>
          <w:szCs w:val="24"/>
        </w:rPr>
      </w:pPr>
      <w:r>
        <w:rPr>
          <w:rFonts w:hint="eastAsia"/>
          <w:i/>
          <w:iCs/>
          <w:color w:val="auto"/>
          <w:sz w:val="24"/>
          <w:szCs w:val="24"/>
        </w:rPr>
        <w:t>v</w:t>
      </w:r>
      <w:r>
        <w:rPr>
          <w:rFonts w:hint="eastAsia"/>
          <w:color w:val="auto"/>
          <w:sz w:val="24"/>
          <w:szCs w:val="24"/>
        </w:rPr>
        <w:t>—流速，m/s；</w:t>
      </w:r>
    </w:p>
    <w:p>
      <w:pPr>
        <w:spacing w:line="360" w:lineRule="auto"/>
        <w:ind w:firstLine="720" w:firstLineChars="300"/>
        <w:rPr>
          <w:color w:val="auto"/>
          <w:sz w:val="24"/>
          <w:szCs w:val="24"/>
        </w:rPr>
      </w:pPr>
      <w:r>
        <w:rPr>
          <w:rFonts w:hint="eastAsia"/>
          <w:i/>
          <w:iCs/>
          <w:color w:val="auto"/>
          <w:sz w:val="24"/>
          <w:szCs w:val="24"/>
        </w:rPr>
        <w:t>d</w:t>
      </w:r>
      <w:r>
        <w:rPr>
          <w:rFonts w:hint="eastAsia"/>
          <w:color w:val="auto"/>
          <w:sz w:val="24"/>
          <w:szCs w:val="24"/>
        </w:rPr>
        <w:t>—输水管道管径，m；</w:t>
      </w:r>
    </w:p>
    <w:p>
      <w:pPr>
        <w:spacing w:line="360" w:lineRule="auto"/>
        <w:ind w:firstLine="720" w:firstLineChars="300"/>
        <w:rPr>
          <w:color w:val="auto"/>
          <w:sz w:val="24"/>
          <w:szCs w:val="24"/>
        </w:rPr>
      </w:pPr>
      <w:r>
        <w:rPr>
          <w:rFonts w:hint="eastAsia"/>
          <w:i/>
          <w:iCs/>
          <w:color w:val="auto"/>
          <w:sz w:val="24"/>
          <w:szCs w:val="24"/>
        </w:rPr>
        <w:t>L</w:t>
      </w:r>
      <w:r>
        <w:rPr>
          <w:rFonts w:hint="eastAsia"/>
          <w:color w:val="auto"/>
          <w:sz w:val="24"/>
          <w:szCs w:val="24"/>
        </w:rPr>
        <w:t>—输水管道长度，m。</w:t>
      </w:r>
    </w:p>
    <w:p>
      <w:pPr>
        <w:spacing w:line="360" w:lineRule="auto"/>
        <w:rPr>
          <w:color w:val="auto"/>
          <w:sz w:val="24"/>
          <w:szCs w:val="24"/>
          <w:highlight w:val="none"/>
        </w:rPr>
      </w:pPr>
      <w:r>
        <w:rPr>
          <w:b/>
          <w:color w:val="auto"/>
          <w:kern w:val="2"/>
          <w:sz w:val="24"/>
          <w:szCs w:val="24"/>
          <w:highlight w:val="none"/>
        </w:rPr>
        <w:t>6.2.1</w:t>
      </w:r>
      <w:r>
        <w:rPr>
          <w:rFonts w:hint="eastAsia"/>
          <w:b/>
          <w:color w:val="auto"/>
          <w:kern w:val="2"/>
          <w:sz w:val="24"/>
          <w:szCs w:val="24"/>
          <w:highlight w:val="none"/>
          <w:lang w:val="en-US" w:eastAsia="zh-CN"/>
        </w:rPr>
        <w:t>4</w:t>
      </w:r>
      <w:r>
        <w:rPr>
          <w:b/>
          <w:color w:val="auto"/>
          <w:kern w:val="2"/>
          <w:sz w:val="24"/>
          <w:szCs w:val="24"/>
          <w:highlight w:val="none"/>
        </w:rPr>
        <w:t xml:space="preserve"> </w:t>
      </w:r>
      <w:r>
        <w:rPr>
          <w:rFonts w:hint="eastAsia"/>
          <w:color w:val="auto"/>
          <w:sz w:val="24"/>
          <w:szCs w:val="24"/>
          <w:highlight w:val="none"/>
        </w:rPr>
        <w:t>雨水湿地去除雨水中所含COD过程会产生CH</w:t>
      </w:r>
      <w:r>
        <w:rPr>
          <w:rFonts w:hint="eastAsia"/>
          <w:color w:val="auto"/>
          <w:sz w:val="24"/>
          <w:szCs w:val="24"/>
          <w:highlight w:val="none"/>
          <w:vertAlign w:val="subscript"/>
        </w:rPr>
        <w:t>4</w:t>
      </w:r>
      <w:r>
        <w:rPr>
          <w:rFonts w:hint="eastAsia"/>
          <w:color w:val="auto"/>
          <w:sz w:val="24"/>
          <w:szCs w:val="24"/>
          <w:highlight w:val="none"/>
        </w:rPr>
        <w:t>，CH</w:t>
      </w:r>
      <w:r>
        <w:rPr>
          <w:rFonts w:hint="eastAsia"/>
          <w:color w:val="auto"/>
          <w:sz w:val="24"/>
          <w:szCs w:val="24"/>
          <w:highlight w:val="none"/>
          <w:vertAlign w:val="subscript"/>
        </w:rPr>
        <w:t>4</w:t>
      </w:r>
      <w:r>
        <w:rPr>
          <w:rFonts w:hint="eastAsia"/>
          <w:color w:val="auto"/>
          <w:sz w:val="24"/>
          <w:szCs w:val="24"/>
          <w:highlight w:val="none"/>
        </w:rPr>
        <w:t>气体碳排放量</w:t>
      </w:r>
      <w:r>
        <w:rPr>
          <w:rFonts w:hint="eastAsia"/>
          <w:color w:val="auto"/>
          <w:sz w:val="24"/>
          <w:szCs w:val="24"/>
          <w:highlight w:val="none"/>
          <w:lang w:val="en-US" w:eastAsia="zh-CN"/>
        </w:rPr>
        <w:t>应按下列公式</w:t>
      </w:r>
      <w:r>
        <w:rPr>
          <w:rFonts w:hint="eastAsia"/>
          <w:color w:val="auto"/>
          <w:sz w:val="24"/>
          <w:szCs w:val="24"/>
          <w:highlight w:val="none"/>
        </w:rPr>
        <w:t>计算：</w:t>
      </w:r>
    </w:p>
    <w:p>
      <w:pPr>
        <w:spacing w:line="360" w:lineRule="auto"/>
        <w:jc w:val="right"/>
        <w:rPr>
          <w:rFonts w:hint="eastAsia"/>
          <w:color w:val="auto"/>
          <w:kern w:val="2"/>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CE</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nary>
          <m:naryPr>
            <m:chr m:val="∑"/>
            <m:limLoc m:val="undOvr"/>
            <m:ctrlPr>
              <w:rPr>
                <w:rFonts w:ascii="Cambria Math" w:hAnsi="Cambria Math"/>
                <w:i/>
                <w:color w:val="auto"/>
                <w:sz w:val="24"/>
                <w:szCs w:val="24"/>
                <w:highlight w:val="none"/>
              </w:rPr>
            </m:ctrlPr>
          </m:naryPr>
          <m:sub>
            <m:r>
              <m:rPr/>
              <w:rPr>
                <w:rFonts w:ascii="Cambria Math" w:hAnsi="Cambria Math"/>
                <w:color w:val="auto"/>
                <w:sz w:val="24"/>
                <w:szCs w:val="24"/>
                <w:highlight w:val="none"/>
              </w:rPr>
              <m:t>i−1</m:t>
            </m:r>
            <m:ctrlPr>
              <w:rPr>
                <w:rFonts w:ascii="Cambria Math" w:hAnsi="Cambria Math"/>
                <w:i/>
                <w:color w:val="auto"/>
                <w:sz w:val="24"/>
                <w:szCs w:val="24"/>
                <w:highlight w:val="none"/>
              </w:rPr>
            </m:ctrlPr>
          </m:sub>
          <m:sup>
            <m:r>
              <m:rPr/>
              <w:rPr>
                <w:rFonts w:ascii="Cambria Math" w:hAnsi="Cambria Math"/>
                <w:color w:val="auto"/>
                <w:sz w:val="24"/>
                <w:szCs w:val="24"/>
                <w:highlight w:val="none"/>
              </w:rPr>
              <m:t>n</m:t>
            </m:r>
            <m:ctrlPr>
              <w:rPr>
                <w:rFonts w:ascii="Cambria Math" w:hAnsi="Cambria Math"/>
                <w:i/>
                <w:color w:val="auto"/>
                <w:sz w:val="24"/>
                <w:szCs w:val="24"/>
                <w:highlight w:val="none"/>
              </w:rPr>
            </m:ctrlPr>
          </m:sup>
          <m:e>
            <m:r>
              <m:rPr/>
              <w:rPr>
                <w:rFonts w:ascii="Cambria Math" w:hAnsi="Cambria Math"/>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TOW</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EF</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r>
              <m:rPr/>
              <w:rPr>
                <w:rFonts w:ascii="Cambria Math" w:hAnsi="Cambria Math"/>
                <w:color w:val="auto"/>
                <w:sz w:val="24"/>
                <w:szCs w:val="24"/>
                <w:highlight w:val="none"/>
              </w:rPr>
              <m:t>∙i)×28</m:t>
            </m:r>
            <m:ctrlPr>
              <w:rPr>
                <w:rFonts w:ascii="Cambria Math" w:hAnsi="Cambria Math"/>
                <w:i/>
                <w:color w:val="auto"/>
                <w:sz w:val="24"/>
                <w:szCs w:val="24"/>
                <w:highlight w:val="none"/>
              </w:rPr>
            </m:ctrlPr>
          </m:e>
        </m:nary>
      </m:oMath>
      <w:r>
        <w:rPr>
          <w:rFonts w:hint="eastAsia"/>
          <w:color w:val="auto"/>
          <w:sz w:val="24"/>
          <w:szCs w:val="24"/>
          <w:highlight w:val="none"/>
        </w:rPr>
        <w:t xml:space="preserve"> </w:t>
      </w:r>
      <w:r>
        <w:rPr>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color w:val="auto"/>
          <w:kern w:val="2"/>
          <w:sz w:val="24"/>
          <w:szCs w:val="24"/>
          <w:highlight w:val="none"/>
        </w:rPr>
        <w:t>15-1</w:t>
      </w:r>
      <w:r>
        <w:rPr>
          <w:rFonts w:hint="eastAsia"/>
          <w:color w:val="auto"/>
          <w:kern w:val="2"/>
          <w:sz w:val="24"/>
          <w:szCs w:val="24"/>
          <w:highlight w:val="none"/>
        </w:rPr>
        <w:t>）</w:t>
      </w:r>
    </w:p>
    <w:p>
      <w:pPr>
        <w:spacing w:line="360" w:lineRule="auto"/>
        <w:jc w:val="right"/>
        <w:rPr>
          <w:rFonts w:hint="eastAsia"/>
          <w:color w:val="auto"/>
          <w:kern w:val="2"/>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TOW</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ascii="Cambria Math" w:hAnsi="Cambria Math"/>
            <w:color w:val="auto"/>
            <w:sz w:val="24"/>
            <w:szCs w:val="24"/>
            <w:highlight w:val="none"/>
          </w:rPr>
          <m:t>=365</m:t>
        </m:r>
        <m:sSub>
          <m:sSubPr>
            <m:ctrlPr>
              <w:rPr>
                <w:rFonts w:ascii="Cambria Math" w:hAnsi="Cambria Math"/>
                <w:i/>
                <w:color w:val="auto"/>
                <w:sz w:val="24"/>
                <w:szCs w:val="24"/>
                <w:highlight w:val="none"/>
              </w:rPr>
            </m:ctrlPr>
          </m:sSubPr>
          <m:e>
            <m:r>
              <m:rPr/>
              <w:rPr>
                <w:rFonts w:hint="eastAsia" w:ascii="Cambria Math" w:hAnsi="Cambria Math"/>
                <w:color w:val="auto"/>
                <w:sz w:val="24"/>
                <w:szCs w:val="24"/>
                <w:highlight w:val="none"/>
              </w:rPr>
              <m:t>C</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W</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oMath>
      <w:r>
        <w:rPr>
          <w:rFonts w:hint="eastAsia"/>
          <w:color w:val="auto"/>
          <w:sz w:val="24"/>
          <w:szCs w:val="24"/>
          <w:highlight w:val="none"/>
        </w:rPr>
        <w:t xml:space="preserve"> </w:t>
      </w:r>
      <w:r>
        <w:rPr>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color w:val="auto"/>
          <w:kern w:val="2"/>
          <w:sz w:val="24"/>
          <w:szCs w:val="24"/>
          <w:highlight w:val="none"/>
        </w:rPr>
        <w:t>15-2</w:t>
      </w:r>
      <w:r>
        <w:rPr>
          <w:rFonts w:hint="eastAsia"/>
          <w:color w:val="auto"/>
          <w:kern w:val="2"/>
          <w:sz w:val="24"/>
          <w:szCs w:val="24"/>
          <w:highlight w:val="none"/>
        </w:rPr>
        <w:t>）</w:t>
      </w:r>
    </w:p>
    <w:p>
      <w:pPr>
        <w:spacing w:line="360" w:lineRule="auto"/>
        <w:jc w:val="right"/>
        <w:rPr>
          <w:rFonts w:hint="eastAsia"/>
          <w:color w:val="auto"/>
          <w:kern w:val="2"/>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CES</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hint="eastAsia" w:ascii="Cambria Math" w:hAnsi="Cambria Math"/>
                    <w:color w:val="auto"/>
                    <w:sz w:val="24"/>
                    <w:szCs w:val="24"/>
                    <w:highlight w:val="none"/>
                  </w:rPr>
                  <m:t>N</m:t>
                </m:r>
                <m:ctrlPr>
                  <w:rPr>
                    <w:rFonts w:ascii="Cambria Math" w:hAnsi="Cambria Math"/>
                    <w:i/>
                    <w:color w:val="auto"/>
                    <w:sz w:val="24"/>
                    <w:szCs w:val="24"/>
                    <w:highlight w:val="none"/>
                  </w:rPr>
                </m:ctrlPr>
              </m:e>
              <m:sub>
                <m:r>
                  <m:rPr/>
                  <w:rPr>
                    <w:rFonts w:ascii="Cambria Math" w:hAnsi="Cambria Math"/>
                    <w:color w:val="auto"/>
                    <w:sz w:val="24"/>
                    <w:szCs w:val="24"/>
                    <w:highlight w:val="none"/>
                  </w:rPr>
                  <m:t>2</m:t>
                </m:r>
                <m:ctrlPr>
                  <w:rPr>
                    <w:rFonts w:ascii="Cambria Math" w:hAnsi="Cambria Math"/>
                    <w:i/>
                    <w:color w:val="auto"/>
                    <w:sz w:val="24"/>
                    <w:szCs w:val="24"/>
                    <w:highlight w:val="none"/>
                  </w:rPr>
                </m:ctrlPr>
              </m:sub>
            </m:sSub>
            <m:r>
              <m:rPr/>
              <w:rPr>
                <w:rFonts w:ascii="Cambria Math" w:hAnsi="Cambria Math"/>
                <w:color w:val="auto"/>
                <w:sz w:val="24"/>
                <w:szCs w:val="24"/>
                <w:highlight w:val="none"/>
              </w:rPr>
              <m:t>O</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nary>
          <m:naryPr>
            <m:chr m:val="∑"/>
            <m:limLoc m:val="undOvr"/>
            <m:ctrlPr>
              <w:rPr>
                <w:rFonts w:ascii="Cambria Math" w:hAnsi="Cambria Math"/>
                <w:i/>
                <w:color w:val="auto"/>
                <w:sz w:val="24"/>
                <w:szCs w:val="24"/>
                <w:highlight w:val="none"/>
              </w:rPr>
            </m:ctrlPr>
          </m:naryPr>
          <m:sub>
            <m:r>
              <m:rPr/>
              <w:rPr>
                <w:rFonts w:ascii="Cambria Math" w:hAnsi="Cambria Math"/>
                <w:color w:val="auto"/>
                <w:sz w:val="24"/>
                <w:szCs w:val="24"/>
                <w:highlight w:val="none"/>
              </w:rPr>
              <m:t>i−1</m:t>
            </m:r>
            <m:ctrlPr>
              <w:rPr>
                <w:rFonts w:ascii="Cambria Math" w:hAnsi="Cambria Math"/>
                <w:i/>
                <w:color w:val="auto"/>
                <w:sz w:val="24"/>
                <w:szCs w:val="24"/>
                <w:highlight w:val="none"/>
              </w:rPr>
            </m:ctrlPr>
          </m:sub>
          <m:sup>
            <m:r>
              <m:rPr/>
              <w:rPr>
                <w:rFonts w:ascii="Cambria Math" w:hAnsi="Cambria Math"/>
                <w:color w:val="auto"/>
                <w:sz w:val="24"/>
                <w:szCs w:val="24"/>
                <w:highlight w:val="none"/>
              </w:rPr>
              <m:t>n</m:t>
            </m:r>
            <m:ctrlPr>
              <w:rPr>
                <w:rFonts w:ascii="Cambria Math" w:hAnsi="Cambria Math"/>
                <w:i/>
                <w:color w:val="auto"/>
                <w:sz w:val="24"/>
                <w:szCs w:val="24"/>
                <w:highlight w:val="none"/>
              </w:rPr>
            </m:ctrlPr>
          </m:sup>
          <m:e>
            <m:r>
              <m:rPr/>
              <w:rPr>
                <w:rFonts w:ascii="Cambria Math" w:hAnsi="Cambria Math"/>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N</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EF</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hint="eastAsia" w:ascii="Cambria Math" w:hAnsi="Cambria Math"/>
                        <w:color w:val="auto"/>
                        <w:sz w:val="24"/>
                        <w:szCs w:val="24"/>
                        <w:highlight w:val="none"/>
                      </w:rPr>
                      <m:t>N</m:t>
                    </m:r>
                    <m:ctrlPr>
                      <w:rPr>
                        <w:rFonts w:ascii="Cambria Math" w:hAnsi="Cambria Math"/>
                        <w:i/>
                        <w:color w:val="auto"/>
                        <w:sz w:val="24"/>
                        <w:szCs w:val="24"/>
                        <w:highlight w:val="none"/>
                      </w:rPr>
                    </m:ctrlPr>
                  </m:e>
                  <m:sub>
                    <m:r>
                      <m:rPr/>
                      <w:rPr>
                        <w:rFonts w:ascii="Cambria Math" w:hAnsi="Cambria Math"/>
                        <w:color w:val="auto"/>
                        <w:sz w:val="24"/>
                        <w:szCs w:val="24"/>
                        <w:highlight w:val="none"/>
                      </w:rPr>
                      <m:t>2</m:t>
                    </m:r>
                    <m:ctrlPr>
                      <w:rPr>
                        <w:rFonts w:ascii="Cambria Math" w:hAnsi="Cambria Math"/>
                        <w:i/>
                        <w:color w:val="auto"/>
                        <w:sz w:val="24"/>
                        <w:szCs w:val="24"/>
                        <w:highlight w:val="none"/>
                      </w:rPr>
                    </m:ctrlPr>
                  </m:sub>
                </m:sSub>
                <m:r>
                  <m:rPr/>
                  <w:rPr>
                    <w:rFonts w:ascii="Cambria Math" w:hAnsi="Cambria Math"/>
                    <w:color w:val="auto"/>
                    <w:sz w:val="24"/>
                    <w:szCs w:val="24"/>
                    <w:highlight w:val="none"/>
                  </w:rPr>
                  <m:t>O</m:t>
                </m:r>
                <m:ctrlPr>
                  <w:rPr>
                    <w:rFonts w:ascii="Cambria Math" w:hAnsi="Cambria Math"/>
                    <w:i/>
                    <w:color w:val="auto"/>
                    <w:sz w:val="24"/>
                    <w:szCs w:val="24"/>
                    <w:highlight w:val="none"/>
                  </w:rPr>
                </m:ctrlPr>
              </m:sub>
            </m:sSub>
            <m:r>
              <m:rPr/>
              <w:rPr>
                <w:rFonts w:ascii="Cambria Math" w:hAnsi="Cambria Math"/>
                <w:color w:val="auto"/>
                <w:sz w:val="24"/>
                <w:szCs w:val="24"/>
                <w:highlight w:val="none"/>
              </w:rPr>
              <m:t>×</m:t>
            </m:r>
            <m:f>
              <m:fPr>
                <m:ctrlPr>
                  <w:rPr>
                    <w:rFonts w:ascii="Cambria Math" w:hAnsi="Cambria Math"/>
                    <w:i/>
                    <w:color w:val="auto"/>
                    <w:sz w:val="24"/>
                    <w:szCs w:val="24"/>
                    <w:highlight w:val="none"/>
                  </w:rPr>
                </m:ctrlPr>
              </m:fPr>
              <m:num>
                <m:r>
                  <m:rPr/>
                  <w:rPr>
                    <w:rFonts w:ascii="Cambria Math" w:hAnsi="Cambria Math"/>
                    <w:color w:val="auto"/>
                    <w:sz w:val="24"/>
                    <w:szCs w:val="24"/>
                    <w:highlight w:val="none"/>
                  </w:rPr>
                  <m:t>44</m:t>
                </m:r>
                <m:ctrlPr>
                  <w:rPr>
                    <w:rFonts w:ascii="Cambria Math" w:hAnsi="Cambria Math"/>
                    <w:i/>
                    <w:color w:val="auto"/>
                    <w:sz w:val="24"/>
                    <w:szCs w:val="24"/>
                    <w:highlight w:val="none"/>
                  </w:rPr>
                </m:ctrlPr>
              </m:num>
              <m:den>
                <m:r>
                  <m:rPr/>
                  <w:rPr>
                    <w:rFonts w:ascii="Cambria Math" w:hAnsi="Cambria Math"/>
                    <w:color w:val="auto"/>
                    <w:sz w:val="24"/>
                    <w:szCs w:val="24"/>
                    <w:highlight w:val="none"/>
                  </w:rPr>
                  <m:t>28</m:t>
                </m:r>
                <m:ctrlPr>
                  <w:rPr>
                    <w:rFonts w:ascii="Cambria Math" w:hAnsi="Cambria Math"/>
                    <w:i/>
                    <w:color w:val="auto"/>
                    <w:sz w:val="24"/>
                    <w:szCs w:val="24"/>
                    <w:highlight w:val="none"/>
                  </w:rPr>
                </m:ctrlPr>
              </m:den>
            </m:f>
            <m:r>
              <m:rPr/>
              <w:rPr>
                <w:rFonts w:ascii="Cambria Math" w:hAnsi="Cambria Math"/>
                <w:color w:val="auto"/>
                <w:sz w:val="24"/>
                <w:szCs w:val="24"/>
                <w:highlight w:val="none"/>
              </w:rPr>
              <m:t>)</m:t>
            </m:r>
            <m:ctrlPr>
              <w:rPr>
                <w:rFonts w:ascii="Cambria Math" w:hAnsi="Cambria Math"/>
                <w:i/>
                <w:color w:val="auto"/>
                <w:sz w:val="24"/>
                <w:szCs w:val="24"/>
                <w:highlight w:val="none"/>
              </w:rPr>
            </m:ctrlPr>
          </m:e>
        </m:nary>
        <m:r>
          <m:rPr/>
          <w:rPr>
            <w:rFonts w:ascii="Cambria Math" w:hAnsi="Cambria Math"/>
            <w:color w:val="auto"/>
            <w:sz w:val="24"/>
            <w:szCs w:val="24"/>
            <w:highlight w:val="none"/>
          </w:rPr>
          <m:t>×265</m:t>
        </m:r>
      </m:oMath>
      <w:r>
        <w:rPr>
          <w:rFonts w:hint="eastAsia"/>
          <w:color w:val="auto"/>
          <w:sz w:val="24"/>
          <w:szCs w:val="24"/>
          <w:highlight w:val="none"/>
        </w:rPr>
        <w:t xml:space="preserve"> </w:t>
      </w:r>
      <w:r>
        <w:rPr>
          <w:color w:val="auto"/>
          <w:sz w:val="24"/>
          <w:szCs w:val="24"/>
          <w:highlight w:val="none"/>
        </w:rPr>
        <w:t xml:space="preserve">    </w:t>
      </w:r>
      <w:r>
        <w:rPr>
          <w:rFonts w:hint="eastAsia"/>
          <w:color w:val="auto"/>
          <w:kern w:val="2"/>
          <w:sz w:val="24"/>
          <w:szCs w:val="24"/>
          <w:highlight w:val="none"/>
        </w:rPr>
        <w:t>（</w:t>
      </w:r>
      <w:r>
        <w:rPr>
          <w:color w:val="auto"/>
          <w:kern w:val="2"/>
          <w:sz w:val="24"/>
          <w:szCs w:val="24"/>
          <w:highlight w:val="none"/>
        </w:rPr>
        <w:t>6</w:t>
      </w:r>
      <w:r>
        <w:rPr>
          <w:rFonts w:hint="eastAsia"/>
          <w:color w:val="auto"/>
          <w:kern w:val="2"/>
          <w:sz w:val="24"/>
          <w:szCs w:val="24"/>
          <w:highlight w:val="none"/>
        </w:rPr>
        <w:t>.</w:t>
      </w:r>
      <w:r>
        <w:rPr>
          <w:color w:val="auto"/>
          <w:kern w:val="2"/>
          <w:sz w:val="24"/>
          <w:szCs w:val="24"/>
          <w:highlight w:val="none"/>
        </w:rPr>
        <w:t>2</w:t>
      </w:r>
      <w:r>
        <w:rPr>
          <w:rFonts w:hint="eastAsia"/>
          <w:color w:val="auto"/>
          <w:kern w:val="2"/>
          <w:sz w:val="24"/>
          <w:szCs w:val="24"/>
          <w:highlight w:val="none"/>
        </w:rPr>
        <w:t>.</w:t>
      </w:r>
      <w:r>
        <w:rPr>
          <w:color w:val="auto"/>
          <w:kern w:val="2"/>
          <w:sz w:val="24"/>
          <w:szCs w:val="24"/>
          <w:highlight w:val="none"/>
        </w:rPr>
        <w:t>15-3</w:t>
      </w:r>
      <w:r>
        <w:rPr>
          <w:rFonts w:hint="eastAsia"/>
          <w:color w:val="auto"/>
          <w:kern w:val="2"/>
          <w:sz w:val="24"/>
          <w:szCs w:val="24"/>
          <w:highlight w:val="none"/>
        </w:rPr>
        <w:t>）</w:t>
      </w:r>
    </w:p>
    <w:p>
      <w:pPr>
        <w:spacing w:line="360" w:lineRule="auto"/>
        <w:rPr>
          <w:color w:val="auto"/>
          <w:sz w:val="24"/>
          <w:szCs w:val="24"/>
          <w:highlight w:val="none"/>
        </w:rPr>
      </w:pPr>
      <w:r>
        <w:rPr>
          <w:rFonts w:hint="eastAsia"/>
          <w:color w:val="auto"/>
          <w:kern w:val="2"/>
          <w:sz w:val="24"/>
          <w:szCs w:val="24"/>
          <w:lang w:val="en-US" w:eastAsia="zh-CN"/>
        </w:rPr>
        <w:t>式中：</w:t>
      </w: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CE</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雨水湿地所产生的CH</w:t>
      </w:r>
      <w:r>
        <w:rPr>
          <w:rFonts w:hint="eastAsia"/>
          <w:color w:val="auto"/>
          <w:sz w:val="24"/>
          <w:szCs w:val="24"/>
          <w:highlight w:val="none"/>
          <w:vertAlign w:val="subscript"/>
        </w:rPr>
        <w:t>4</w:t>
      </w:r>
      <w:r>
        <w:rPr>
          <w:rFonts w:hint="eastAsia"/>
          <w:color w:val="auto"/>
          <w:sz w:val="24"/>
          <w:szCs w:val="24"/>
          <w:highlight w:val="none"/>
        </w:rPr>
        <w:t>折算为CO</w:t>
      </w:r>
      <w:r>
        <w:rPr>
          <w:rFonts w:hint="eastAsia"/>
          <w:color w:val="auto"/>
          <w:sz w:val="24"/>
          <w:szCs w:val="24"/>
          <w:highlight w:val="none"/>
          <w:vertAlign w:val="subscript"/>
        </w:rPr>
        <w:t>2</w:t>
      </w:r>
      <w:r>
        <w:rPr>
          <w:rFonts w:hint="eastAsia"/>
          <w:color w:val="auto"/>
          <w:sz w:val="24"/>
          <w:szCs w:val="24"/>
          <w:highlight w:val="none"/>
        </w:rPr>
        <w:t>当量的年排放量，kg CO</w:t>
      </w:r>
      <w:r>
        <w:rPr>
          <w:rFonts w:hint="eastAsia"/>
          <w:color w:val="auto"/>
          <w:sz w:val="24"/>
          <w:szCs w:val="24"/>
          <w:highlight w:val="none"/>
          <w:vertAlign w:val="subscript"/>
        </w:rPr>
        <w:t>2</w:t>
      </w:r>
      <w:r>
        <w:rPr>
          <w:rFonts w:hint="eastAsia"/>
          <w:color w:val="auto"/>
          <w:sz w:val="24"/>
          <w:szCs w:val="24"/>
          <w:highlight w:val="none"/>
        </w:rPr>
        <w:t>-eq/a；</w:t>
      </w:r>
    </w:p>
    <w:p>
      <w:pPr>
        <w:spacing w:line="360" w:lineRule="auto"/>
        <w:ind w:firstLine="720" w:firstLineChars="300"/>
        <w:rPr>
          <w:color w:val="auto"/>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TOW</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每年第i种雨水湿地处理的雨水中有机物总量，kgCOD/a；</w:t>
      </w:r>
    </w:p>
    <w:p>
      <w:pPr>
        <w:spacing w:line="360" w:lineRule="auto"/>
        <w:ind w:firstLine="720" w:firstLineChars="300"/>
        <w:rPr>
          <w:color w:val="auto"/>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EF</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CH</m:t>
                </m:r>
                <m:ctrlPr>
                  <w:rPr>
                    <w:rFonts w:ascii="Cambria Math" w:hAnsi="Cambria Math"/>
                    <w:i/>
                    <w:color w:val="auto"/>
                    <w:sz w:val="24"/>
                    <w:szCs w:val="24"/>
                    <w:highlight w:val="none"/>
                  </w:rPr>
                </m:ctrlPr>
              </m:e>
              <m:sub>
                <m:r>
                  <m:rPr/>
                  <w:rPr>
                    <w:rFonts w:ascii="Cambria Math" w:hAnsi="Cambria Math"/>
                    <w:color w:val="auto"/>
                    <w:sz w:val="24"/>
                    <w:szCs w:val="24"/>
                    <w:highlight w:val="none"/>
                  </w:rPr>
                  <m:t>4</m:t>
                </m:r>
                <m:ctrlPr>
                  <w:rPr>
                    <w:rFonts w:ascii="Cambria Math" w:hAnsi="Cambria Math"/>
                    <w:i/>
                    <w:color w:val="auto"/>
                    <w:sz w:val="24"/>
                    <w:szCs w:val="24"/>
                    <w:highlight w:val="none"/>
                  </w:rPr>
                </m:ctrlPr>
              </m:sub>
            </m:sSub>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第i种雨水湿地的CH</w:t>
      </w:r>
      <w:r>
        <w:rPr>
          <w:rFonts w:hint="eastAsia"/>
          <w:color w:val="auto"/>
          <w:sz w:val="24"/>
          <w:szCs w:val="24"/>
          <w:highlight w:val="none"/>
          <w:vertAlign w:val="subscript"/>
        </w:rPr>
        <w:t>4</w:t>
      </w:r>
      <w:r>
        <w:rPr>
          <w:rFonts w:hint="eastAsia"/>
          <w:color w:val="auto"/>
          <w:sz w:val="24"/>
          <w:szCs w:val="24"/>
          <w:highlight w:val="none"/>
        </w:rPr>
        <w:t>排放因子，kg CH</w:t>
      </w:r>
      <w:r>
        <w:rPr>
          <w:rFonts w:hint="eastAsia"/>
          <w:color w:val="auto"/>
          <w:sz w:val="24"/>
          <w:szCs w:val="24"/>
          <w:highlight w:val="none"/>
          <w:vertAlign w:val="subscript"/>
        </w:rPr>
        <w:t>4</w:t>
      </w:r>
      <w:r>
        <w:rPr>
          <w:rFonts w:hint="eastAsia"/>
          <w:color w:val="auto"/>
          <w:sz w:val="24"/>
          <w:szCs w:val="24"/>
          <w:highlight w:val="none"/>
        </w:rPr>
        <w:t>/kg COD；</w:t>
      </w:r>
    </w:p>
    <w:p>
      <w:pPr>
        <w:spacing w:line="360" w:lineRule="auto"/>
        <w:ind w:firstLine="720" w:firstLineChars="300"/>
        <w:rPr>
          <w:color w:val="auto"/>
          <w:sz w:val="24"/>
          <w:szCs w:val="24"/>
          <w:highlight w:val="none"/>
        </w:rPr>
      </w:pPr>
      <w:r>
        <w:rPr>
          <w:rFonts w:hint="eastAsia"/>
          <w:i/>
          <w:iCs/>
          <w:color w:val="auto"/>
          <w:sz w:val="24"/>
          <w:szCs w:val="24"/>
          <w:highlight w:val="none"/>
        </w:rPr>
        <w:t>i</w:t>
      </w:r>
      <w:r>
        <w:rPr>
          <w:rFonts w:hint="eastAsia"/>
          <w:color w:val="auto"/>
          <w:sz w:val="24"/>
          <w:szCs w:val="24"/>
          <w:highlight w:val="none"/>
        </w:rPr>
        <w:t>—雨水湿地类型；</w:t>
      </w:r>
    </w:p>
    <w:p>
      <w:pPr>
        <w:spacing w:line="360" w:lineRule="auto"/>
        <w:ind w:firstLine="720" w:firstLineChars="300"/>
        <w:rPr>
          <w:color w:val="auto"/>
          <w:sz w:val="24"/>
          <w:szCs w:val="24"/>
          <w:highlight w:val="none"/>
        </w:rPr>
      </w:pPr>
      <w:r>
        <w:rPr>
          <w:rFonts w:hint="eastAsia"/>
          <w:i/>
          <w:iCs/>
          <w:color w:val="auto"/>
          <w:sz w:val="24"/>
          <w:szCs w:val="24"/>
          <w:highlight w:val="none"/>
        </w:rPr>
        <w:t>28</w:t>
      </w:r>
      <w:r>
        <w:rPr>
          <w:rFonts w:hint="eastAsia"/>
          <w:color w:val="auto"/>
          <w:sz w:val="24"/>
          <w:szCs w:val="24"/>
          <w:highlight w:val="none"/>
        </w:rPr>
        <w:t>—CH</w:t>
      </w:r>
      <w:r>
        <w:rPr>
          <w:rFonts w:hint="eastAsia"/>
          <w:color w:val="auto"/>
          <w:sz w:val="24"/>
          <w:szCs w:val="24"/>
          <w:highlight w:val="none"/>
          <w:vertAlign w:val="subscript"/>
        </w:rPr>
        <w:t>4</w:t>
      </w:r>
      <w:r>
        <w:rPr>
          <w:rFonts w:hint="eastAsia"/>
          <w:color w:val="auto"/>
          <w:sz w:val="24"/>
          <w:szCs w:val="24"/>
          <w:highlight w:val="none"/>
        </w:rPr>
        <w:t>的全球变暖潜能值，常数，kg CO</w:t>
      </w:r>
      <w:r>
        <w:rPr>
          <w:rFonts w:hint="eastAsia"/>
          <w:color w:val="auto"/>
          <w:sz w:val="24"/>
          <w:szCs w:val="24"/>
          <w:highlight w:val="none"/>
          <w:vertAlign w:val="subscript"/>
        </w:rPr>
        <w:t>2</w:t>
      </w:r>
      <w:r>
        <w:rPr>
          <w:rFonts w:hint="eastAsia"/>
          <w:color w:val="auto"/>
          <w:sz w:val="24"/>
          <w:szCs w:val="24"/>
          <w:highlight w:val="none"/>
        </w:rPr>
        <w:t>-eq/kg CH</w:t>
      </w:r>
      <w:r>
        <w:rPr>
          <w:rFonts w:hint="eastAsia"/>
          <w:color w:val="auto"/>
          <w:sz w:val="24"/>
          <w:szCs w:val="24"/>
          <w:highlight w:val="none"/>
          <w:vertAlign w:val="subscript"/>
        </w:rPr>
        <w:t>4</w:t>
      </w:r>
      <w:r>
        <w:rPr>
          <w:rFonts w:hint="eastAsia"/>
          <w:color w:val="auto"/>
          <w:sz w:val="24"/>
          <w:szCs w:val="24"/>
          <w:highlight w:val="none"/>
        </w:rPr>
        <w:t>。</w:t>
      </w:r>
    </w:p>
    <w:p>
      <w:pPr>
        <w:spacing w:line="360" w:lineRule="auto"/>
        <w:ind w:firstLine="720" w:firstLineChars="300"/>
        <w:rPr>
          <w:color w:val="auto"/>
          <w:sz w:val="24"/>
          <w:szCs w:val="24"/>
          <w:highlight w:val="none"/>
        </w:rPr>
      </w:pPr>
      <m:oMath>
        <m:sSub>
          <m:sSubPr>
            <m:ctrlPr>
              <w:rPr>
                <w:rFonts w:ascii="Cambria Math" w:hAnsi="Cambria Math"/>
                <w:i/>
                <w:color w:val="auto"/>
                <w:sz w:val="24"/>
                <w:szCs w:val="24"/>
                <w:highlight w:val="none"/>
              </w:rPr>
            </m:ctrlPr>
          </m:sSubPr>
          <m:e>
            <m:r>
              <m:rPr/>
              <w:rPr>
                <w:rFonts w:hint="eastAsia" w:ascii="Cambria Math" w:hAnsi="Cambria Math"/>
                <w:color w:val="auto"/>
                <w:sz w:val="24"/>
                <w:szCs w:val="24"/>
                <w:highlight w:val="none"/>
              </w:rPr>
              <m:t>C</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每年雨水进入第i种雨水湿地的平均COD浓度，kg COD/m</w:t>
      </w:r>
      <w:r>
        <w:rPr>
          <w:rFonts w:hint="eastAsia"/>
          <w:color w:val="auto"/>
          <w:sz w:val="24"/>
          <w:szCs w:val="24"/>
          <w:highlight w:val="none"/>
          <w:vertAlign w:val="superscript"/>
        </w:rPr>
        <w:t>3</w:t>
      </w:r>
      <w:r>
        <w:rPr>
          <w:rFonts w:hint="eastAsia"/>
          <w:color w:val="auto"/>
          <w:sz w:val="24"/>
          <w:szCs w:val="24"/>
          <w:highlight w:val="none"/>
        </w:rPr>
        <w:t>；</w:t>
      </w:r>
    </w:p>
    <w:p>
      <w:pPr>
        <w:spacing w:line="360" w:lineRule="auto"/>
        <w:ind w:firstLine="720" w:firstLineChars="300"/>
        <w:rPr>
          <w:color w:val="auto"/>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W</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第i种雨水湿地雨水日处理量，m</w:t>
      </w:r>
      <w:r>
        <w:rPr>
          <w:rFonts w:hint="eastAsia"/>
          <w:color w:val="auto"/>
          <w:sz w:val="24"/>
          <w:szCs w:val="24"/>
          <w:highlight w:val="none"/>
          <w:vertAlign w:val="superscript"/>
        </w:rPr>
        <w:t>3</w:t>
      </w:r>
      <w:r>
        <w:rPr>
          <w:rFonts w:hint="eastAsia"/>
          <w:color w:val="auto"/>
          <w:sz w:val="24"/>
          <w:szCs w:val="24"/>
          <w:highlight w:val="none"/>
        </w:rPr>
        <w:t>/d；</w:t>
      </w:r>
    </w:p>
    <w:p>
      <w:pPr>
        <w:spacing w:line="360" w:lineRule="auto"/>
        <w:ind w:firstLine="720" w:firstLineChars="300"/>
        <w:rPr>
          <w:color w:val="auto"/>
          <w:sz w:val="24"/>
          <w:szCs w:val="24"/>
          <w:highlight w:val="none"/>
        </w:rPr>
      </w:pPr>
      <w:r>
        <w:rPr>
          <w:rFonts w:hint="eastAsia"/>
          <w:i/>
          <w:iCs/>
          <w:color w:val="auto"/>
          <w:sz w:val="24"/>
          <w:szCs w:val="24"/>
          <w:highlight w:val="none"/>
        </w:rPr>
        <w:t>i</w:t>
      </w:r>
      <w:r>
        <w:rPr>
          <w:rFonts w:hint="eastAsia"/>
          <w:color w:val="auto"/>
          <w:sz w:val="24"/>
          <w:szCs w:val="24"/>
          <w:highlight w:val="none"/>
        </w:rPr>
        <w:t>—雨水湿地类型。</w:t>
      </w:r>
    </w:p>
    <w:p>
      <w:pPr>
        <w:spacing w:line="360" w:lineRule="auto"/>
        <w:ind w:firstLine="720" w:firstLineChars="300"/>
        <w:rPr>
          <w:color w:val="auto"/>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CES</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hint="eastAsia" w:ascii="Cambria Math" w:hAnsi="Cambria Math"/>
                    <w:color w:val="auto"/>
                    <w:sz w:val="24"/>
                    <w:szCs w:val="24"/>
                    <w:highlight w:val="none"/>
                  </w:rPr>
                  <m:t>N</m:t>
                </m:r>
                <m:ctrlPr>
                  <w:rPr>
                    <w:rFonts w:ascii="Cambria Math" w:hAnsi="Cambria Math"/>
                    <w:i/>
                    <w:color w:val="auto"/>
                    <w:sz w:val="24"/>
                    <w:szCs w:val="24"/>
                    <w:highlight w:val="none"/>
                  </w:rPr>
                </m:ctrlPr>
              </m:e>
              <m:sub>
                <m:r>
                  <m:rPr/>
                  <w:rPr>
                    <w:rFonts w:ascii="Cambria Math" w:hAnsi="Cambria Math"/>
                    <w:color w:val="auto"/>
                    <w:sz w:val="24"/>
                    <w:szCs w:val="24"/>
                    <w:highlight w:val="none"/>
                  </w:rPr>
                  <m:t>2</m:t>
                </m:r>
                <m:ctrlPr>
                  <w:rPr>
                    <w:rFonts w:ascii="Cambria Math" w:hAnsi="Cambria Math"/>
                    <w:i/>
                    <w:color w:val="auto"/>
                    <w:sz w:val="24"/>
                    <w:szCs w:val="24"/>
                    <w:highlight w:val="none"/>
                  </w:rPr>
                </m:ctrlPr>
              </m:sub>
            </m:sSub>
            <m:r>
              <m:rPr/>
              <w:rPr>
                <w:rFonts w:ascii="Cambria Math" w:hAnsi="Cambria Math"/>
                <w:color w:val="auto"/>
                <w:sz w:val="24"/>
                <w:szCs w:val="24"/>
                <w:highlight w:val="none"/>
              </w:rPr>
              <m:t>O</m:t>
            </m:r>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雨水湿地N</w:t>
      </w:r>
      <w:r>
        <w:rPr>
          <w:rFonts w:hint="eastAsia"/>
          <w:color w:val="auto"/>
          <w:sz w:val="24"/>
          <w:szCs w:val="24"/>
          <w:highlight w:val="none"/>
          <w:vertAlign w:val="subscript"/>
        </w:rPr>
        <w:t>2</w:t>
      </w:r>
      <w:r>
        <w:rPr>
          <w:rFonts w:hint="eastAsia"/>
          <w:color w:val="auto"/>
          <w:sz w:val="24"/>
          <w:szCs w:val="24"/>
          <w:highlight w:val="none"/>
        </w:rPr>
        <w:t>O年碳排放量，折算成CO</w:t>
      </w:r>
      <w:r>
        <w:rPr>
          <w:rFonts w:hint="eastAsia"/>
          <w:color w:val="auto"/>
          <w:sz w:val="24"/>
          <w:szCs w:val="24"/>
          <w:highlight w:val="none"/>
          <w:vertAlign w:val="subscript"/>
        </w:rPr>
        <w:t>2</w:t>
      </w:r>
      <w:r>
        <w:rPr>
          <w:rFonts w:hint="eastAsia"/>
          <w:color w:val="auto"/>
          <w:sz w:val="24"/>
          <w:szCs w:val="24"/>
          <w:highlight w:val="none"/>
        </w:rPr>
        <w:t>当量计，kg CO</w:t>
      </w:r>
      <w:r>
        <w:rPr>
          <w:rFonts w:hint="eastAsia"/>
          <w:color w:val="auto"/>
          <w:sz w:val="24"/>
          <w:szCs w:val="24"/>
          <w:highlight w:val="none"/>
          <w:vertAlign w:val="subscript"/>
        </w:rPr>
        <w:t>2</w:t>
      </w:r>
      <w:r>
        <w:rPr>
          <w:rFonts w:hint="eastAsia"/>
          <w:color w:val="auto"/>
          <w:sz w:val="24"/>
          <w:szCs w:val="24"/>
          <w:highlight w:val="none"/>
        </w:rPr>
        <w:t>-eq/a；</w:t>
      </w:r>
    </w:p>
    <w:p>
      <w:pPr>
        <w:spacing w:line="360" w:lineRule="auto"/>
        <w:ind w:firstLine="720" w:firstLineChars="300"/>
        <w:rPr>
          <w:color w:val="auto"/>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N</m:t>
            </m:r>
            <m:ctrlPr>
              <w:rPr>
                <w:rFonts w:ascii="Cambria Math" w:hAnsi="Cambria Math"/>
                <w:i/>
                <w:color w:val="auto"/>
                <w:sz w:val="24"/>
                <w:szCs w:val="24"/>
                <w:highlight w:val="none"/>
              </w:rPr>
            </m:ctrlPr>
          </m:e>
          <m:sub>
            <m:r>
              <m:rPr/>
              <w:rPr>
                <w:rFonts w:ascii="Cambria Math" w:hAnsi="Cambria Math"/>
                <w:color w:val="auto"/>
                <w:sz w:val="24"/>
                <w:szCs w:val="24"/>
                <w:highlight w:val="none"/>
              </w:rPr>
              <m:t>i</m:t>
            </m:r>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每年雨水进入第i种雨水湿地的总氮，mgN/L；</w:t>
      </w:r>
    </w:p>
    <w:p>
      <w:pPr>
        <w:spacing w:line="360" w:lineRule="auto"/>
        <w:ind w:firstLine="720" w:firstLineChars="300"/>
        <w:rPr>
          <w:color w:val="auto"/>
          <w:sz w:val="24"/>
          <w:szCs w:val="24"/>
          <w:highlight w:val="none"/>
        </w:rPr>
      </w:pPr>
      <m:oMath>
        <m:sSub>
          <m:sSubPr>
            <m:ctrlPr>
              <w:rPr>
                <w:rFonts w:ascii="Cambria Math" w:hAnsi="Cambria Math"/>
                <w:i/>
                <w:color w:val="auto"/>
                <w:sz w:val="24"/>
                <w:szCs w:val="24"/>
                <w:highlight w:val="none"/>
              </w:rPr>
            </m:ctrlPr>
          </m:sSubPr>
          <m:e>
            <m:r>
              <m:rPr/>
              <w:rPr>
                <w:rFonts w:ascii="Cambria Math" w:hAnsi="Cambria Math"/>
                <w:color w:val="auto"/>
                <w:sz w:val="24"/>
                <w:szCs w:val="24"/>
                <w:highlight w:val="none"/>
              </w:rPr>
              <m:t>EF</m:t>
            </m:r>
            <m:ctrlPr>
              <w:rPr>
                <w:rFonts w:ascii="Cambria Math" w:hAnsi="Cambria Math"/>
                <w:i/>
                <w:color w:val="auto"/>
                <w:sz w:val="24"/>
                <w:szCs w:val="24"/>
                <w:highlight w:val="none"/>
              </w:rPr>
            </m:ctrlPr>
          </m:e>
          <m:sub>
            <m:sSub>
              <m:sSubPr>
                <m:ctrlPr>
                  <w:rPr>
                    <w:rFonts w:ascii="Cambria Math" w:hAnsi="Cambria Math"/>
                    <w:i/>
                    <w:color w:val="auto"/>
                    <w:sz w:val="24"/>
                    <w:szCs w:val="24"/>
                    <w:highlight w:val="none"/>
                  </w:rPr>
                </m:ctrlPr>
              </m:sSubPr>
              <m:e>
                <m:r>
                  <m:rPr/>
                  <w:rPr>
                    <w:rFonts w:hint="eastAsia" w:ascii="Cambria Math" w:hAnsi="Cambria Math"/>
                    <w:color w:val="auto"/>
                    <w:sz w:val="24"/>
                    <w:szCs w:val="24"/>
                    <w:highlight w:val="none"/>
                  </w:rPr>
                  <m:t>N</m:t>
                </m:r>
                <m:ctrlPr>
                  <w:rPr>
                    <w:rFonts w:ascii="Cambria Math" w:hAnsi="Cambria Math"/>
                    <w:i/>
                    <w:color w:val="auto"/>
                    <w:sz w:val="24"/>
                    <w:szCs w:val="24"/>
                    <w:highlight w:val="none"/>
                  </w:rPr>
                </m:ctrlPr>
              </m:e>
              <m:sub>
                <m:r>
                  <m:rPr/>
                  <w:rPr>
                    <w:rFonts w:ascii="Cambria Math" w:hAnsi="Cambria Math"/>
                    <w:color w:val="auto"/>
                    <w:sz w:val="24"/>
                    <w:szCs w:val="24"/>
                    <w:highlight w:val="none"/>
                  </w:rPr>
                  <m:t>2</m:t>
                </m:r>
                <m:ctrlPr>
                  <w:rPr>
                    <w:rFonts w:ascii="Cambria Math" w:hAnsi="Cambria Math"/>
                    <w:i/>
                    <w:color w:val="auto"/>
                    <w:sz w:val="24"/>
                    <w:szCs w:val="24"/>
                    <w:highlight w:val="none"/>
                  </w:rPr>
                </m:ctrlPr>
              </m:sub>
            </m:sSub>
            <m:r>
              <m:rPr/>
              <w:rPr>
                <w:rFonts w:ascii="Cambria Math" w:hAnsi="Cambria Math"/>
                <w:color w:val="auto"/>
                <w:sz w:val="24"/>
                <w:szCs w:val="24"/>
                <w:highlight w:val="none"/>
              </w:rPr>
              <m:t>O</m:t>
            </m:r>
            <m:ctrlPr>
              <w:rPr>
                <w:rFonts w:ascii="Cambria Math" w:hAnsi="Cambria Math"/>
                <w:i/>
                <w:color w:val="auto"/>
                <w:sz w:val="24"/>
                <w:szCs w:val="24"/>
                <w:highlight w:val="none"/>
              </w:rPr>
            </m:ctrlPr>
          </m:sub>
        </m:sSub>
        <m:r>
          <m:rPr/>
          <w:rPr>
            <w:rFonts w:hint="eastAsia" w:ascii="Cambria Math" w:hAnsi="Cambria Math"/>
            <w:color w:val="auto"/>
            <w:sz w:val="24"/>
            <w:szCs w:val="24"/>
            <w:highlight w:val="none"/>
          </w:rPr>
          <m:t>—</m:t>
        </m:r>
      </m:oMath>
      <w:r>
        <w:rPr>
          <w:rFonts w:hint="eastAsia"/>
          <w:color w:val="auto"/>
          <w:sz w:val="24"/>
          <w:szCs w:val="24"/>
          <w:highlight w:val="none"/>
        </w:rPr>
        <w:t>第i种雨水湿地N</w:t>
      </w:r>
      <w:r>
        <w:rPr>
          <w:rFonts w:hint="eastAsia"/>
          <w:color w:val="auto"/>
          <w:sz w:val="24"/>
          <w:szCs w:val="24"/>
          <w:highlight w:val="none"/>
          <w:vertAlign w:val="subscript"/>
        </w:rPr>
        <w:t>2</w:t>
      </w:r>
      <w:r>
        <w:rPr>
          <w:rFonts w:hint="eastAsia"/>
          <w:color w:val="auto"/>
          <w:sz w:val="24"/>
          <w:szCs w:val="24"/>
          <w:highlight w:val="none"/>
        </w:rPr>
        <w:t>O排放因子，kg N</w:t>
      </w:r>
      <w:r>
        <w:rPr>
          <w:rFonts w:hint="eastAsia"/>
          <w:color w:val="auto"/>
          <w:sz w:val="24"/>
          <w:szCs w:val="24"/>
          <w:highlight w:val="none"/>
          <w:vertAlign w:val="subscript"/>
        </w:rPr>
        <w:t>2</w:t>
      </w:r>
      <w:r>
        <w:rPr>
          <w:rFonts w:hint="eastAsia"/>
          <w:color w:val="auto"/>
          <w:sz w:val="24"/>
          <w:szCs w:val="24"/>
          <w:highlight w:val="none"/>
        </w:rPr>
        <w:t>O-N/kg N；</w:t>
      </w:r>
    </w:p>
    <w:p>
      <w:pPr>
        <w:spacing w:line="360" w:lineRule="auto"/>
        <w:ind w:firstLine="720" w:firstLineChars="300"/>
        <w:rPr>
          <w:color w:val="auto"/>
          <w:sz w:val="24"/>
          <w:szCs w:val="24"/>
          <w:highlight w:val="none"/>
        </w:rPr>
      </w:pPr>
      <w:r>
        <w:rPr>
          <w:rFonts w:hint="eastAsia"/>
          <w:i/>
          <w:iCs/>
          <w:color w:val="auto"/>
          <w:sz w:val="24"/>
          <w:szCs w:val="24"/>
          <w:highlight w:val="none"/>
        </w:rPr>
        <w:t>i</w:t>
      </w:r>
      <w:r>
        <w:rPr>
          <w:rFonts w:hint="eastAsia"/>
          <w:color w:val="auto"/>
          <w:sz w:val="24"/>
          <w:szCs w:val="24"/>
          <w:highlight w:val="none"/>
        </w:rPr>
        <w:t>—雨水湿地类型</w:t>
      </w:r>
    </w:p>
    <w:p>
      <w:pPr>
        <w:spacing w:line="360" w:lineRule="auto"/>
        <w:ind w:firstLine="720" w:firstLineChars="300"/>
        <w:rPr>
          <w:color w:val="auto"/>
          <w:sz w:val="24"/>
          <w:szCs w:val="24"/>
          <w:highlight w:val="none"/>
        </w:rPr>
      </w:pPr>
      <w:r>
        <w:rPr>
          <w:rFonts w:hint="eastAsia"/>
          <w:i/>
          <w:iCs/>
          <w:color w:val="auto"/>
          <w:sz w:val="24"/>
          <w:szCs w:val="24"/>
          <w:highlight w:val="none"/>
        </w:rPr>
        <w:t>265</w:t>
      </w:r>
      <w:r>
        <w:rPr>
          <w:rFonts w:hint="eastAsia"/>
          <w:color w:val="auto"/>
          <w:sz w:val="24"/>
          <w:szCs w:val="24"/>
          <w:highlight w:val="none"/>
        </w:rPr>
        <w:t>—N</w:t>
      </w:r>
      <w:r>
        <w:rPr>
          <w:rFonts w:hint="eastAsia"/>
          <w:color w:val="auto"/>
          <w:sz w:val="24"/>
          <w:szCs w:val="24"/>
          <w:highlight w:val="none"/>
          <w:vertAlign w:val="subscript"/>
        </w:rPr>
        <w:t>2</w:t>
      </w:r>
      <w:r>
        <w:rPr>
          <w:rFonts w:hint="eastAsia"/>
          <w:color w:val="auto"/>
          <w:sz w:val="24"/>
          <w:szCs w:val="24"/>
          <w:highlight w:val="none"/>
        </w:rPr>
        <w:t>O的全球变暖潜能值，常数，kg CO</w:t>
      </w:r>
      <w:r>
        <w:rPr>
          <w:rFonts w:hint="eastAsia"/>
          <w:color w:val="auto"/>
          <w:sz w:val="24"/>
          <w:szCs w:val="24"/>
          <w:highlight w:val="none"/>
          <w:vertAlign w:val="subscript"/>
        </w:rPr>
        <w:t>2</w:t>
      </w:r>
      <w:r>
        <w:rPr>
          <w:rFonts w:hint="eastAsia"/>
          <w:color w:val="auto"/>
          <w:sz w:val="24"/>
          <w:szCs w:val="24"/>
          <w:highlight w:val="none"/>
        </w:rPr>
        <w:t>-eq/kg N</w:t>
      </w:r>
      <w:r>
        <w:rPr>
          <w:rFonts w:hint="eastAsia"/>
          <w:color w:val="auto"/>
          <w:sz w:val="24"/>
          <w:szCs w:val="24"/>
          <w:highlight w:val="none"/>
          <w:vertAlign w:val="subscript"/>
        </w:rPr>
        <w:t>2</w:t>
      </w:r>
      <w:r>
        <w:rPr>
          <w:rFonts w:hint="eastAsia"/>
          <w:color w:val="auto"/>
          <w:sz w:val="24"/>
          <w:szCs w:val="24"/>
          <w:highlight w:val="none"/>
        </w:rPr>
        <w:t>O；-</w:t>
      </w:r>
    </w:p>
    <w:p>
      <w:pPr>
        <w:spacing w:line="360" w:lineRule="auto"/>
        <w:ind w:firstLine="720" w:firstLineChars="300"/>
        <w:rPr>
          <w:color w:val="auto"/>
          <w:sz w:val="24"/>
          <w:szCs w:val="24"/>
          <w:highlight w:val="none"/>
        </w:rPr>
      </w:pPr>
      <m:oMath>
        <m:f>
          <m:fPr>
            <m:ctrlPr>
              <w:rPr>
                <w:rFonts w:ascii="Cambria Math" w:hAnsi="Cambria Math"/>
                <w:i/>
                <w:color w:val="auto"/>
                <w:sz w:val="24"/>
                <w:szCs w:val="24"/>
                <w:highlight w:val="none"/>
              </w:rPr>
            </m:ctrlPr>
          </m:fPr>
          <m:num>
            <m:r>
              <m:rPr/>
              <w:rPr>
                <w:rFonts w:ascii="Cambria Math" w:hAnsi="Cambria Math"/>
                <w:color w:val="auto"/>
                <w:sz w:val="24"/>
                <w:szCs w:val="24"/>
                <w:highlight w:val="none"/>
              </w:rPr>
              <m:t>44</m:t>
            </m:r>
            <m:ctrlPr>
              <w:rPr>
                <w:rFonts w:ascii="Cambria Math" w:hAnsi="Cambria Math"/>
                <w:i/>
                <w:color w:val="auto"/>
                <w:sz w:val="24"/>
                <w:szCs w:val="24"/>
                <w:highlight w:val="none"/>
              </w:rPr>
            </m:ctrlPr>
          </m:num>
          <m:den>
            <m:r>
              <m:rPr/>
              <w:rPr>
                <w:rFonts w:ascii="Cambria Math" w:hAnsi="Cambria Math"/>
                <w:color w:val="auto"/>
                <w:sz w:val="24"/>
                <w:szCs w:val="24"/>
                <w:highlight w:val="none"/>
              </w:rPr>
              <m:t>28</m:t>
            </m:r>
            <m:ctrlPr>
              <w:rPr>
                <w:rFonts w:ascii="Cambria Math" w:hAnsi="Cambria Math"/>
                <w:i/>
                <w:color w:val="auto"/>
                <w:sz w:val="24"/>
                <w:szCs w:val="24"/>
                <w:highlight w:val="none"/>
              </w:rPr>
            </m:ctrlPr>
          </m:den>
        </m:f>
        <m:r>
          <m:rPr/>
          <w:rPr>
            <w:rFonts w:hint="eastAsia" w:ascii="Cambria Math" w:hAnsi="Cambria Math"/>
            <w:color w:val="auto"/>
            <w:sz w:val="24"/>
            <w:szCs w:val="24"/>
            <w:highlight w:val="none"/>
          </w:rPr>
          <m:t>—</m:t>
        </m:r>
      </m:oMath>
      <w:r>
        <w:rPr>
          <w:rFonts w:hint="eastAsia"/>
          <w:color w:val="auto"/>
          <w:sz w:val="24"/>
          <w:szCs w:val="24"/>
          <w:highlight w:val="none"/>
        </w:rPr>
        <w:t>N</w:t>
      </w:r>
      <w:r>
        <w:rPr>
          <w:rFonts w:hint="eastAsia"/>
          <w:color w:val="auto"/>
          <w:sz w:val="24"/>
          <w:szCs w:val="24"/>
          <w:highlight w:val="none"/>
          <w:vertAlign w:val="subscript"/>
        </w:rPr>
        <w:t>2</w:t>
      </w:r>
      <w:r>
        <w:rPr>
          <w:rFonts w:hint="eastAsia"/>
          <w:color w:val="auto"/>
          <w:sz w:val="24"/>
          <w:szCs w:val="24"/>
          <w:highlight w:val="none"/>
        </w:rPr>
        <w:t>O与2N分子质量比。</w:t>
      </w:r>
    </w:p>
    <w:p/>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46" w:name="_Toc16791"/>
      <w:bookmarkStart w:id="47" w:name="_Toc27970"/>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能耗间接碳排放</w:t>
      </w:r>
      <w:bookmarkEnd w:id="46"/>
      <w:bookmarkEnd w:id="47"/>
    </w:p>
    <w:p>
      <w:pPr>
        <w:spacing w:line="360" w:lineRule="auto"/>
        <w:rPr>
          <w:color w:val="auto"/>
          <w:kern w:val="2"/>
          <w:sz w:val="24"/>
          <w:szCs w:val="24"/>
        </w:rPr>
      </w:pPr>
      <w:r>
        <w:rPr>
          <w:b/>
          <w:color w:val="auto"/>
          <w:kern w:val="2"/>
          <w:sz w:val="24"/>
          <w:szCs w:val="24"/>
        </w:rPr>
        <w:t>6</w:t>
      </w:r>
      <w:r>
        <w:rPr>
          <w:rFonts w:hint="eastAsia"/>
          <w:b/>
          <w:color w:val="auto"/>
          <w:kern w:val="2"/>
          <w:sz w:val="24"/>
          <w:szCs w:val="24"/>
        </w:rPr>
        <w:t>.</w:t>
      </w:r>
      <w:r>
        <w:rPr>
          <w:b/>
          <w:color w:val="auto"/>
          <w:kern w:val="2"/>
          <w:sz w:val="24"/>
          <w:szCs w:val="24"/>
        </w:rPr>
        <w:t>3</w:t>
      </w:r>
      <w:r>
        <w:rPr>
          <w:rFonts w:hint="eastAsia"/>
          <w:b/>
          <w:color w:val="auto"/>
          <w:kern w:val="2"/>
          <w:sz w:val="24"/>
          <w:szCs w:val="24"/>
        </w:rPr>
        <w:t>.</w:t>
      </w:r>
      <w:r>
        <w:rPr>
          <w:b/>
          <w:color w:val="auto"/>
          <w:kern w:val="2"/>
          <w:sz w:val="24"/>
          <w:szCs w:val="24"/>
        </w:rPr>
        <w:t xml:space="preserve">1  </w:t>
      </w:r>
      <w:r>
        <w:rPr>
          <w:rFonts w:hint="eastAsia"/>
          <w:color w:val="auto"/>
          <w:kern w:val="2"/>
          <w:sz w:val="24"/>
          <w:szCs w:val="24"/>
        </w:rPr>
        <w:t>各类设施运行维护因电力消耗导致的碳排放，若实际消耗电量可得，宜采用以下</w:t>
      </w:r>
      <w:r>
        <w:rPr>
          <w:rFonts w:hint="eastAsia"/>
          <w:color w:val="auto"/>
          <w:kern w:val="2"/>
          <w:sz w:val="24"/>
          <w:szCs w:val="24"/>
          <w:lang w:val="en-US" w:eastAsia="zh-CN"/>
        </w:rPr>
        <w:t>公</w:t>
      </w:r>
      <w:r>
        <w:rPr>
          <w:rFonts w:hint="eastAsia"/>
          <w:color w:val="auto"/>
          <w:kern w:val="2"/>
          <w:sz w:val="24"/>
          <w:szCs w:val="24"/>
        </w:rPr>
        <w:t>式进行计算，结果准确度最高，各类设施皆可适用。</w:t>
      </w:r>
    </w:p>
    <w:p>
      <w:pPr>
        <w:spacing w:line="360" w:lineRule="auto"/>
        <w:jc w:val="right"/>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CES</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m:sty m:val="p"/>
          </m:rPr>
          <w:rPr>
            <w:rFonts w:ascii="Cambria Math" w:hAnsi="Cambria Math"/>
            <w:color w:val="auto"/>
            <w:kern w:val="2"/>
            <w:sz w:val="24"/>
            <w:szCs w:val="24"/>
          </w:rPr>
          <m:t>=</m:t>
        </m:r>
        <m:r>
          <m:rPr>
            <m:sty m:val="p"/>
          </m:rPr>
          <w:rPr>
            <w:rFonts w:hint="eastAsia" w:ascii="Cambria Math" w:hAnsi="Cambria Math"/>
            <w:color w:val="auto"/>
            <w:kern w:val="2"/>
            <w:sz w:val="24"/>
            <w:szCs w:val="24"/>
          </w:rPr>
          <m:t>(</m:t>
        </m:r>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m:sty m:val="p"/>
          </m:rPr>
          <w:rPr>
            <w:rFonts w:hint="eastAsia" w:ascii="Cambria Math" w:hAnsi="Cambria Math"/>
            <w:color w:val="auto"/>
            <w:kern w:val="2"/>
            <w:sz w:val="24"/>
            <w:szCs w:val="24"/>
          </w:rPr>
          <m:t>·</m:t>
        </m:r>
        <m:sSub>
          <m:sSubPr>
            <m:ctrlPr>
              <w:rPr>
                <w:rFonts w:ascii="Cambria Math" w:hAnsi="Cambria Math"/>
                <w:color w:val="auto"/>
                <w:kern w:val="2"/>
                <w:sz w:val="24"/>
                <w:szCs w:val="24"/>
              </w:rPr>
            </m:ctrlPr>
          </m:sSubPr>
          <m:e>
            <m:r>
              <m:rPr/>
              <w:rPr>
                <w:rFonts w:ascii="Cambria Math" w:hAnsi="Cambria Math"/>
                <w:color w:val="auto"/>
                <w:kern w:val="2"/>
                <w:sz w:val="24"/>
                <w:szCs w:val="24"/>
              </w:rPr>
              <m:t>EF</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m:sty m:val="p"/>
          </m:rPr>
          <w:rPr>
            <w:rFonts w:hint="eastAsia" w:ascii="Cambria Math" w:hAnsi="Cambria Math"/>
            <w:color w:val="auto"/>
            <w:kern w:val="2"/>
            <w:sz w:val="24"/>
            <w:szCs w:val="24"/>
          </w:rPr>
          <m:t>)/</m:t>
        </m:r>
        <m:r>
          <m:rPr/>
          <w:rPr>
            <w:rFonts w:hint="eastAsia" w:ascii="Cambria Math" w:hAnsi="Cambria Math"/>
            <w:color w:val="auto"/>
            <w:kern w:val="2"/>
            <w:sz w:val="24"/>
            <w:szCs w:val="24"/>
          </w:rPr>
          <m:t>Q</m:t>
        </m:r>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3.1</w:t>
      </w:r>
      <w:r>
        <w:rPr>
          <w:rFonts w:hint="eastAsia"/>
          <w:color w:val="auto"/>
          <w:kern w:val="2"/>
          <w:sz w:val="24"/>
          <w:szCs w:val="24"/>
        </w:rPr>
        <w:t>）</w:t>
      </w:r>
    </w:p>
    <w:p>
      <w:pPr>
        <w:spacing w:line="360" w:lineRule="auto"/>
        <w:rPr>
          <w:color w:val="auto"/>
          <w:kern w:val="2"/>
          <w:sz w:val="24"/>
          <w:szCs w:val="24"/>
        </w:rPr>
      </w:pPr>
      <w:r>
        <w:rPr>
          <w:rFonts w:hint="eastAsia"/>
          <w:color w:val="auto"/>
          <w:kern w:val="2"/>
          <w:sz w:val="24"/>
          <w:szCs w:val="24"/>
          <w:lang w:val="en-US" w:eastAsia="zh-CN"/>
        </w:rPr>
        <w:t>式中：</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CES</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运行维护消耗购入电力产生的碳排放强度，kg CO</w:t>
      </w:r>
      <w:r>
        <w:rPr>
          <w:rFonts w:hint="eastAsia"/>
          <w:color w:val="auto"/>
          <w:kern w:val="2"/>
          <w:sz w:val="24"/>
          <w:szCs w:val="24"/>
          <w:vertAlign w:val="subscript"/>
        </w:rPr>
        <w:t>2</w:t>
      </w:r>
      <w:r>
        <w:rPr>
          <w:rFonts w:hint="eastAsia"/>
          <w:color w:val="auto"/>
          <w:kern w:val="2"/>
          <w:sz w:val="24"/>
          <w:szCs w:val="24"/>
        </w:rPr>
        <w:t>-eq/m</w:t>
      </w:r>
      <w:r>
        <w:rPr>
          <w:rFonts w:hint="eastAsia"/>
          <w:color w:val="auto"/>
          <w:kern w:val="2"/>
          <w:sz w:val="24"/>
          <w:szCs w:val="24"/>
          <w:vertAlign w:val="superscript"/>
        </w:rPr>
        <w:t>3</w:t>
      </w:r>
      <w:r>
        <w:rPr>
          <w:rFonts w:hint="eastAsia"/>
          <w:color w:val="auto"/>
          <w:kern w:val="2"/>
          <w:sz w:val="24"/>
          <w:szCs w:val="24"/>
        </w:rPr>
        <w:t>；</w:t>
      </w:r>
    </w:p>
    <w:p>
      <w:pPr>
        <w:spacing w:line="360" w:lineRule="auto"/>
        <w:ind w:firstLine="720" w:firstLineChars="300"/>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评价年内运行维护总耗电量，kWh/a；</w:t>
      </w:r>
    </w:p>
    <w:p>
      <w:pPr>
        <w:spacing w:line="360" w:lineRule="auto"/>
        <w:ind w:firstLine="720" w:firstLineChars="300"/>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EF</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该地区电力排放因子，kg CO</w:t>
      </w:r>
      <w:r>
        <w:rPr>
          <w:rFonts w:hint="eastAsia"/>
          <w:color w:val="auto"/>
          <w:kern w:val="2"/>
          <w:sz w:val="24"/>
          <w:szCs w:val="24"/>
          <w:vertAlign w:val="subscript"/>
        </w:rPr>
        <w:t>2</w:t>
      </w:r>
      <w:r>
        <w:rPr>
          <w:rFonts w:hint="eastAsia"/>
          <w:color w:val="auto"/>
          <w:kern w:val="2"/>
          <w:sz w:val="24"/>
          <w:szCs w:val="24"/>
        </w:rPr>
        <w:t>-eq/kWh；</w:t>
      </w:r>
    </w:p>
    <w:p>
      <w:pPr>
        <w:spacing w:line="360" w:lineRule="auto"/>
        <w:ind w:firstLine="720" w:firstLineChars="300"/>
        <w:rPr>
          <w:color w:val="auto"/>
          <w:kern w:val="2"/>
          <w:sz w:val="24"/>
          <w:szCs w:val="24"/>
        </w:rPr>
      </w:pPr>
      <m:oMath>
        <m:r>
          <m:rPr/>
          <w:rPr>
            <w:rFonts w:hint="eastAsia" w:ascii="Cambria Math" w:hAnsi="Cambria Math"/>
            <w:color w:val="auto"/>
            <w:kern w:val="2"/>
            <w:sz w:val="24"/>
            <w:szCs w:val="24"/>
          </w:rPr>
          <m:t>Q——</m:t>
        </m:r>
      </m:oMath>
      <w:r>
        <w:rPr>
          <w:rFonts w:hint="eastAsia"/>
          <w:color w:val="auto"/>
          <w:kern w:val="2"/>
          <w:sz w:val="24"/>
          <w:szCs w:val="24"/>
        </w:rPr>
        <w:t>评价年内总处理水量，m</w:t>
      </w:r>
      <w:r>
        <w:rPr>
          <w:rFonts w:hint="eastAsia"/>
          <w:color w:val="auto"/>
          <w:kern w:val="2"/>
          <w:sz w:val="24"/>
          <w:szCs w:val="24"/>
          <w:vertAlign w:val="superscript"/>
        </w:rPr>
        <w:t>3</w:t>
      </w:r>
      <w:r>
        <w:rPr>
          <w:rFonts w:hint="eastAsia"/>
          <w:color w:val="auto"/>
          <w:kern w:val="2"/>
          <w:sz w:val="24"/>
          <w:szCs w:val="24"/>
        </w:rPr>
        <w:t>/a，给水处理厂和污水处理厂以达标水质水量计，输配水管网和污水管渠以总转输水量计，雨水系统以转输和承接管理水量计。</w:t>
      </w:r>
    </w:p>
    <w:p>
      <w:pPr>
        <w:spacing w:line="360" w:lineRule="auto"/>
        <w:rPr>
          <w:color w:val="auto"/>
          <w:kern w:val="2"/>
          <w:sz w:val="24"/>
          <w:szCs w:val="24"/>
        </w:rPr>
      </w:pPr>
      <w:r>
        <w:rPr>
          <w:b/>
          <w:color w:val="auto"/>
          <w:kern w:val="2"/>
          <w:sz w:val="24"/>
          <w:szCs w:val="24"/>
        </w:rPr>
        <w:t>6</w:t>
      </w:r>
      <w:r>
        <w:rPr>
          <w:rFonts w:hint="eastAsia"/>
          <w:b/>
          <w:color w:val="auto"/>
          <w:kern w:val="2"/>
          <w:sz w:val="24"/>
          <w:szCs w:val="24"/>
        </w:rPr>
        <w:t>.</w:t>
      </w:r>
      <w:r>
        <w:rPr>
          <w:b/>
          <w:color w:val="auto"/>
          <w:kern w:val="2"/>
          <w:sz w:val="24"/>
          <w:szCs w:val="24"/>
        </w:rPr>
        <w:t>3</w:t>
      </w:r>
      <w:r>
        <w:rPr>
          <w:rFonts w:hint="eastAsia"/>
          <w:b/>
          <w:color w:val="auto"/>
          <w:kern w:val="2"/>
          <w:sz w:val="24"/>
          <w:szCs w:val="24"/>
        </w:rPr>
        <w:t>.</w:t>
      </w:r>
      <w:r>
        <w:rPr>
          <w:b/>
          <w:color w:val="auto"/>
          <w:kern w:val="2"/>
          <w:sz w:val="24"/>
          <w:szCs w:val="24"/>
        </w:rPr>
        <w:t xml:space="preserve">2  </w:t>
      </w:r>
      <w:r>
        <w:rPr>
          <w:rFonts w:hint="eastAsia"/>
          <w:color w:val="auto"/>
          <w:kern w:val="2"/>
          <w:sz w:val="24"/>
          <w:szCs w:val="24"/>
        </w:rPr>
        <w:t>对于水泵运行排放，若耗电量数据不可得，但可获取水泵机组功率参数和提升高度信息时，宜采用以下</w:t>
      </w:r>
      <w:r>
        <w:rPr>
          <w:rFonts w:hint="eastAsia"/>
          <w:color w:val="auto"/>
          <w:kern w:val="2"/>
          <w:sz w:val="24"/>
          <w:szCs w:val="24"/>
          <w:lang w:val="en-US" w:eastAsia="zh-CN"/>
        </w:rPr>
        <w:t>公</w:t>
      </w:r>
      <w:r>
        <w:rPr>
          <w:rFonts w:hint="eastAsia"/>
          <w:color w:val="auto"/>
          <w:kern w:val="2"/>
          <w:sz w:val="24"/>
          <w:szCs w:val="24"/>
        </w:rPr>
        <w:t>式进行计算，结果准确度中等，仅适用于水泵。</w:t>
      </w:r>
    </w:p>
    <w:p>
      <w:pPr>
        <w:spacing w:line="360" w:lineRule="auto"/>
        <w:jc w:val="right"/>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CES</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m:sty m:val="p"/>
          </m:rPr>
          <w:rPr>
            <w:rFonts w:ascii="Cambria Math" w:hAnsi="Cambria Math"/>
            <w:color w:val="auto"/>
            <w:kern w:val="2"/>
            <w:sz w:val="24"/>
            <w:szCs w:val="24"/>
          </w:rPr>
          <m:t>=</m:t>
        </m:r>
        <m:nary>
          <m:naryPr>
            <m:chr m:val="∑"/>
            <m:limLoc m:val="undOvr"/>
            <m:ctrlPr>
              <w:rPr>
                <w:rFonts w:ascii="Cambria Math" w:hAnsi="Cambria Math"/>
                <w:color w:val="auto"/>
                <w:kern w:val="2"/>
                <w:sz w:val="24"/>
                <w:szCs w:val="24"/>
              </w:rPr>
            </m:ctrlPr>
          </m:naryPr>
          <m:sub>
            <m:r>
              <m:rPr/>
              <w:rPr>
                <w:rFonts w:ascii="Cambria Math" w:hAnsi="Cambria Math"/>
                <w:color w:val="auto"/>
                <w:kern w:val="2"/>
                <w:sz w:val="24"/>
                <w:szCs w:val="24"/>
              </w:rPr>
              <m:t>i</m:t>
            </m:r>
            <m:r>
              <m:rPr>
                <m:sty m:val="p"/>
              </m:rPr>
              <w:rPr>
                <w:rFonts w:ascii="Cambria Math" w:hAnsi="Cambria Math"/>
                <w:color w:val="auto"/>
                <w:kern w:val="2"/>
                <w:sz w:val="24"/>
                <w:szCs w:val="24"/>
              </w:rPr>
              <m:t>−1</m:t>
            </m:r>
            <m:ctrlPr>
              <w:rPr>
                <w:rFonts w:ascii="Cambria Math" w:hAnsi="Cambria Math"/>
                <w:color w:val="auto"/>
                <w:kern w:val="2"/>
                <w:sz w:val="24"/>
                <w:szCs w:val="24"/>
              </w:rPr>
            </m:ctrlPr>
          </m:sub>
          <m:sup>
            <m:r>
              <m:rPr/>
              <w:rPr>
                <w:rFonts w:ascii="Cambria Math" w:hAnsi="Cambria Math"/>
                <w:color w:val="auto"/>
                <w:kern w:val="2"/>
                <w:sz w:val="24"/>
                <w:szCs w:val="24"/>
              </w:rPr>
              <m:t>n</m:t>
            </m:r>
            <m:ctrlPr>
              <w:rPr>
                <w:rFonts w:ascii="Cambria Math" w:hAnsi="Cambria Math"/>
                <w:color w:val="auto"/>
                <w:kern w:val="2"/>
                <w:sz w:val="24"/>
                <w:szCs w:val="24"/>
              </w:rPr>
            </m:ctrlPr>
          </m:sup>
          <m:e>
            <m:r>
              <m:rPr>
                <m:sty m:val="p"/>
              </m:rPr>
              <w:rPr>
                <w:rFonts w:ascii="Cambria Math" w:hAnsi="Cambria Math"/>
                <w:color w:val="auto"/>
                <w:kern w:val="2"/>
                <w:sz w:val="24"/>
                <w:szCs w:val="24"/>
              </w:rPr>
              <m:t>(</m:t>
            </m:r>
            <m:f>
              <m:fPr>
                <m:ctrlPr>
                  <w:rPr>
                    <w:rFonts w:ascii="Cambria Math" w:hAnsi="Cambria Math"/>
                    <w:color w:val="auto"/>
                    <w:kern w:val="2"/>
                    <w:sz w:val="24"/>
                    <w:szCs w:val="24"/>
                  </w:rPr>
                </m:ctrlPr>
              </m:fPr>
              <m:num>
                <m:r>
                  <m:rPr/>
                  <w:rPr>
                    <w:rFonts w:ascii="Cambria Math" w:hAnsi="Cambria Math"/>
                    <w:color w:val="auto"/>
                    <w:kern w:val="2"/>
                    <w:sz w:val="24"/>
                    <w:szCs w:val="24"/>
                  </w:rPr>
                  <m:t>g</m:t>
                </m:r>
                <m:r>
                  <m:rPr>
                    <m:sty m:val="p"/>
                  </m:rPr>
                  <w:rPr>
                    <w:rFonts w:ascii="Cambria Math" w:hAnsi="Cambria Math"/>
                    <w:color w:val="auto"/>
                    <w:kern w:val="2"/>
                    <w:sz w:val="24"/>
                    <w:szCs w:val="24"/>
                  </w:rPr>
                  <m:t>∙</m:t>
                </m:r>
                <m:r>
                  <m:rPr/>
                  <w:rPr>
                    <w:rFonts w:ascii="Cambria Math" w:hAnsi="Cambria Math"/>
                    <w:color w:val="auto"/>
                    <w:kern w:val="2"/>
                    <w:sz w:val="24"/>
                    <w:szCs w:val="24"/>
                  </w:rPr>
                  <m:t>l</m:t>
                </m:r>
                <m:r>
                  <m:rPr>
                    <m:sty m:val="p"/>
                  </m:rPr>
                  <w:rPr>
                    <w:rFonts w:ascii="Cambria Math" w:hAnsi="Cambria Math"/>
                    <w:color w:val="auto"/>
                    <w:kern w:val="2"/>
                    <w:sz w:val="24"/>
                    <w:szCs w:val="24"/>
                  </w:rPr>
                  <m:t>∙</m:t>
                </m:r>
                <m:r>
                  <m:rPr/>
                  <w:rPr>
                    <w:rFonts w:ascii="Cambria Math" w:hAnsi="Cambria Math"/>
                    <w:color w:val="auto"/>
                    <w:kern w:val="2"/>
                    <w:sz w:val="24"/>
                    <w:szCs w:val="24"/>
                  </w:rPr>
                  <m:t>ρ</m:t>
                </m:r>
                <m:r>
                  <m:rPr>
                    <m:sty m:val="p"/>
                  </m:rPr>
                  <w:rPr>
                    <w:rFonts w:ascii="Cambria Math" w:hAnsi="Cambria Math"/>
                    <w:color w:val="auto"/>
                    <w:kern w:val="2"/>
                    <w:sz w:val="24"/>
                    <w:szCs w:val="24"/>
                  </w:rPr>
                  <m:t>∙</m:t>
                </m:r>
                <m:sSub>
                  <m:sSubPr>
                    <m:ctrlPr>
                      <w:rPr>
                        <w:rFonts w:ascii="Cambria Math" w:hAnsi="Cambria Math"/>
                        <w:color w:val="auto"/>
                        <w:kern w:val="2"/>
                        <w:sz w:val="24"/>
                        <w:szCs w:val="24"/>
                      </w:rPr>
                    </m:ctrlPr>
                  </m:sSubPr>
                  <m:e>
                    <m:r>
                      <m:rPr/>
                      <w:rPr>
                        <w:rFonts w:ascii="Cambria Math" w:hAnsi="Cambria Math"/>
                        <w:color w:val="auto"/>
                        <w:kern w:val="2"/>
                        <w:sz w:val="24"/>
                        <w:szCs w:val="24"/>
                      </w:rPr>
                      <m:t>EF</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ctrlPr>
                  <w:rPr>
                    <w:rFonts w:ascii="Cambria Math" w:hAnsi="Cambria Math"/>
                    <w:color w:val="auto"/>
                    <w:kern w:val="2"/>
                    <w:sz w:val="24"/>
                    <w:szCs w:val="24"/>
                  </w:rPr>
                </m:ctrlPr>
              </m:num>
              <m:den>
                <m:r>
                  <m:rPr>
                    <m:sty m:val="p"/>
                  </m:rPr>
                  <w:rPr>
                    <w:rFonts w:ascii="Cambria Math" w:hAnsi="Cambria Math"/>
                    <w:color w:val="auto"/>
                    <w:kern w:val="2"/>
                    <w:sz w:val="24"/>
                    <w:szCs w:val="24"/>
                  </w:rPr>
                  <m:t>3.6×</m:t>
                </m:r>
                <m:sSup>
                  <m:sSupPr>
                    <m:ctrlPr>
                      <w:rPr>
                        <w:rFonts w:ascii="Cambria Math" w:hAnsi="Cambria Math"/>
                        <w:color w:val="auto"/>
                        <w:kern w:val="2"/>
                        <w:sz w:val="24"/>
                        <w:szCs w:val="24"/>
                      </w:rPr>
                    </m:ctrlPr>
                  </m:sSupPr>
                  <m:e>
                    <m:r>
                      <m:rPr>
                        <m:sty m:val="p"/>
                      </m:rPr>
                      <w:rPr>
                        <w:rFonts w:ascii="Cambria Math" w:hAnsi="Cambria Math"/>
                        <w:color w:val="auto"/>
                        <w:kern w:val="2"/>
                        <w:sz w:val="24"/>
                        <w:szCs w:val="24"/>
                      </w:rPr>
                      <m:t>10</m:t>
                    </m:r>
                    <m:ctrlPr>
                      <w:rPr>
                        <w:rFonts w:ascii="Cambria Math" w:hAnsi="Cambria Math"/>
                        <w:color w:val="auto"/>
                        <w:kern w:val="2"/>
                        <w:sz w:val="24"/>
                        <w:szCs w:val="24"/>
                      </w:rPr>
                    </m:ctrlPr>
                  </m:e>
                  <m:sup>
                    <m:r>
                      <m:rPr>
                        <m:sty m:val="p"/>
                      </m:rPr>
                      <w:rPr>
                        <w:rFonts w:ascii="Cambria Math" w:hAnsi="Cambria Math"/>
                        <w:color w:val="auto"/>
                        <w:kern w:val="2"/>
                        <w:sz w:val="24"/>
                        <w:szCs w:val="24"/>
                      </w:rPr>
                      <m:t>6</m:t>
                    </m:r>
                    <m:ctrlPr>
                      <w:rPr>
                        <w:rFonts w:ascii="Cambria Math" w:hAnsi="Cambria Math"/>
                        <w:color w:val="auto"/>
                        <w:kern w:val="2"/>
                        <w:sz w:val="24"/>
                        <w:szCs w:val="24"/>
                      </w:rPr>
                    </m:ctrlPr>
                  </m:sup>
                </m:sSup>
                <m:sSub>
                  <m:sSubPr>
                    <m:ctrlPr>
                      <w:rPr>
                        <w:rFonts w:ascii="Cambria Math" w:hAnsi="Cambria Math"/>
                        <w:color w:val="auto"/>
                        <w:kern w:val="2"/>
                        <w:sz w:val="24"/>
                        <w:szCs w:val="24"/>
                      </w:rPr>
                    </m:ctrlPr>
                  </m:sSubPr>
                  <m:e>
                    <m:r>
                      <m:rPr/>
                      <w:rPr>
                        <w:rFonts w:ascii="Cambria Math" w:hAnsi="Cambria Math"/>
                        <w:color w:val="auto"/>
                        <w:kern w:val="2"/>
                        <w:sz w:val="24"/>
                        <w:szCs w:val="24"/>
                      </w:rPr>
                      <m:t>δ</m:t>
                    </m:r>
                    <m:ctrlPr>
                      <w:rPr>
                        <w:rFonts w:ascii="Cambria Math" w:hAnsi="Cambria Math"/>
                        <w:color w:val="auto"/>
                        <w:kern w:val="2"/>
                        <w:sz w:val="24"/>
                        <w:szCs w:val="24"/>
                      </w:rPr>
                    </m:ctrlPr>
                  </m:e>
                  <m:sub>
                    <m:r>
                      <m:rPr/>
                      <w:rPr>
                        <w:rFonts w:ascii="Cambria Math" w:hAnsi="Cambria Math"/>
                        <w:color w:val="auto"/>
                        <w:kern w:val="2"/>
                        <w:sz w:val="24"/>
                        <w:szCs w:val="24"/>
                      </w:rPr>
                      <m:t>i</m:t>
                    </m:r>
                    <m:ctrlPr>
                      <w:rPr>
                        <w:rFonts w:ascii="Cambria Math" w:hAnsi="Cambria Math"/>
                        <w:color w:val="auto"/>
                        <w:kern w:val="2"/>
                        <w:sz w:val="24"/>
                        <w:szCs w:val="24"/>
                      </w:rPr>
                    </m:ctrlPr>
                  </m:sub>
                </m:sSub>
                <m:ctrlPr>
                  <w:rPr>
                    <w:rFonts w:ascii="Cambria Math" w:hAnsi="Cambria Math"/>
                    <w:color w:val="auto"/>
                    <w:kern w:val="2"/>
                    <w:sz w:val="24"/>
                    <w:szCs w:val="24"/>
                  </w:rPr>
                </m:ctrlPr>
              </m:den>
            </m:f>
            <m:r>
              <m:rPr>
                <m:sty m:val="p"/>
              </m:rPr>
              <w:rPr>
                <w:rFonts w:ascii="Cambria Math" w:hAnsi="Cambria Math"/>
                <w:color w:val="auto"/>
                <w:kern w:val="2"/>
                <w:sz w:val="24"/>
                <w:szCs w:val="24"/>
              </w:rPr>
              <m:t>)</m:t>
            </m:r>
            <m:ctrlPr>
              <w:rPr>
                <w:rFonts w:ascii="Cambria Math" w:hAnsi="Cambria Math"/>
                <w:color w:val="auto"/>
                <w:kern w:val="2"/>
                <w:sz w:val="24"/>
                <w:szCs w:val="24"/>
              </w:rPr>
            </m:ctrlPr>
          </m:e>
        </m:nary>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3.2</w:t>
      </w:r>
      <w:r>
        <w:rPr>
          <w:rFonts w:hint="eastAsia"/>
          <w:color w:val="auto"/>
          <w:kern w:val="2"/>
          <w:sz w:val="24"/>
          <w:szCs w:val="24"/>
        </w:rPr>
        <w:t>）</w:t>
      </w:r>
    </w:p>
    <w:p>
      <w:pPr>
        <w:spacing w:line="360" w:lineRule="auto"/>
        <w:rPr>
          <w:color w:val="auto"/>
          <w:kern w:val="2"/>
          <w:sz w:val="24"/>
          <w:szCs w:val="24"/>
        </w:rPr>
      </w:pPr>
      <w:r>
        <w:rPr>
          <w:rFonts w:hint="eastAsia"/>
          <w:color w:val="auto"/>
          <w:kern w:val="2"/>
          <w:sz w:val="24"/>
          <w:szCs w:val="24"/>
          <w:lang w:val="en-US" w:eastAsia="zh-CN"/>
        </w:rPr>
        <w:t>式中：</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CES</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运行维护（主要是泵站）消耗电力产生的碳排放强度，kg CO</w:t>
      </w:r>
      <w:r>
        <w:rPr>
          <w:rFonts w:hint="eastAsia"/>
          <w:color w:val="auto"/>
          <w:kern w:val="2"/>
          <w:sz w:val="24"/>
          <w:szCs w:val="24"/>
          <w:vertAlign w:val="subscript"/>
        </w:rPr>
        <w:t>2</w:t>
      </w:r>
      <w:r>
        <w:rPr>
          <w:rFonts w:hint="eastAsia"/>
          <w:color w:val="auto"/>
          <w:kern w:val="2"/>
          <w:sz w:val="24"/>
          <w:szCs w:val="24"/>
        </w:rPr>
        <w:t>-eq/m</w:t>
      </w:r>
      <w:r>
        <w:rPr>
          <w:rFonts w:hint="eastAsia"/>
          <w:color w:val="auto"/>
          <w:kern w:val="2"/>
          <w:sz w:val="24"/>
          <w:szCs w:val="24"/>
          <w:vertAlign w:val="superscript"/>
        </w:rPr>
        <w:t>3</w:t>
      </w:r>
      <w:r>
        <w:rPr>
          <w:rFonts w:hint="eastAsia"/>
          <w:color w:val="auto"/>
          <w:kern w:val="2"/>
          <w:sz w:val="24"/>
          <w:szCs w:val="24"/>
        </w:rPr>
        <w:t>；</w:t>
      </w:r>
    </w:p>
    <w:p>
      <w:pPr>
        <w:spacing w:line="360" w:lineRule="auto"/>
        <w:ind w:firstLine="720" w:firstLineChars="300"/>
        <w:rPr>
          <w:color w:val="auto"/>
          <w:kern w:val="2"/>
          <w:sz w:val="24"/>
          <w:szCs w:val="24"/>
        </w:rPr>
      </w:pPr>
      <m:oMath>
        <m:r>
          <m:rPr/>
          <w:rPr>
            <w:rFonts w:ascii="Cambria Math" w:hAnsi="Cambria Math"/>
            <w:color w:val="auto"/>
            <w:kern w:val="2"/>
            <w:sz w:val="24"/>
            <w:szCs w:val="24"/>
          </w:rPr>
          <m:t>g</m:t>
        </m:r>
        <m:r>
          <m:rPr/>
          <w:rPr>
            <w:rFonts w:hint="eastAsia" w:ascii="Cambria Math" w:hAnsi="Cambria Math"/>
            <w:color w:val="auto"/>
            <w:kern w:val="2"/>
            <w:sz w:val="24"/>
            <w:szCs w:val="24"/>
          </w:rPr>
          <m:t>——</m:t>
        </m:r>
      </m:oMath>
      <w:r>
        <w:rPr>
          <w:rFonts w:hint="eastAsia"/>
          <w:color w:val="auto"/>
          <w:kern w:val="2"/>
          <w:sz w:val="24"/>
          <w:szCs w:val="24"/>
        </w:rPr>
        <w:t>重力加速度，9.8m/s</w:t>
      </w:r>
      <w:r>
        <w:rPr>
          <w:rFonts w:hint="eastAsia"/>
          <w:color w:val="auto"/>
          <w:kern w:val="2"/>
          <w:sz w:val="24"/>
          <w:szCs w:val="24"/>
          <w:vertAlign w:val="superscript"/>
        </w:rPr>
        <w:t>2</w:t>
      </w:r>
      <w:r>
        <w:rPr>
          <w:rFonts w:hint="eastAsia"/>
          <w:color w:val="auto"/>
          <w:kern w:val="2"/>
          <w:sz w:val="24"/>
          <w:szCs w:val="24"/>
        </w:rPr>
        <w:t>；</w:t>
      </w:r>
    </w:p>
    <w:p>
      <w:pPr>
        <w:spacing w:line="360" w:lineRule="auto"/>
        <w:ind w:firstLine="720" w:firstLineChars="300"/>
        <w:rPr>
          <w:color w:val="auto"/>
          <w:kern w:val="2"/>
          <w:sz w:val="24"/>
          <w:szCs w:val="24"/>
        </w:rPr>
      </w:pPr>
      <m:oMath>
        <m:r>
          <m:rPr/>
          <w:rPr>
            <w:rFonts w:ascii="Cambria Math" w:hAnsi="Cambria Math"/>
            <w:color w:val="auto"/>
            <w:kern w:val="2"/>
            <w:sz w:val="24"/>
            <w:szCs w:val="24"/>
          </w:rPr>
          <m:t>l</m:t>
        </m:r>
        <m:r>
          <m:rPr>
            <m:sty m:val="p"/>
          </m:rPr>
          <w:rPr>
            <w:rFonts w:hint="eastAsia" w:ascii="Cambria Math" w:hAnsi="Cambria Math"/>
            <w:color w:val="auto"/>
            <w:kern w:val="2"/>
            <w:sz w:val="24"/>
            <w:szCs w:val="24"/>
          </w:rPr>
          <m:t>——</m:t>
        </m:r>
      </m:oMath>
      <w:r>
        <w:rPr>
          <w:rFonts w:hint="eastAsia"/>
          <w:color w:val="auto"/>
          <w:kern w:val="2"/>
          <w:sz w:val="24"/>
          <w:szCs w:val="24"/>
        </w:rPr>
        <w:t>实际提升扬程，m；</w:t>
      </w:r>
    </w:p>
    <w:p>
      <w:pPr>
        <w:spacing w:line="360" w:lineRule="auto"/>
        <w:ind w:firstLine="720" w:firstLineChars="300"/>
        <w:rPr>
          <w:color w:val="auto"/>
          <w:kern w:val="2"/>
          <w:sz w:val="24"/>
          <w:szCs w:val="24"/>
        </w:rPr>
      </w:pPr>
      <m:oMath>
        <m:r>
          <m:rPr/>
          <w:rPr>
            <w:rFonts w:ascii="Cambria Math" w:hAnsi="Cambria Math"/>
            <w:color w:val="auto"/>
            <w:kern w:val="2"/>
            <w:sz w:val="24"/>
            <w:szCs w:val="24"/>
          </w:rPr>
          <m:t>ρ</m:t>
        </m:r>
        <m:r>
          <m:rPr/>
          <w:rPr>
            <w:rFonts w:hint="eastAsia" w:ascii="Cambria Math" w:hAnsi="Cambria Math"/>
            <w:color w:val="auto"/>
            <w:kern w:val="2"/>
            <w:sz w:val="24"/>
            <w:szCs w:val="24"/>
          </w:rPr>
          <m:t>——</m:t>
        </m:r>
      </m:oMath>
      <w:r>
        <w:rPr>
          <w:rFonts w:hint="eastAsia"/>
          <w:color w:val="auto"/>
          <w:kern w:val="2"/>
          <w:sz w:val="24"/>
          <w:szCs w:val="24"/>
        </w:rPr>
        <w:t>水的密度，kg/m</w:t>
      </w:r>
      <w:r>
        <w:rPr>
          <w:rFonts w:hint="eastAsia"/>
          <w:color w:val="auto"/>
          <w:kern w:val="2"/>
          <w:sz w:val="24"/>
          <w:szCs w:val="24"/>
          <w:vertAlign w:val="superscript"/>
        </w:rPr>
        <w:t>3</w:t>
      </w:r>
      <w:r>
        <w:rPr>
          <w:rFonts w:hint="eastAsia"/>
          <w:color w:val="auto"/>
          <w:kern w:val="2"/>
          <w:sz w:val="24"/>
          <w:szCs w:val="24"/>
        </w:rPr>
        <w:t>，取1000kg/m</w:t>
      </w:r>
      <w:r>
        <w:rPr>
          <w:rFonts w:hint="eastAsia"/>
          <w:color w:val="auto"/>
          <w:kern w:val="2"/>
          <w:sz w:val="24"/>
          <w:szCs w:val="24"/>
          <w:vertAlign w:val="superscript"/>
        </w:rPr>
        <w:t>3</w:t>
      </w:r>
      <w:r>
        <w:rPr>
          <w:rFonts w:hint="eastAsia"/>
          <w:color w:val="auto"/>
          <w:kern w:val="2"/>
          <w:sz w:val="24"/>
          <w:szCs w:val="24"/>
        </w:rPr>
        <w:t>；</w:t>
      </w:r>
    </w:p>
    <w:p>
      <w:pPr>
        <w:spacing w:line="360" w:lineRule="auto"/>
        <w:ind w:firstLine="720" w:firstLineChars="300"/>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EF</m:t>
            </m:r>
            <m:ctrlPr>
              <w:rPr>
                <w:rFonts w:ascii="Cambria Math" w:hAnsi="Cambria Math"/>
                <w:color w:val="auto"/>
                <w:kern w:val="2"/>
                <w:sz w:val="24"/>
                <w:szCs w:val="24"/>
              </w:rPr>
            </m:ctrlPr>
          </m:e>
          <m:sub>
            <m:r>
              <m:rPr/>
              <w:rPr>
                <w:rFonts w:ascii="Cambria Math" w:hAnsi="Cambria Math"/>
                <w:color w:val="auto"/>
                <w:kern w:val="2"/>
                <w:sz w:val="24"/>
                <w:szCs w:val="24"/>
              </w:rPr>
              <m:t>d</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该地区电力排放因子，kg CO2-eq/kWh；</w:t>
      </w:r>
    </w:p>
    <w:p>
      <w:pPr>
        <w:spacing w:line="360" w:lineRule="auto"/>
        <w:ind w:firstLine="720" w:firstLineChars="300"/>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δ</m:t>
            </m:r>
            <m:ctrlPr>
              <w:rPr>
                <w:rFonts w:ascii="Cambria Math" w:hAnsi="Cambria Math"/>
                <w:color w:val="auto"/>
                <w:kern w:val="2"/>
                <w:sz w:val="24"/>
                <w:szCs w:val="24"/>
              </w:rPr>
            </m:ctrlPr>
          </m:e>
          <m:sub>
            <m:r>
              <m:rPr/>
              <w:rPr>
                <w:rFonts w:ascii="Cambria Math" w:hAnsi="Cambria Math"/>
                <w:color w:val="auto"/>
                <w:kern w:val="2"/>
                <w:sz w:val="24"/>
                <w:szCs w:val="24"/>
              </w:rPr>
              <m:t>i</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第i种泵机组工作效率，%；</w:t>
      </w:r>
    </w:p>
    <w:p>
      <w:pPr>
        <w:spacing w:line="360" w:lineRule="auto"/>
        <w:ind w:firstLine="720" w:firstLineChars="300"/>
        <w:rPr>
          <w:color w:val="auto"/>
          <w:kern w:val="2"/>
          <w:sz w:val="24"/>
          <w:szCs w:val="24"/>
        </w:rPr>
      </w:pPr>
      <w:r>
        <w:rPr>
          <w:color w:val="auto"/>
          <w:kern w:val="2"/>
          <w:sz w:val="24"/>
          <w:szCs w:val="24"/>
        </w:rPr>
        <w:t>N</w:t>
      </w:r>
      <w:r>
        <w:rPr>
          <w:rFonts w:hint="eastAsia"/>
          <w:color w:val="auto"/>
          <w:kern w:val="2"/>
          <w:sz w:val="24"/>
          <w:szCs w:val="24"/>
        </w:rPr>
        <w:t>——总计使用n种不同工作效率的泵机组。</w:t>
      </w:r>
    </w:p>
    <w:p/>
    <w:p>
      <w:pPr>
        <w:pStyle w:val="3"/>
        <w:keepNext w:val="0"/>
        <w:keepLines w:val="0"/>
        <w:adjustRightInd w:val="0"/>
        <w:snapToGrid w:val="0"/>
        <w:spacing w:before="0" w:after="0" w:line="360" w:lineRule="auto"/>
        <w:ind w:firstLine="0" w:firstLineChars="0"/>
        <w:jc w:val="center"/>
        <w:rPr>
          <w:sz w:val="24"/>
          <w:szCs w:val="24"/>
        </w:rPr>
      </w:pPr>
      <w:bookmarkStart w:id="48" w:name="_Toc12329"/>
      <w:bookmarkStart w:id="49" w:name="_Toc17952"/>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物耗间接碳排放</w:t>
      </w:r>
      <w:bookmarkEnd w:id="48"/>
      <w:bookmarkEnd w:id="49"/>
    </w:p>
    <w:p>
      <w:pPr>
        <w:spacing w:line="360" w:lineRule="auto"/>
        <w:rPr>
          <w:color w:val="auto"/>
          <w:kern w:val="2"/>
          <w:sz w:val="24"/>
          <w:szCs w:val="24"/>
        </w:rPr>
      </w:pPr>
      <w:r>
        <w:rPr>
          <w:b/>
          <w:color w:val="auto"/>
          <w:kern w:val="2"/>
          <w:sz w:val="24"/>
          <w:szCs w:val="24"/>
        </w:rPr>
        <w:t>6</w:t>
      </w:r>
      <w:r>
        <w:rPr>
          <w:rFonts w:hint="eastAsia"/>
          <w:b/>
          <w:color w:val="auto"/>
          <w:kern w:val="2"/>
          <w:sz w:val="24"/>
          <w:szCs w:val="24"/>
        </w:rPr>
        <w:t>.</w:t>
      </w:r>
      <w:r>
        <w:rPr>
          <w:b/>
          <w:color w:val="auto"/>
          <w:kern w:val="2"/>
          <w:sz w:val="24"/>
          <w:szCs w:val="24"/>
        </w:rPr>
        <w:t>4</w:t>
      </w:r>
      <w:r>
        <w:rPr>
          <w:rFonts w:hint="eastAsia"/>
          <w:b/>
          <w:color w:val="auto"/>
          <w:kern w:val="2"/>
          <w:sz w:val="24"/>
          <w:szCs w:val="24"/>
        </w:rPr>
        <w:t>.</w:t>
      </w:r>
      <w:r>
        <w:rPr>
          <w:b/>
          <w:color w:val="auto"/>
          <w:kern w:val="2"/>
          <w:sz w:val="24"/>
          <w:szCs w:val="24"/>
        </w:rPr>
        <w:t xml:space="preserve">1  </w:t>
      </w:r>
      <w:r>
        <w:rPr>
          <w:rFonts w:hint="eastAsia"/>
          <w:color w:val="auto"/>
          <w:kern w:val="2"/>
          <w:sz w:val="24"/>
          <w:szCs w:val="24"/>
        </w:rPr>
        <w:t>城镇水务系统运行中消耗的各类材料、药剂等，在其生产阶段已产生相应碳排强度，应纳入计算。计算方法为消耗材料数量乘以该材料排放因子，再除以评价年内总处理水量，计算</w:t>
      </w:r>
      <w:r>
        <w:rPr>
          <w:rFonts w:hint="eastAsia"/>
          <w:color w:val="auto"/>
          <w:kern w:val="2"/>
          <w:sz w:val="24"/>
          <w:szCs w:val="24"/>
          <w:lang w:val="en-US" w:eastAsia="zh-CN"/>
        </w:rPr>
        <w:t>公式</w:t>
      </w:r>
      <w:r>
        <w:rPr>
          <w:rFonts w:hint="eastAsia"/>
          <w:color w:val="auto"/>
          <w:kern w:val="2"/>
          <w:sz w:val="24"/>
          <w:szCs w:val="24"/>
        </w:rPr>
        <w:t>如下：</w:t>
      </w:r>
    </w:p>
    <w:p>
      <w:pPr>
        <w:spacing w:line="360" w:lineRule="auto"/>
        <w:jc w:val="right"/>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CES</m:t>
            </m:r>
            <m:ctrlPr>
              <w:rPr>
                <w:rFonts w:ascii="Cambria Math" w:hAnsi="Cambria Math"/>
                <w:color w:val="auto"/>
                <w:kern w:val="2"/>
                <w:sz w:val="24"/>
                <w:szCs w:val="24"/>
              </w:rPr>
            </m:ctrlPr>
          </m:e>
          <m:sub>
            <m:r>
              <m:rPr/>
              <w:rPr>
                <w:rFonts w:ascii="Cambria Math" w:hAnsi="Cambria Math"/>
                <w:color w:val="auto"/>
                <w:kern w:val="2"/>
                <w:sz w:val="24"/>
                <w:szCs w:val="24"/>
              </w:rPr>
              <m:t>cl</m:t>
            </m:r>
            <m:ctrlPr>
              <w:rPr>
                <w:rFonts w:ascii="Cambria Math" w:hAnsi="Cambria Math"/>
                <w:color w:val="auto"/>
                <w:kern w:val="2"/>
                <w:sz w:val="24"/>
                <w:szCs w:val="24"/>
              </w:rPr>
            </m:ctrlPr>
          </m:sub>
        </m:sSub>
        <m:r>
          <m:rPr>
            <m:sty m:val="p"/>
          </m:rPr>
          <w:rPr>
            <w:rFonts w:ascii="Cambria Math" w:hAnsi="Cambria Math"/>
            <w:color w:val="auto"/>
            <w:kern w:val="2"/>
            <w:sz w:val="24"/>
            <w:szCs w:val="24"/>
          </w:rPr>
          <m:t>=</m:t>
        </m:r>
        <m:nary>
          <m:naryPr>
            <m:chr m:val="∑"/>
            <m:limLoc m:val="undOvr"/>
            <m:ctrlPr>
              <w:rPr>
                <w:rFonts w:ascii="Cambria Math" w:hAnsi="Cambria Math"/>
                <w:color w:val="auto"/>
                <w:kern w:val="2"/>
                <w:sz w:val="24"/>
                <w:szCs w:val="24"/>
              </w:rPr>
            </m:ctrlPr>
          </m:naryPr>
          <m:sub>
            <m:r>
              <m:rPr/>
              <w:rPr>
                <w:rFonts w:ascii="Cambria Math" w:hAnsi="Cambria Math"/>
                <w:color w:val="auto"/>
                <w:kern w:val="2"/>
                <w:sz w:val="24"/>
                <w:szCs w:val="24"/>
              </w:rPr>
              <m:t>i</m:t>
            </m:r>
            <m:r>
              <m:rPr>
                <m:sty m:val="p"/>
              </m:rPr>
              <w:rPr>
                <w:rFonts w:ascii="Cambria Math" w:hAnsi="Cambria Math"/>
                <w:color w:val="auto"/>
                <w:kern w:val="2"/>
                <w:sz w:val="24"/>
                <w:szCs w:val="24"/>
              </w:rPr>
              <m:t>−1</m:t>
            </m:r>
            <m:ctrlPr>
              <w:rPr>
                <w:rFonts w:ascii="Cambria Math" w:hAnsi="Cambria Math"/>
                <w:color w:val="auto"/>
                <w:kern w:val="2"/>
                <w:sz w:val="24"/>
                <w:szCs w:val="24"/>
              </w:rPr>
            </m:ctrlPr>
          </m:sub>
          <m:sup>
            <m:r>
              <m:rPr/>
              <w:rPr>
                <w:rFonts w:ascii="Cambria Math" w:hAnsi="Cambria Math"/>
                <w:color w:val="auto"/>
                <w:kern w:val="2"/>
                <w:sz w:val="24"/>
                <w:szCs w:val="24"/>
              </w:rPr>
              <m:t>n</m:t>
            </m:r>
            <m:ctrlPr>
              <w:rPr>
                <w:rFonts w:ascii="Cambria Math" w:hAnsi="Cambria Math"/>
                <w:color w:val="auto"/>
                <w:kern w:val="2"/>
                <w:sz w:val="24"/>
                <w:szCs w:val="24"/>
              </w:rPr>
            </m:ctrlPr>
          </m:sup>
          <m:e>
            <m:r>
              <m:rPr>
                <m:sty m:val="p"/>
              </m:rPr>
              <w:rPr>
                <w:rFonts w:ascii="Cambria Math" w:hAnsi="Cambria Math"/>
                <w:color w:val="auto"/>
                <w:kern w:val="2"/>
                <w:sz w:val="24"/>
                <w:szCs w:val="24"/>
              </w:rPr>
              <m:t>(</m:t>
            </m:r>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M</m:t>
                </m:r>
                <m:ctrlPr>
                  <w:rPr>
                    <w:rFonts w:ascii="Cambria Math" w:hAnsi="Cambria Math"/>
                    <w:color w:val="auto"/>
                    <w:kern w:val="2"/>
                    <w:sz w:val="24"/>
                    <w:szCs w:val="24"/>
                  </w:rPr>
                </m:ctrlPr>
              </m:e>
              <m:sub>
                <m:r>
                  <m:rPr/>
                  <w:rPr>
                    <w:rFonts w:ascii="Cambria Math" w:hAnsi="Cambria Math"/>
                    <w:color w:val="auto"/>
                    <w:kern w:val="2"/>
                    <w:sz w:val="24"/>
                    <w:szCs w:val="24"/>
                  </w:rPr>
                  <m:t>cl</m:t>
                </m:r>
                <m:r>
                  <m:rPr>
                    <m:sty m:val="p"/>
                  </m:rPr>
                  <w:rPr>
                    <w:rFonts w:ascii="Cambria Math" w:hAnsi="Cambria Math"/>
                    <w:color w:val="auto"/>
                    <w:kern w:val="2"/>
                    <w:sz w:val="24"/>
                    <w:szCs w:val="24"/>
                  </w:rPr>
                  <m:t>,</m:t>
                </m:r>
                <m:r>
                  <m:rPr/>
                  <w:rPr>
                    <w:rFonts w:ascii="Cambria Math" w:hAnsi="Cambria Math"/>
                    <w:color w:val="auto"/>
                    <w:kern w:val="2"/>
                    <w:sz w:val="24"/>
                    <w:szCs w:val="24"/>
                  </w:rPr>
                  <m:t>i</m:t>
                </m:r>
                <m:ctrlPr>
                  <w:rPr>
                    <w:rFonts w:ascii="Cambria Math" w:hAnsi="Cambria Math"/>
                    <w:color w:val="auto"/>
                    <w:kern w:val="2"/>
                    <w:sz w:val="24"/>
                    <w:szCs w:val="24"/>
                  </w:rPr>
                </m:ctrlPr>
              </m:sub>
            </m:sSub>
            <m:r>
              <m:rPr>
                <m:sty m:val="p"/>
              </m:rPr>
              <w:rPr>
                <w:rFonts w:ascii="Cambria Math" w:hAnsi="Cambria Math"/>
                <w:color w:val="auto"/>
                <w:kern w:val="2"/>
                <w:sz w:val="24"/>
                <w:szCs w:val="24"/>
              </w:rPr>
              <m:t>∙</m:t>
            </m:r>
            <m:sSub>
              <m:sSubPr>
                <m:ctrlPr>
                  <w:rPr>
                    <w:rFonts w:ascii="Cambria Math" w:hAnsi="Cambria Math"/>
                    <w:color w:val="auto"/>
                    <w:kern w:val="2"/>
                    <w:sz w:val="24"/>
                    <w:szCs w:val="24"/>
                  </w:rPr>
                </m:ctrlPr>
              </m:sSubPr>
              <m:e>
                <m:r>
                  <m:rPr/>
                  <w:rPr>
                    <w:rFonts w:ascii="Cambria Math" w:hAnsi="Cambria Math"/>
                    <w:color w:val="auto"/>
                    <w:kern w:val="2"/>
                    <w:sz w:val="24"/>
                    <w:szCs w:val="24"/>
                  </w:rPr>
                  <m:t>EF</m:t>
                </m:r>
                <m:ctrlPr>
                  <w:rPr>
                    <w:rFonts w:ascii="Cambria Math" w:hAnsi="Cambria Math"/>
                    <w:color w:val="auto"/>
                    <w:kern w:val="2"/>
                    <w:sz w:val="24"/>
                    <w:szCs w:val="24"/>
                  </w:rPr>
                </m:ctrlPr>
              </m:e>
              <m:sub>
                <m:r>
                  <m:rPr/>
                  <w:rPr>
                    <w:rFonts w:ascii="Cambria Math" w:hAnsi="Cambria Math"/>
                    <w:color w:val="auto"/>
                    <w:kern w:val="2"/>
                    <w:sz w:val="24"/>
                    <w:szCs w:val="24"/>
                  </w:rPr>
                  <m:t>cl</m:t>
                </m:r>
                <m:r>
                  <m:rPr>
                    <m:sty m:val="p"/>
                  </m:rPr>
                  <w:rPr>
                    <w:rFonts w:ascii="Cambria Math" w:hAnsi="Cambria Math"/>
                    <w:color w:val="auto"/>
                    <w:kern w:val="2"/>
                    <w:sz w:val="24"/>
                    <w:szCs w:val="24"/>
                  </w:rPr>
                  <m:t>,</m:t>
                </m:r>
                <m:r>
                  <m:rPr/>
                  <w:rPr>
                    <w:rFonts w:ascii="Cambria Math" w:hAnsi="Cambria Math"/>
                    <w:color w:val="auto"/>
                    <w:kern w:val="2"/>
                    <w:sz w:val="24"/>
                    <w:szCs w:val="24"/>
                  </w:rPr>
                  <m:t>i</m:t>
                </m:r>
                <m:ctrlPr>
                  <w:rPr>
                    <w:rFonts w:ascii="Cambria Math" w:hAnsi="Cambria Math"/>
                    <w:color w:val="auto"/>
                    <w:kern w:val="2"/>
                    <w:sz w:val="24"/>
                    <w:szCs w:val="24"/>
                  </w:rPr>
                </m:ctrlPr>
              </m:sub>
            </m:sSub>
            <m:r>
              <m:rPr>
                <m:sty m:val="p"/>
              </m:rPr>
              <w:rPr>
                <w:rFonts w:ascii="Cambria Math" w:hAnsi="Cambria Math"/>
                <w:color w:val="auto"/>
                <w:kern w:val="2"/>
                <w:sz w:val="24"/>
                <w:szCs w:val="24"/>
              </w:rPr>
              <m:t>)</m:t>
            </m:r>
            <m:ctrlPr>
              <w:rPr>
                <w:rFonts w:ascii="Cambria Math" w:hAnsi="Cambria Math"/>
                <w:color w:val="auto"/>
                <w:kern w:val="2"/>
                <w:sz w:val="24"/>
                <w:szCs w:val="24"/>
              </w:rPr>
            </m:ctrlPr>
          </m:e>
        </m:nary>
        <m:r>
          <m:rPr>
            <m:sty m:val="p"/>
          </m:rPr>
          <w:rPr>
            <w:rFonts w:ascii="Cambria Math" w:hAnsi="Cambria Math"/>
            <w:color w:val="auto"/>
            <w:kern w:val="2"/>
            <w:sz w:val="24"/>
            <w:szCs w:val="24"/>
          </w:rPr>
          <m:t>/</m:t>
        </m:r>
        <m:r>
          <m:rPr/>
          <w:rPr>
            <w:rFonts w:ascii="Cambria Math" w:hAnsi="Cambria Math"/>
            <w:color w:val="auto"/>
            <w:kern w:val="2"/>
            <w:sz w:val="24"/>
            <w:szCs w:val="24"/>
          </w:rPr>
          <m:t>Q</m:t>
        </m:r>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w:t>
      </w:r>
      <w:r>
        <w:rPr>
          <w:color w:val="auto"/>
          <w:kern w:val="2"/>
          <w:sz w:val="24"/>
          <w:szCs w:val="24"/>
        </w:rPr>
        <w:t>6</w:t>
      </w:r>
      <w:r>
        <w:rPr>
          <w:rFonts w:hint="eastAsia"/>
          <w:color w:val="auto"/>
          <w:kern w:val="2"/>
          <w:sz w:val="24"/>
          <w:szCs w:val="24"/>
        </w:rPr>
        <w:t>.</w:t>
      </w:r>
      <w:r>
        <w:rPr>
          <w:color w:val="auto"/>
          <w:kern w:val="2"/>
          <w:sz w:val="24"/>
          <w:szCs w:val="24"/>
        </w:rPr>
        <w:t>4.1</w:t>
      </w:r>
      <w:r>
        <w:rPr>
          <w:rFonts w:hint="eastAsia"/>
          <w:color w:val="auto"/>
          <w:kern w:val="2"/>
          <w:sz w:val="24"/>
          <w:szCs w:val="24"/>
        </w:rPr>
        <w:t>）</w:t>
      </w:r>
    </w:p>
    <w:p>
      <w:pPr>
        <w:spacing w:line="360" w:lineRule="auto"/>
        <w:rPr>
          <w:color w:val="auto"/>
          <w:kern w:val="2"/>
          <w:sz w:val="24"/>
          <w:szCs w:val="24"/>
        </w:rPr>
      </w:pPr>
      <w:r>
        <w:rPr>
          <w:rFonts w:hint="eastAsia"/>
          <w:color w:val="auto"/>
          <w:kern w:val="2"/>
          <w:sz w:val="24"/>
          <w:szCs w:val="24"/>
          <w:lang w:val="en-US" w:eastAsia="zh-CN"/>
        </w:rPr>
        <w:t>式中：</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CES</m:t>
            </m:r>
            <m:ctrlPr>
              <w:rPr>
                <w:rFonts w:ascii="Cambria Math" w:hAnsi="Cambria Math"/>
                <w:color w:val="auto"/>
                <w:kern w:val="2"/>
                <w:sz w:val="24"/>
                <w:szCs w:val="24"/>
              </w:rPr>
            </m:ctrlPr>
          </m:e>
          <m:sub>
            <m:r>
              <m:rPr/>
              <w:rPr>
                <w:rFonts w:ascii="Cambria Math" w:hAnsi="Cambria Math"/>
                <w:color w:val="auto"/>
                <w:kern w:val="2"/>
                <w:sz w:val="24"/>
                <w:szCs w:val="24"/>
              </w:rPr>
              <m:t>cl</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水系统运行中所消耗的药剂、材料等产生的间接碳排放强度，</w:t>
      </w:r>
    </w:p>
    <w:p>
      <w:pPr>
        <w:spacing w:line="360" w:lineRule="auto"/>
        <w:rPr>
          <w:color w:val="auto"/>
          <w:kern w:val="2"/>
          <w:sz w:val="24"/>
          <w:szCs w:val="24"/>
        </w:rPr>
      </w:pPr>
      <w:r>
        <w:rPr>
          <w:rFonts w:hint="eastAsia"/>
          <w:color w:val="auto"/>
          <w:kern w:val="2"/>
          <w:sz w:val="24"/>
          <w:szCs w:val="24"/>
        </w:rPr>
        <w:t>kgCOz-eq/m³；</w:t>
      </w:r>
    </w:p>
    <w:p>
      <w:pPr>
        <w:spacing w:line="360" w:lineRule="auto"/>
        <w:ind w:firstLine="720" w:firstLineChars="300"/>
        <w:rPr>
          <w:color w:val="auto"/>
          <w:kern w:val="2"/>
          <w:sz w:val="24"/>
          <w:szCs w:val="24"/>
        </w:rPr>
      </w:pPr>
      <m:oMath>
        <m:sSub>
          <m:sSubPr>
            <m:ctrlPr>
              <w:rPr>
                <w:rFonts w:ascii="Cambria Math" w:hAnsi="Cambria Math"/>
                <w:color w:val="auto"/>
                <w:kern w:val="2"/>
                <w:sz w:val="24"/>
                <w:szCs w:val="24"/>
              </w:rPr>
            </m:ctrlPr>
          </m:sSubPr>
          <m:e>
            <m:r>
              <m:rPr/>
              <w:rPr>
                <w:rFonts w:hint="eastAsia" w:ascii="Cambria Math" w:hAnsi="Cambria Math"/>
                <w:color w:val="auto"/>
                <w:kern w:val="2"/>
                <w:sz w:val="24"/>
                <w:szCs w:val="24"/>
              </w:rPr>
              <m:t>M</m:t>
            </m:r>
            <m:ctrlPr>
              <w:rPr>
                <w:rFonts w:ascii="Cambria Math" w:hAnsi="Cambria Math"/>
                <w:color w:val="auto"/>
                <w:kern w:val="2"/>
                <w:sz w:val="24"/>
                <w:szCs w:val="24"/>
              </w:rPr>
            </m:ctrlPr>
          </m:e>
          <m:sub>
            <m:r>
              <m:rPr/>
              <w:rPr>
                <w:rFonts w:ascii="Cambria Math" w:hAnsi="Cambria Math"/>
                <w:color w:val="auto"/>
                <w:kern w:val="2"/>
                <w:sz w:val="24"/>
                <w:szCs w:val="24"/>
              </w:rPr>
              <m:t>cl</m:t>
            </m:r>
            <m:r>
              <m:rPr>
                <m:sty m:val="p"/>
              </m:rPr>
              <w:rPr>
                <w:rFonts w:ascii="Cambria Math" w:hAnsi="Cambria Math"/>
                <w:color w:val="auto"/>
                <w:kern w:val="2"/>
                <w:sz w:val="24"/>
                <w:szCs w:val="24"/>
              </w:rPr>
              <m:t>,</m:t>
            </m:r>
            <m:r>
              <m:rPr/>
              <w:rPr>
                <w:rFonts w:ascii="Cambria Math" w:hAnsi="Cambria Math"/>
                <w:color w:val="auto"/>
                <w:kern w:val="2"/>
                <w:sz w:val="24"/>
                <w:szCs w:val="24"/>
              </w:rPr>
              <m:t>i</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评价年内第i种药剂总消耗量，kg/a；</w:t>
      </w:r>
    </w:p>
    <w:p>
      <w:pPr>
        <w:spacing w:line="360" w:lineRule="auto"/>
        <w:ind w:firstLine="720" w:firstLineChars="300"/>
        <w:rPr>
          <w:color w:val="auto"/>
          <w:kern w:val="2"/>
          <w:sz w:val="24"/>
          <w:szCs w:val="24"/>
        </w:rPr>
      </w:pPr>
      <m:oMath>
        <m:sSub>
          <m:sSubPr>
            <m:ctrlPr>
              <w:rPr>
                <w:rFonts w:ascii="Cambria Math" w:hAnsi="Cambria Math"/>
                <w:color w:val="auto"/>
                <w:kern w:val="2"/>
                <w:sz w:val="24"/>
                <w:szCs w:val="24"/>
              </w:rPr>
            </m:ctrlPr>
          </m:sSubPr>
          <m:e>
            <m:r>
              <m:rPr/>
              <w:rPr>
                <w:rFonts w:ascii="Cambria Math" w:hAnsi="Cambria Math"/>
                <w:color w:val="auto"/>
                <w:kern w:val="2"/>
                <w:sz w:val="24"/>
                <w:szCs w:val="24"/>
              </w:rPr>
              <m:t>EF</m:t>
            </m:r>
            <m:ctrlPr>
              <w:rPr>
                <w:rFonts w:ascii="Cambria Math" w:hAnsi="Cambria Math"/>
                <w:color w:val="auto"/>
                <w:kern w:val="2"/>
                <w:sz w:val="24"/>
                <w:szCs w:val="24"/>
              </w:rPr>
            </m:ctrlPr>
          </m:e>
          <m:sub>
            <m:r>
              <m:rPr/>
              <w:rPr>
                <w:rFonts w:ascii="Cambria Math" w:hAnsi="Cambria Math"/>
                <w:color w:val="auto"/>
                <w:kern w:val="2"/>
                <w:sz w:val="24"/>
                <w:szCs w:val="24"/>
              </w:rPr>
              <m:t>cl</m:t>
            </m:r>
            <m:r>
              <m:rPr>
                <m:sty m:val="p"/>
              </m:rPr>
              <w:rPr>
                <w:rFonts w:ascii="Cambria Math" w:hAnsi="Cambria Math"/>
                <w:color w:val="auto"/>
                <w:kern w:val="2"/>
                <w:sz w:val="24"/>
                <w:szCs w:val="24"/>
              </w:rPr>
              <m:t>,</m:t>
            </m:r>
            <m:r>
              <m:rPr/>
              <w:rPr>
                <w:rFonts w:ascii="Cambria Math" w:hAnsi="Cambria Math"/>
                <w:color w:val="auto"/>
                <w:kern w:val="2"/>
                <w:sz w:val="24"/>
                <w:szCs w:val="24"/>
              </w:rPr>
              <m:t>i</m:t>
            </m:r>
            <m:ctrlPr>
              <w:rPr>
                <w:rFonts w:ascii="Cambria Math" w:hAnsi="Cambria Math"/>
                <w:color w:val="auto"/>
                <w:kern w:val="2"/>
                <w:sz w:val="24"/>
                <w:szCs w:val="24"/>
              </w:rPr>
            </m:ctrlPr>
          </m:sub>
        </m:sSub>
        <m:r>
          <m:rPr/>
          <w:rPr>
            <w:rFonts w:hint="eastAsia" w:ascii="Cambria Math" w:hAnsi="Cambria Math"/>
            <w:color w:val="auto"/>
            <w:kern w:val="2"/>
            <w:sz w:val="24"/>
            <w:szCs w:val="24"/>
          </w:rPr>
          <m:t>——</m:t>
        </m:r>
      </m:oMath>
      <w:r>
        <w:rPr>
          <w:rFonts w:hint="eastAsia"/>
          <w:color w:val="auto"/>
          <w:kern w:val="2"/>
          <w:sz w:val="24"/>
          <w:szCs w:val="24"/>
        </w:rPr>
        <w:t>第i种药剂的排放因子，kg CO</w:t>
      </w:r>
      <w:r>
        <w:rPr>
          <w:rFonts w:hint="eastAsia"/>
          <w:color w:val="auto"/>
          <w:kern w:val="2"/>
          <w:sz w:val="24"/>
          <w:szCs w:val="24"/>
          <w:vertAlign w:val="subscript"/>
        </w:rPr>
        <w:t>2</w:t>
      </w:r>
      <w:r>
        <w:rPr>
          <w:rFonts w:hint="eastAsia"/>
          <w:color w:val="auto"/>
          <w:kern w:val="2"/>
          <w:sz w:val="24"/>
          <w:szCs w:val="24"/>
        </w:rPr>
        <w:t>-eq/kg；</w:t>
      </w:r>
    </w:p>
    <w:p>
      <w:pPr>
        <w:spacing w:line="360" w:lineRule="auto"/>
        <w:ind w:firstLine="720" w:firstLineChars="300"/>
        <w:rPr>
          <w:color w:val="auto"/>
          <w:kern w:val="2"/>
          <w:sz w:val="24"/>
          <w:szCs w:val="24"/>
        </w:rPr>
      </w:pPr>
      <w:r>
        <w:rPr>
          <w:color w:val="auto"/>
          <w:kern w:val="2"/>
          <w:sz w:val="24"/>
          <w:szCs w:val="24"/>
        </w:rPr>
        <w:t>n</w:t>
      </w:r>
      <w:r>
        <w:rPr>
          <w:rFonts w:hint="eastAsia"/>
          <w:color w:val="auto"/>
          <w:kern w:val="2"/>
          <w:sz w:val="24"/>
          <w:szCs w:val="24"/>
        </w:rPr>
        <w:t>——总计使用n种药剂；</w:t>
      </w:r>
    </w:p>
    <w:p>
      <w:pPr>
        <w:spacing w:line="360" w:lineRule="auto"/>
        <w:ind w:firstLine="720" w:firstLineChars="300"/>
        <w:rPr>
          <w:color w:val="auto"/>
          <w:kern w:val="2"/>
          <w:sz w:val="24"/>
          <w:szCs w:val="24"/>
        </w:rPr>
      </w:pPr>
      <w:r>
        <w:rPr>
          <w:rFonts w:hint="eastAsia"/>
          <w:color w:val="auto"/>
          <w:kern w:val="2"/>
          <w:sz w:val="24"/>
          <w:szCs w:val="24"/>
        </w:rPr>
        <w:t>Q——评价年内总处理水量，m</w:t>
      </w:r>
      <w:r>
        <w:rPr>
          <w:rFonts w:hint="eastAsia"/>
          <w:color w:val="auto"/>
          <w:kern w:val="2"/>
          <w:sz w:val="24"/>
          <w:szCs w:val="24"/>
          <w:vertAlign w:val="superscript"/>
        </w:rPr>
        <w:t>3</w:t>
      </w:r>
      <w:r>
        <w:rPr>
          <w:rFonts w:hint="eastAsia"/>
          <w:color w:val="auto"/>
          <w:kern w:val="2"/>
          <w:sz w:val="24"/>
          <w:szCs w:val="24"/>
        </w:rPr>
        <w:t>/a，给水处理厂和污水处理厂以达标水质水量计，输配水管网和污水管渠以总转输水量计，雨水系统以转输和承接管理水量计。</w:t>
      </w:r>
    </w:p>
    <w:p>
      <w:pPr>
        <w:spacing w:line="360" w:lineRule="auto"/>
        <w:ind w:firstLine="720" w:firstLineChars="300"/>
        <w:rPr>
          <w:color w:val="auto"/>
          <w:kern w:val="2"/>
          <w:sz w:val="24"/>
          <w:szCs w:val="24"/>
        </w:rPr>
      </w:pPr>
    </w:p>
    <w:p>
      <w:pPr>
        <w:rPr>
          <w:color w:val="auto"/>
          <w:kern w:val="2"/>
          <w:sz w:val="24"/>
          <w:szCs w:val="24"/>
        </w:rPr>
      </w:pPr>
      <w:r>
        <w:rPr>
          <w:color w:val="auto"/>
          <w:kern w:val="2"/>
          <w:sz w:val="24"/>
          <w:szCs w:val="24"/>
        </w:rPr>
        <w:br w:type="page"/>
      </w:r>
    </w:p>
    <w:p>
      <w:pPr>
        <w:spacing w:line="360" w:lineRule="auto"/>
        <w:rPr>
          <w:color w:val="auto"/>
          <w:kern w:val="2"/>
          <w:sz w:val="24"/>
          <w:szCs w:val="24"/>
        </w:rPr>
      </w:pPr>
    </w:p>
    <w:p>
      <w:pPr>
        <w:spacing w:line="360" w:lineRule="auto"/>
        <w:rPr>
          <w:color w:val="auto"/>
          <w:kern w:val="2"/>
          <w:sz w:val="24"/>
          <w:szCs w:val="24"/>
        </w:rPr>
      </w:pPr>
    </w:p>
    <w:p>
      <w:pPr>
        <w:adjustRightInd w:val="0"/>
        <w:snapToGrid w:val="0"/>
        <w:spacing w:line="360" w:lineRule="auto"/>
        <w:jc w:val="center"/>
        <w:outlineLvl w:val="0"/>
        <w:rPr>
          <w:b/>
          <w:bCs/>
          <w:color w:val="auto"/>
          <w:kern w:val="44"/>
          <w:sz w:val="32"/>
          <w:szCs w:val="24"/>
        </w:rPr>
      </w:pPr>
      <w:bookmarkStart w:id="50" w:name="_Toc25136"/>
      <w:bookmarkStart w:id="51" w:name="_Toc31743"/>
      <w:r>
        <w:rPr>
          <w:b/>
          <w:bCs/>
          <w:color w:val="auto"/>
          <w:kern w:val="44"/>
          <w:sz w:val="32"/>
          <w:szCs w:val="24"/>
        </w:rPr>
        <w:t>7</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城市废物处理</w:t>
      </w:r>
      <w:bookmarkEnd w:id="50"/>
      <w:bookmarkEnd w:id="51"/>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52" w:name="_Toc13140"/>
      <w:bookmarkStart w:id="53" w:name="_Toc24296"/>
      <w:r>
        <w:rPr>
          <w:rFonts w:ascii="Times New Roman" w:hAnsi="Times New Roman" w:eastAsia="宋体" w:cs="Times New Roman"/>
          <w:sz w:val="24"/>
          <w:szCs w:val="24"/>
        </w:rPr>
        <w:t>7</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52"/>
      <w:bookmarkEnd w:id="53"/>
    </w:p>
    <w:p>
      <w:pPr>
        <w:spacing w:line="360" w:lineRule="auto"/>
        <w:rPr>
          <w:color w:val="auto"/>
          <w:kern w:val="2"/>
          <w:sz w:val="24"/>
          <w:szCs w:val="24"/>
        </w:rPr>
      </w:pPr>
      <w:r>
        <w:rPr>
          <w:b/>
          <w:color w:val="auto"/>
          <w:kern w:val="2"/>
          <w:sz w:val="24"/>
          <w:szCs w:val="24"/>
        </w:rPr>
        <w:t>7</w:t>
      </w:r>
      <w:r>
        <w:rPr>
          <w:rFonts w:hint="eastAsia"/>
          <w:b/>
          <w:color w:val="auto"/>
          <w:kern w:val="2"/>
          <w:sz w:val="24"/>
          <w:szCs w:val="24"/>
        </w:rPr>
        <w:t>.1.1</w:t>
      </w:r>
      <w:r>
        <w:rPr>
          <w:b/>
          <w:color w:val="auto"/>
          <w:kern w:val="2"/>
          <w:sz w:val="24"/>
          <w:szCs w:val="24"/>
        </w:rPr>
        <w:t xml:space="preserve">  </w:t>
      </w:r>
      <w:r>
        <w:rPr>
          <w:rFonts w:hint="eastAsia"/>
          <w:color w:val="auto"/>
          <w:kern w:val="2"/>
          <w:sz w:val="24"/>
          <w:szCs w:val="24"/>
        </w:rPr>
        <w:t>城市垃圾处理系统运营阶段涉及到的环节包括垃圾收集运输和处理。</w:t>
      </w:r>
    </w:p>
    <w:p>
      <w:pPr>
        <w:spacing w:line="360" w:lineRule="auto"/>
        <w:rPr>
          <w:color w:val="auto"/>
          <w:kern w:val="2"/>
          <w:sz w:val="24"/>
          <w:szCs w:val="24"/>
        </w:rPr>
      </w:pPr>
      <w:r>
        <w:rPr>
          <w:b/>
          <w:color w:val="auto"/>
          <w:kern w:val="2"/>
          <w:sz w:val="24"/>
          <w:szCs w:val="24"/>
        </w:rPr>
        <w:t xml:space="preserve">7.1.2  </w:t>
      </w:r>
      <w:r>
        <w:rPr>
          <w:rFonts w:hint="eastAsia"/>
          <w:color w:val="auto"/>
          <w:kern w:val="2"/>
          <w:sz w:val="24"/>
          <w:szCs w:val="24"/>
        </w:rPr>
        <w:t>垃圾收集运输过程碳排放环节包括收运设施能耗、物耗、污水处理等。</w:t>
      </w:r>
    </w:p>
    <w:p>
      <w:pPr>
        <w:spacing w:line="360" w:lineRule="auto"/>
        <w:rPr>
          <w:b/>
          <w:color w:val="auto"/>
          <w:kern w:val="2"/>
          <w:sz w:val="24"/>
          <w:szCs w:val="24"/>
        </w:rPr>
      </w:pPr>
      <w:r>
        <w:rPr>
          <w:b/>
          <w:color w:val="auto"/>
          <w:kern w:val="2"/>
          <w:sz w:val="24"/>
          <w:szCs w:val="24"/>
        </w:rPr>
        <w:t xml:space="preserve">7.1.3  </w:t>
      </w:r>
      <w:r>
        <w:rPr>
          <w:rFonts w:hint="eastAsia"/>
          <w:color w:val="auto"/>
          <w:kern w:val="2"/>
          <w:sz w:val="24"/>
          <w:szCs w:val="24"/>
        </w:rPr>
        <w:t>垃圾处理过程碳排放应按照不同垃圾、不同处理方式分别计算。对处理过程中资源进行回收利用可以减少碳排放，总的排放中应去掉碳减排部分。</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54" w:name="_Toc10481"/>
      <w:bookmarkStart w:id="55" w:name="_Toc5836"/>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处理过程直接碳排放</w:t>
      </w:r>
      <w:bookmarkEnd w:id="54"/>
      <w:bookmarkEnd w:id="55"/>
    </w:p>
    <w:p>
      <w:pPr>
        <w:spacing w:line="360" w:lineRule="auto"/>
        <w:rPr>
          <w:rFonts w:hint="eastAsia" w:eastAsia="宋体"/>
          <w:bCs/>
          <w:color w:val="auto"/>
          <w:kern w:val="2"/>
          <w:sz w:val="24"/>
          <w:szCs w:val="24"/>
          <w:lang w:eastAsia="zh-CN"/>
        </w:rPr>
      </w:pPr>
      <w:r>
        <w:rPr>
          <w:b/>
          <w:color w:val="auto"/>
          <w:kern w:val="2"/>
          <w:sz w:val="24"/>
          <w:szCs w:val="24"/>
        </w:rPr>
        <w:t xml:space="preserve">7.2.1  </w:t>
      </w:r>
      <w:r>
        <w:rPr>
          <w:bCs/>
          <w:color w:val="auto"/>
          <w:kern w:val="2"/>
          <w:sz w:val="24"/>
          <w:szCs w:val="24"/>
        </w:rPr>
        <w:t>垃圾填埋</w:t>
      </w:r>
      <w:r>
        <w:rPr>
          <w:rFonts w:hint="eastAsia"/>
          <w:bCs/>
          <w:color w:val="auto"/>
          <w:kern w:val="2"/>
          <w:sz w:val="24"/>
          <w:szCs w:val="24"/>
        </w:rPr>
        <w:t>过程甲烷排放量按下列公式计算</w:t>
      </w:r>
      <w:r>
        <w:rPr>
          <w:rFonts w:hint="eastAsia"/>
          <w:bCs/>
          <w:color w:val="auto"/>
          <w:kern w:val="2"/>
          <w:sz w:val="24"/>
          <w:szCs w:val="24"/>
          <w:lang w:eastAsia="zh-CN"/>
        </w:rPr>
        <w:t>：</w:t>
      </w:r>
    </w:p>
    <w:p>
      <w:pPr>
        <w:spacing w:line="360" w:lineRule="auto"/>
        <w:jc w:val="right"/>
        <w:rPr>
          <w:bCs/>
          <w:color w:val="auto"/>
          <w:kern w:val="2"/>
          <w:sz w:val="24"/>
          <w:szCs w:val="24"/>
        </w:rPr>
      </w:pPr>
      <w:r>
        <w:rPr>
          <w:bCs/>
          <w:color w:val="auto"/>
          <w:kern w:val="2"/>
          <w:sz w:val="24"/>
          <w:szCs w:val="24"/>
        </w:rPr>
        <w:t>E</w:t>
      </w:r>
      <w:r>
        <w:rPr>
          <w:bCs/>
          <w:color w:val="auto"/>
          <w:kern w:val="2"/>
          <w:sz w:val="24"/>
          <w:szCs w:val="24"/>
          <w:vertAlign w:val="subscript"/>
        </w:rPr>
        <w:t>CH4</w:t>
      </w:r>
      <w:r>
        <w:rPr>
          <w:bCs/>
          <w:color w:val="auto"/>
          <w:kern w:val="2"/>
          <w:sz w:val="24"/>
          <w:szCs w:val="24"/>
        </w:rPr>
        <w:t>=（MSW</w:t>
      </w:r>
      <w:r>
        <w:rPr>
          <w:bCs/>
          <w:color w:val="auto"/>
          <w:kern w:val="2"/>
          <w:sz w:val="24"/>
          <w:szCs w:val="24"/>
          <w:vertAlign w:val="subscript"/>
        </w:rPr>
        <w:t>T</w:t>
      </w:r>
      <w:r>
        <w:rPr>
          <w:bCs/>
          <w:color w:val="auto"/>
          <w:kern w:val="2"/>
          <w:sz w:val="24"/>
          <w:szCs w:val="24"/>
        </w:rPr>
        <w:t>×MSW</w:t>
      </w:r>
      <w:r>
        <w:rPr>
          <w:bCs/>
          <w:color w:val="auto"/>
          <w:kern w:val="2"/>
          <w:sz w:val="24"/>
          <w:szCs w:val="24"/>
          <w:vertAlign w:val="subscript"/>
        </w:rPr>
        <w:t>F</w:t>
      </w:r>
      <w:r>
        <w:rPr>
          <w:bCs/>
          <w:color w:val="auto"/>
          <w:kern w:val="2"/>
          <w:sz w:val="24"/>
          <w:szCs w:val="24"/>
        </w:rPr>
        <w:t>×L</w:t>
      </w:r>
      <w:r>
        <w:rPr>
          <w:bCs/>
          <w:color w:val="auto"/>
          <w:kern w:val="2"/>
          <w:sz w:val="24"/>
          <w:szCs w:val="24"/>
          <w:vertAlign w:val="subscript"/>
        </w:rPr>
        <w:t>0</w:t>
      </w:r>
      <w:r>
        <w:rPr>
          <w:bCs/>
          <w:color w:val="auto"/>
          <w:kern w:val="2"/>
          <w:sz w:val="24"/>
          <w:szCs w:val="24"/>
        </w:rPr>
        <w:t>-R）×（1-OX）</w:t>
      </w:r>
      <w:r>
        <w:rPr>
          <w:rFonts w:hint="eastAsia"/>
          <w:bCs/>
          <w:color w:val="auto"/>
          <w:kern w:val="2"/>
          <w:sz w:val="24"/>
          <w:szCs w:val="24"/>
        </w:rPr>
        <w:t xml:space="preserve"> </w:t>
      </w:r>
      <w:r>
        <w:rPr>
          <w:bCs/>
          <w:color w:val="auto"/>
          <w:kern w:val="2"/>
          <w:sz w:val="24"/>
          <w:szCs w:val="24"/>
        </w:rPr>
        <w:t xml:space="preserve">     </w:t>
      </w:r>
      <w:r>
        <w:rPr>
          <w:rFonts w:hint="eastAsia"/>
          <w:color w:val="auto"/>
          <w:kern w:val="2"/>
          <w:sz w:val="24"/>
          <w:szCs w:val="24"/>
        </w:rPr>
        <w:t>（</w:t>
      </w:r>
      <w:r>
        <w:rPr>
          <w:color w:val="auto"/>
          <w:kern w:val="2"/>
          <w:sz w:val="24"/>
          <w:szCs w:val="24"/>
        </w:rPr>
        <w:t>7.2.1</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E</w:t>
      </w:r>
      <w:r>
        <w:rPr>
          <w:bCs/>
          <w:color w:val="auto"/>
          <w:kern w:val="2"/>
          <w:sz w:val="24"/>
          <w:szCs w:val="24"/>
          <w:vertAlign w:val="subscript"/>
        </w:rPr>
        <w:t>CH4</w:t>
      </w:r>
      <w:r>
        <w:rPr>
          <w:rFonts w:ascii="宋体" w:hAnsi="Cambria Math" w:cs="宋体"/>
          <w:color w:val="000000"/>
          <w:sz w:val="24"/>
          <w:szCs w:val="24"/>
        </w:rPr>
        <w:t>——</w:t>
      </w:r>
      <w:r>
        <w:rPr>
          <w:bCs/>
          <w:color w:val="auto"/>
          <w:kern w:val="2"/>
          <w:sz w:val="24"/>
          <w:szCs w:val="24"/>
        </w:rPr>
        <w:t>甲烷排放量（万吨/年）；</w:t>
      </w:r>
    </w:p>
    <w:p>
      <w:pPr>
        <w:spacing w:line="360" w:lineRule="auto"/>
        <w:ind w:firstLine="480" w:firstLineChars="200"/>
        <w:rPr>
          <w:bCs/>
          <w:color w:val="auto"/>
          <w:kern w:val="2"/>
          <w:sz w:val="24"/>
          <w:szCs w:val="24"/>
        </w:rPr>
      </w:pPr>
      <w:r>
        <w:rPr>
          <w:bCs/>
          <w:color w:val="auto"/>
          <w:kern w:val="2"/>
          <w:sz w:val="24"/>
          <w:szCs w:val="24"/>
        </w:rPr>
        <w:t>MSW</w:t>
      </w:r>
      <w:r>
        <w:rPr>
          <w:bCs/>
          <w:color w:val="auto"/>
          <w:kern w:val="2"/>
          <w:sz w:val="24"/>
          <w:szCs w:val="24"/>
          <w:vertAlign w:val="subscript"/>
        </w:rPr>
        <w:t>T</w:t>
      </w:r>
      <w:r>
        <w:rPr>
          <w:rFonts w:ascii="宋体" w:hAnsi="Cambria Math" w:cs="宋体"/>
          <w:color w:val="000000"/>
          <w:sz w:val="24"/>
          <w:szCs w:val="24"/>
        </w:rPr>
        <w:t>——</w:t>
      </w:r>
      <w:r>
        <w:rPr>
          <w:bCs/>
          <w:color w:val="auto"/>
          <w:kern w:val="2"/>
          <w:sz w:val="24"/>
          <w:szCs w:val="24"/>
        </w:rPr>
        <w:t>总的城市固体废弃物产生量（万吨/年）；</w:t>
      </w:r>
    </w:p>
    <w:p>
      <w:pPr>
        <w:spacing w:line="360" w:lineRule="auto"/>
        <w:ind w:firstLine="480" w:firstLineChars="200"/>
        <w:rPr>
          <w:bCs/>
          <w:color w:val="auto"/>
          <w:kern w:val="2"/>
          <w:sz w:val="24"/>
          <w:szCs w:val="24"/>
        </w:rPr>
      </w:pPr>
      <w:r>
        <w:rPr>
          <w:bCs/>
          <w:color w:val="auto"/>
          <w:kern w:val="2"/>
          <w:sz w:val="24"/>
          <w:szCs w:val="24"/>
        </w:rPr>
        <w:t>MSW</w:t>
      </w:r>
      <w:r>
        <w:rPr>
          <w:bCs/>
          <w:color w:val="auto"/>
          <w:kern w:val="2"/>
          <w:sz w:val="24"/>
          <w:szCs w:val="24"/>
          <w:vertAlign w:val="subscript"/>
        </w:rPr>
        <w:t>F</w:t>
      </w:r>
      <w:r>
        <w:rPr>
          <w:rFonts w:ascii="宋体" w:hAnsi="Cambria Math" w:cs="宋体"/>
          <w:color w:val="000000"/>
          <w:sz w:val="24"/>
          <w:szCs w:val="24"/>
        </w:rPr>
        <w:t>——</w:t>
      </w:r>
      <w:r>
        <w:rPr>
          <w:bCs/>
          <w:color w:val="auto"/>
          <w:kern w:val="2"/>
          <w:sz w:val="24"/>
          <w:szCs w:val="24"/>
        </w:rPr>
        <w:t>城市固体废弃物填埋处理率；</w:t>
      </w:r>
    </w:p>
    <w:p>
      <w:pPr>
        <w:spacing w:line="360" w:lineRule="auto"/>
        <w:ind w:firstLine="480" w:firstLineChars="200"/>
        <w:rPr>
          <w:bCs/>
          <w:color w:val="auto"/>
          <w:kern w:val="2"/>
          <w:sz w:val="24"/>
          <w:szCs w:val="24"/>
        </w:rPr>
      </w:pPr>
      <w:r>
        <w:rPr>
          <w:bCs/>
          <w:color w:val="auto"/>
          <w:kern w:val="2"/>
          <w:sz w:val="24"/>
          <w:szCs w:val="24"/>
        </w:rPr>
        <w:t>R</w:t>
      </w:r>
      <w:r>
        <w:rPr>
          <w:rFonts w:ascii="宋体" w:hAnsi="Cambria Math" w:cs="宋体"/>
          <w:color w:val="000000"/>
          <w:sz w:val="24"/>
          <w:szCs w:val="24"/>
        </w:rPr>
        <w:t>——</w:t>
      </w:r>
      <w:r>
        <w:rPr>
          <w:bCs/>
          <w:color w:val="auto"/>
          <w:kern w:val="2"/>
          <w:sz w:val="24"/>
          <w:szCs w:val="24"/>
        </w:rPr>
        <w:t>甲烷回收量(万吨/年)，是指在固体废弃物处置场中产生的，并收集和燃烧或用于发电装置部分的甲烷量；</w:t>
      </w:r>
    </w:p>
    <w:p>
      <w:pPr>
        <w:spacing w:line="360" w:lineRule="auto"/>
        <w:ind w:firstLine="480" w:firstLineChars="200"/>
        <w:rPr>
          <w:bCs/>
          <w:color w:val="auto"/>
          <w:kern w:val="2"/>
          <w:sz w:val="24"/>
          <w:szCs w:val="24"/>
        </w:rPr>
      </w:pPr>
      <w:r>
        <w:rPr>
          <w:bCs/>
          <w:color w:val="auto"/>
          <w:kern w:val="2"/>
          <w:sz w:val="24"/>
          <w:szCs w:val="24"/>
        </w:rPr>
        <w:t>OX</w:t>
      </w:r>
      <w:r>
        <w:rPr>
          <w:rFonts w:ascii="宋体" w:hAnsi="Cambria Math" w:cs="宋体"/>
          <w:color w:val="000000"/>
          <w:sz w:val="24"/>
          <w:szCs w:val="24"/>
        </w:rPr>
        <w:t>——</w:t>
      </w:r>
      <w:r>
        <w:rPr>
          <w:bCs/>
          <w:color w:val="auto"/>
          <w:kern w:val="2"/>
          <w:sz w:val="24"/>
          <w:szCs w:val="24"/>
        </w:rPr>
        <w:t>氧化因子；</w:t>
      </w:r>
    </w:p>
    <w:p>
      <w:pPr>
        <w:spacing w:line="360" w:lineRule="auto"/>
        <w:ind w:firstLine="480" w:firstLineChars="200"/>
        <w:rPr>
          <w:bCs/>
          <w:color w:val="auto"/>
          <w:kern w:val="2"/>
          <w:sz w:val="24"/>
          <w:szCs w:val="24"/>
        </w:rPr>
      </w:pPr>
      <w:r>
        <w:rPr>
          <w:bCs/>
          <w:color w:val="auto"/>
          <w:kern w:val="2"/>
          <w:sz w:val="24"/>
          <w:szCs w:val="24"/>
        </w:rPr>
        <w:t>L</w:t>
      </w:r>
      <w:r>
        <w:rPr>
          <w:bCs/>
          <w:color w:val="auto"/>
          <w:kern w:val="2"/>
          <w:sz w:val="24"/>
          <w:szCs w:val="24"/>
          <w:vertAlign w:val="subscript"/>
        </w:rPr>
        <w:t>0</w:t>
      </w:r>
      <w:r>
        <w:rPr>
          <w:rFonts w:ascii="宋体" w:hAnsi="Cambria Math" w:cs="宋体"/>
          <w:color w:val="000000"/>
          <w:sz w:val="24"/>
          <w:szCs w:val="24"/>
        </w:rPr>
        <w:t>——</w:t>
      </w:r>
      <w:r>
        <w:rPr>
          <w:bCs/>
          <w:color w:val="auto"/>
          <w:kern w:val="2"/>
          <w:sz w:val="24"/>
          <w:szCs w:val="24"/>
        </w:rPr>
        <w:t>各管理类型垃圾填埋场的甲烷产生潜力（万吨甲烷/万吨废弃物），L</w:t>
      </w:r>
      <w:r>
        <w:rPr>
          <w:bCs/>
          <w:color w:val="auto"/>
          <w:kern w:val="2"/>
          <w:sz w:val="24"/>
          <w:szCs w:val="24"/>
          <w:vertAlign w:val="subscript"/>
        </w:rPr>
        <w:t>0</w:t>
      </w:r>
      <w:r>
        <w:rPr>
          <w:bCs/>
          <w:color w:val="auto"/>
          <w:kern w:val="2"/>
          <w:sz w:val="24"/>
          <w:szCs w:val="24"/>
        </w:rPr>
        <w:t>=DOC×DOC</w:t>
      </w:r>
      <w:r>
        <w:rPr>
          <w:bCs/>
          <w:color w:val="auto"/>
          <w:kern w:val="2"/>
          <w:sz w:val="24"/>
          <w:szCs w:val="24"/>
          <w:vertAlign w:val="subscript"/>
        </w:rPr>
        <w:t>F</w:t>
      </w:r>
      <w:r>
        <w:rPr>
          <w:bCs/>
          <w:color w:val="auto"/>
          <w:kern w:val="2"/>
          <w:sz w:val="24"/>
          <w:szCs w:val="24"/>
        </w:rPr>
        <w:t>×MCF×F×16/12；</w:t>
      </w:r>
    </w:p>
    <w:p>
      <w:pPr>
        <w:spacing w:line="360" w:lineRule="auto"/>
        <w:ind w:firstLine="480" w:firstLineChars="200"/>
        <w:rPr>
          <w:bCs/>
          <w:color w:val="auto"/>
          <w:kern w:val="2"/>
          <w:sz w:val="24"/>
          <w:szCs w:val="24"/>
        </w:rPr>
      </w:pPr>
      <w:r>
        <w:rPr>
          <w:bCs/>
          <w:color w:val="auto"/>
          <w:kern w:val="2"/>
          <w:sz w:val="24"/>
          <w:szCs w:val="24"/>
        </w:rPr>
        <w:t>MCF</w:t>
      </w:r>
      <w:r>
        <w:rPr>
          <w:rFonts w:ascii="宋体" w:hAnsi="Cambria Math" w:cs="宋体"/>
          <w:color w:val="000000"/>
          <w:sz w:val="24"/>
          <w:szCs w:val="24"/>
        </w:rPr>
        <w:t>——</w:t>
      </w:r>
      <w:r>
        <w:rPr>
          <w:bCs/>
          <w:color w:val="auto"/>
          <w:kern w:val="2"/>
          <w:sz w:val="24"/>
          <w:szCs w:val="24"/>
        </w:rPr>
        <w:t>各管理类型垃圾填埋场的甲烷修正因子（比例）；</w:t>
      </w:r>
    </w:p>
    <w:p>
      <w:pPr>
        <w:spacing w:line="360" w:lineRule="auto"/>
        <w:ind w:firstLine="480" w:firstLineChars="200"/>
        <w:rPr>
          <w:bCs/>
          <w:color w:val="auto"/>
          <w:kern w:val="2"/>
          <w:sz w:val="24"/>
          <w:szCs w:val="24"/>
        </w:rPr>
      </w:pPr>
      <w:r>
        <w:rPr>
          <w:bCs/>
          <w:color w:val="auto"/>
          <w:kern w:val="2"/>
          <w:sz w:val="24"/>
          <w:szCs w:val="24"/>
        </w:rPr>
        <w:t>DOC</w:t>
      </w:r>
      <w:r>
        <w:rPr>
          <w:rFonts w:ascii="宋体" w:hAnsi="Cambria Math" w:cs="宋体"/>
          <w:color w:val="000000"/>
          <w:sz w:val="24"/>
          <w:szCs w:val="24"/>
        </w:rPr>
        <w:t>——</w:t>
      </w:r>
      <w:r>
        <w:rPr>
          <w:bCs/>
          <w:color w:val="auto"/>
          <w:kern w:val="2"/>
          <w:sz w:val="24"/>
          <w:szCs w:val="24"/>
        </w:rPr>
        <w:t>可降解有机碳（千克碳/千克废弃物）；</w:t>
      </w:r>
    </w:p>
    <w:p>
      <w:pPr>
        <w:spacing w:line="360" w:lineRule="auto"/>
        <w:ind w:firstLine="480" w:firstLineChars="200"/>
        <w:rPr>
          <w:bCs/>
          <w:color w:val="auto"/>
          <w:kern w:val="2"/>
          <w:sz w:val="24"/>
          <w:szCs w:val="24"/>
        </w:rPr>
      </w:pPr>
      <w:r>
        <w:rPr>
          <w:bCs/>
          <w:color w:val="auto"/>
          <w:kern w:val="2"/>
          <w:sz w:val="24"/>
          <w:szCs w:val="24"/>
        </w:rPr>
        <w:t>DOC</w:t>
      </w:r>
      <w:r>
        <w:rPr>
          <w:bCs/>
          <w:color w:val="auto"/>
          <w:kern w:val="2"/>
          <w:sz w:val="24"/>
          <w:szCs w:val="24"/>
          <w:vertAlign w:val="subscript"/>
        </w:rPr>
        <w:t>F</w:t>
      </w:r>
      <w:r>
        <w:rPr>
          <w:rFonts w:ascii="宋体" w:hAnsi="Cambria Math" w:cs="宋体"/>
          <w:color w:val="000000"/>
          <w:sz w:val="24"/>
          <w:szCs w:val="24"/>
        </w:rPr>
        <w:t>——</w:t>
      </w:r>
      <w:r>
        <w:rPr>
          <w:bCs/>
          <w:color w:val="auto"/>
          <w:kern w:val="2"/>
          <w:sz w:val="24"/>
          <w:szCs w:val="24"/>
        </w:rPr>
        <w:t>可分解的DOC比例；</w:t>
      </w:r>
    </w:p>
    <w:p>
      <w:pPr>
        <w:spacing w:line="360" w:lineRule="auto"/>
        <w:ind w:firstLine="480" w:firstLineChars="200"/>
        <w:rPr>
          <w:bCs/>
          <w:color w:val="auto"/>
          <w:kern w:val="2"/>
          <w:sz w:val="24"/>
          <w:szCs w:val="24"/>
        </w:rPr>
      </w:pPr>
      <w:r>
        <w:rPr>
          <w:bCs/>
          <w:color w:val="auto"/>
          <w:kern w:val="2"/>
          <w:sz w:val="24"/>
          <w:szCs w:val="24"/>
        </w:rPr>
        <w:t>F</w:t>
      </w:r>
      <w:r>
        <w:rPr>
          <w:rFonts w:ascii="宋体" w:hAnsi="Cambria Math" w:cs="宋体"/>
          <w:color w:val="000000"/>
          <w:sz w:val="24"/>
          <w:szCs w:val="24"/>
        </w:rPr>
        <w:t>——</w:t>
      </w:r>
      <w:r>
        <w:rPr>
          <w:bCs/>
          <w:color w:val="auto"/>
          <w:kern w:val="2"/>
          <w:sz w:val="24"/>
          <w:szCs w:val="24"/>
        </w:rPr>
        <w:t>垃圾填埋气体中的甲烷比例；</w:t>
      </w:r>
    </w:p>
    <w:p>
      <w:pPr>
        <w:spacing w:line="360" w:lineRule="auto"/>
        <w:ind w:firstLine="480" w:firstLineChars="200"/>
        <w:rPr>
          <w:bCs/>
          <w:color w:val="auto"/>
          <w:kern w:val="2"/>
          <w:sz w:val="24"/>
          <w:szCs w:val="24"/>
        </w:rPr>
      </w:pPr>
      <w:r>
        <w:rPr>
          <w:bCs/>
          <w:color w:val="auto"/>
          <w:kern w:val="2"/>
          <w:sz w:val="24"/>
          <w:szCs w:val="24"/>
        </w:rPr>
        <w:t>16/12</w:t>
      </w:r>
      <w:r>
        <w:rPr>
          <w:rFonts w:ascii="宋体" w:hAnsi="Cambria Math" w:cs="宋体"/>
          <w:color w:val="000000"/>
          <w:sz w:val="24"/>
          <w:szCs w:val="24"/>
        </w:rPr>
        <w:t>——</w:t>
      </w:r>
      <w:r>
        <w:rPr>
          <w:bCs/>
          <w:color w:val="auto"/>
          <w:kern w:val="2"/>
          <w:sz w:val="24"/>
          <w:szCs w:val="24"/>
        </w:rPr>
        <w:t>甲烷/碳分子量比率。</w:t>
      </w:r>
    </w:p>
    <w:p>
      <w:pPr>
        <w:spacing w:line="360" w:lineRule="auto"/>
        <w:rPr>
          <w:bCs/>
          <w:color w:val="auto"/>
          <w:kern w:val="2"/>
          <w:sz w:val="24"/>
          <w:szCs w:val="24"/>
        </w:rPr>
      </w:pPr>
      <w:r>
        <w:rPr>
          <w:b/>
          <w:color w:val="auto"/>
          <w:kern w:val="2"/>
          <w:sz w:val="24"/>
          <w:szCs w:val="24"/>
        </w:rPr>
        <w:t xml:space="preserve">7.2.2  </w:t>
      </w:r>
      <w:r>
        <w:rPr>
          <w:rFonts w:hint="eastAsia"/>
          <w:color w:val="auto"/>
          <w:kern w:val="2"/>
          <w:sz w:val="24"/>
          <w:szCs w:val="24"/>
        </w:rPr>
        <w:t>垃圾焚烧处理碳排放时，</w:t>
      </w:r>
      <w:r>
        <w:rPr>
          <w:rFonts w:hint="eastAsia"/>
          <w:bCs/>
          <w:color w:val="auto"/>
          <w:kern w:val="2"/>
          <w:sz w:val="24"/>
          <w:szCs w:val="24"/>
        </w:rPr>
        <w:t>不应计算</w:t>
      </w:r>
      <w:r>
        <w:rPr>
          <w:bCs/>
          <w:color w:val="auto"/>
          <w:kern w:val="2"/>
          <w:sz w:val="24"/>
          <w:szCs w:val="24"/>
        </w:rPr>
        <w:t>生物质材料燃烧产生的二氧化碳排放</w:t>
      </w:r>
      <w:r>
        <w:rPr>
          <w:rFonts w:hint="eastAsia"/>
          <w:bCs/>
          <w:color w:val="auto"/>
          <w:kern w:val="2"/>
          <w:sz w:val="24"/>
          <w:szCs w:val="24"/>
        </w:rPr>
        <w:t>，并应</w:t>
      </w:r>
      <w:r>
        <w:rPr>
          <w:rFonts w:hint="eastAsia"/>
          <w:color w:val="auto"/>
          <w:kern w:val="2"/>
          <w:sz w:val="24"/>
          <w:szCs w:val="24"/>
        </w:rPr>
        <w:t>按下式计算：</w:t>
      </w:r>
    </w:p>
    <w:p>
      <w:pPr>
        <w:spacing w:line="360" w:lineRule="auto"/>
        <w:jc w:val="right"/>
        <w:rPr>
          <w:bCs/>
          <w:color w:val="auto"/>
          <w:kern w:val="2"/>
          <w:sz w:val="24"/>
          <w:szCs w:val="24"/>
        </w:rPr>
      </w:pPr>
      <w:r>
        <w:rPr>
          <w:bCs/>
          <w:color w:val="auto"/>
          <w:kern w:val="2"/>
          <w:sz w:val="24"/>
          <w:szCs w:val="24"/>
        </w:rPr>
        <w:t>E</w:t>
      </w:r>
      <w:r>
        <w:rPr>
          <w:bCs/>
          <w:color w:val="auto"/>
          <w:kern w:val="2"/>
          <w:sz w:val="24"/>
          <w:szCs w:val="24"/>
          <w:vertAlign w:val="subscript"/>
        </w:rPr>
        <w:t>CO2</w:t>
      </w:r>
      <w:r>
        <w:rPr>
          <w:bCs/>
          <w:color w:val="auto"/>
          <w:kern w:val="2"/>
          <w:sz w:val="24"/>
          <w:szCs w:val="24"/>
        </w:rPr>
        <w:t>=∑</w:t>
      </w:r>
      <w:r>
        <w:rPr>
          <w:bCs/>
          <w:color w:val="auto"/>
          <w:kern w:val="2"/>
          <w:sz w:val="24"/>
          <w:szCs w:val="24"/>
          <w:vertAlign w:val="subscript"/>
        </w:rPr>
        <w:t>i</w:t>
      </w:r>
      <w:r>
        <w:rPr>
          <w:bCs/>
          <w:color w:val="auto"/>
          <w:kern w:val="2"/>
          <w:sz w:val="24"/>
          <w:szCs w:val="24"/>
        </w:rPr>
        <w:t>（IW</w:t>
      </w:r>
      <w:r>
        <w:rPr>
          <w:bCs/>
          <w:color w:val="auto"/>
          <w:kern w:val="2"/>
          <w:sz w:val="24"/>
          <w:szCs w:val="24"/>
          <w:vertAlign w:val="subscript"/>
        </w:rPr>
        <w:t>i</w:t>
      </w:r>
      <w:r>
        <w:rPr>
          <w:bCs/>
          <w:color w:val="auto"/>
          <w:kern w:val="2"/>
          <w:sz w:val="24"/>
          <w:szCs w:val="24"/>
        </w:rPr>
        <w:t>×CCW</w:t>
      </w:r>
      <w:r>
        <w:rPr>
          <w:bCs/>
          <w:color w:val="auto"/>
          <w:kern w:val="2"/>
          <w:sz w:val="24"/>
          <w:szCs w:val="24"/>
          <w:vertAlign w:val="subscript"/>
        </w:rPr>
        <w:t>i</w:t>
      </w:r>
      <w:r>
        <w:rPr>
          <w:bCs/>
          <w:color w:val="auto"/>
          <w:kern w:val="2"/>
          <w:sz w:val="24"/>
          <w:szCs w:val="24"/>
        </w:rPr>
        <w:t>×FCF</w:t>
      </w:r>
      <w:r>
        <w:rPr>
          <w:bCs/>
          <w:color w:val="auto"/>
          <w:kern w:val="2"/>
          <w:sz w:val="24"/>
          <w:szCs w:val="24"/>
          <w:vertAlign w:val="subscript"/>
        </w:rPr>
        <w:t>i</w:t>
      </w:r>
      <w:r>
        <w:rPr>
          <w:bCs/>
          <w:color w:val="auto"/>
          <w:kern w:val="2"/>
          <w:sz w:val="24"/>
          <w:szCs w:val="24"/>
        </w:rPr>
        <w:t>×EF</w:t>
      </w:r>
      <w:r>
        <w:rPr>
          <w:bCs/>
          <w:color w:val="auto"/>
          <w:kern w:val="2"/>
          <w:sz w:val="24"/>
          <w:szCs w:val="24"/>
          <w:vertAlign w:val="subscript"/>
        </w:rPr>
        <w:t>i</w:t>
      </w:r>
      <w:r>
        <w:rPr>
          <w:bCs/>
          <w:color w:val="auto"/>
          <w:kern w:val="2"/>
          <w:sz w:val="24"/>
          <w:szCs w:val="24"/>
        </w:rPr>
        <w:t>×44/12）</w:t>
      </w:r>
      <w:r>
        <w:rPr>
          <w:rFonts w:hint="eastAsia"/>
          <w:bCs/>
          <w:color w:val="auto"/>
          <w:kern w:val="2"/>
          <w:sz w:val="24"/>
          <w:szCs w:val="24"/>
        </w:rPr>
        <w:t xml:space="preserve"> </w:t>
      </w:r>
      <w:r>
        <w:rPr>
          <w:bCs/>
          <w:color w:val="auto"/>
          <w:kern w:val="2"/>
          <w:sz w:val="24"/>
          <w:szCs w:val="24"/>
        </w:rPr>
        <w:t xml:space="preserve">    </w:t>
      </w:r>
      <w:r>
        <w:rPr>
          <w:rFonts w:hint="eastAsia"/>
          <w:color w:val="auto"/>
          <w:kern w:val="2"/>
          <w:sz w:val="24"/>
          <w:szCs w:val="24"/>
        </w:rPr>
        <w:t>（</w:t>
      </w:r>
      <w:r>
        <w:rPr>
          <w:color w:val="auto"/>
          <w:kern w:val="2"/>
          <w:sz w:val="24"/>
          <w:szCs w:val="24"/>
        </w:rPr>
        <w:t>7.2.2</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E</w:t>
      </w:r>
      <w:r>
        <w:rPr>
          <w:bCs/>
          <w:color w:val="auto"/>
          <w:kern w:val="2"/>
          <w:sz w:val="24"/>
          <w:szCs w:val="24"/>
          <w:vertAlign w:val="subscript"/>
        </w:rPr>
        <w:t>CO2</w:t>
      </w:r>
      <w:r>
        <w:rPr>
          <w:rFonts w:ascii="宋体" w:hAnsi="Cambria Math" w:cs="宋体"/>
          <w:color w:val="000000"/>
          <w:sz w:val="24"/>
          <w:szCs w:val="24"/>
        </w:rPr>
        <w:t>——</w:t>
      </w:r>
      <w:r>
        <w:rPr>
          <w:bCs/>
          <w:color w:val="auto"/>
          <w:kern w:val="2"/>
          <w:sz w:val="24"/>
          <w:szCs w:val="24"/>
        </w:rPr>
        <w:t>废弃物焚烧处理的二氧化碳排放量（万吨/年）；</w:t>
      </w:r>
    </w:p>
    <w:p>
      <w:pPr>
        <w:spacing w:line="360" w:lineRule="auto"/>
        <w:ind w:firstLine="480" w:firstLineChars="200"/>
        <w:rPr>
          <w:bCs/>
          <w:color w:val="auto"/>
          <w:kern w:val="2"/>
          <w:sz w:val="24"/>
          <w:szCs w:val="24"/>
        </w:rPr>
      </w:pPr>
      <w:r>
        <w:rPr>
          <w:bCs/>
          <w:color w:val="auto"/>
          <w:kern w:val="2"/>
          <w:sz w:val="24"/>
          <w:szCs w:val="24"/>
        </w:rPr>
        <w:t>i</w:t>
      </w:r>
      <w:r>
        <w:rPr>
          <w:rFonts w:ascii="宋体" w:hAnsi="Cambria Math" w:cs="宋体"/>
          <w:color w:val="000000"/>
          <w:sz w:val="24"/>
          <w:szCs w:val="24"/>
        </w:rPr>
        <w:t>——</w:t>
      </w:r>
      <w:r>
        <w:rPr>
          <w:bCs/>
          <w:color w:val="auto"/>
          <w:kern w:val="2"/>
          <w:sz w:val="24"/>
          <w:szCs w:val="24"/>
        </w:rPr>
        <w:t>废弃物类别，包括生活垃圾、污泥等；</w:t>
      </w:r>
    </w:p>
    <w:p>
      <w:pPr>
        <w:spacing w:line="360" w:lineRule="auto"/>
        <w:ind w:firstLine="480" w:firstLineChars="200"/>
        <w:rPr>
          <w:bCs/>
          <w:color w:val="auto"/>
          <w:kern w:val="2"/>
          <w:sz w:val="24"/>
          <w:szCs w:val="24"/>
        </w:rPr>
      </w:pPr>
      <w:r>
        <w:rPr>
          <w:bCs/>
          <w:color w:val="auto"/>
          <w:kern w:val="2"/>
          <w:sz w:val="24"/>
          <w:szCs w:val="24"/>
        </w:rPr>
        <w:t>IW</w:t>
      </w:r>
      <w:r>
        <w:rPr>
          <w:bCs/>
          <w:color w:val="auto"/>
          <w:kern w:val="2"/>
          <w:sz w:val="24"/>
          <w:szCs w:val="24"/>
          <w:vertAlign w:val="subscript"/>
        </w:rPr>
        <w:t>i</w:t>
      </w:r>
      <w:r>
        <w:rPr>
          <w:rFonts w:ascii="宋体" w:hAnsi="Cambria Math" w:cs="宋体"/>
          <w:color w:val="000000"/>
          <w:sz w:val="24"/>
          <w:szCs w:val="24"/>
        </w:rPr>
        <w:t>——</w:t>
      </w:r>
      <w:r>
        <w:rPr>
          <w:bCs/>
          <w:color w:val="auto"/>
          <w:kern w:val="2"/>
          <w:sz w:val="24"/>
          <w:szCs w:val="24"/>
        </w:rPr>
        <w:t>第i种类型废弃物的焚烧量（万吨/年）；</w:t>
      </w:r>
    </w:p>
    <w:p>
      <w:pPr>
        <w:spacing w:line="360" w:lineRule="auto"/>
        <w:ind w:firstLine="480" w:firstLineChars="200"/>
        <w:rPr>
          <w:bCs/>
          <w:color w:val="auto"/>
          <w:kern w:val="2"/>
          <w:sz w:val="24"/>
          <w:szCs w:val="24"/>
        </w:rPr>
      </w:pPr>
      <w:r>
        <w:rPr>
          <w:bCs/>
          <w:color w:val="auto"/>
          <w:kern w:val="2"/>
          <w:sz w:val="24"/>
          <w:szCs w:val="24"/>
        </w:rPr>
        <w:t>CCW</w:t>
      </w:r>
      <w:r>
        <w:rPr>
          <w:bCs/>
          <w:color w:val="auto"/>
          <w:kern w:val="2"/>
          <w:sz w:val="24"/>
          <w:szCs w:val="24"/>
          <w:vertAlign w:val="subscript"/>
        </w:rPr>
        <w:t>i</w:t>
      </w:r>
      <w:r>
        <w:rPr>
          <w:rFonts w:ascii="宋体" w:hAnsi="Cambria Math" w:cs="宋体"/>
          <w:color w:val="000000"/>
          <w:sz w:val="24"/>
          <w:szCs w:val="24"/>
        </w:rPr>
        <w:t>——</w:t>
      </w:r>
      <w:r>
        <w:rPr>
          <w:bCs/>
          <w:color w:val="auto"/>
          <w:kern w:val="2"/>
          <w:sz w:val="24"/>
          <w:szCs w:val="24"/>
        </w:rPr>
        <w:t>第i种类型废弃物中的碳含量比例；</w:t>
      </w:r>
    </w:p>
    <w:p>
      <w:pPr>
        <w:spacing w:line="360" w:lineRule="auto"/>
        <w:ind w:firstLine="480" w:firstLineChars="200"/>
        <w:rPr>
          <w:bCs/>
          <w:color w:val="auto"/>
          <w:kern w:val="2"/>
          <w:sz w:val="24"/>
          <w:szCs w:val="24"/>
        </w:rPr>
      </w:pPr>
      <w:r>
        <w:rPr>
          <w:bCs/>
          <w:color w:val="auto"/>
          <w:kern w:val="2"/>
          <w:sz w:val="24"/>
          <w:szCs w:val="24"/>
        </w:rPr>
        <w:t>FCF</w:t>
      </w:r>
      <w:r>
        <w:rPr>
          <w:bCs/>
          <w:color w:val="auto"/>
          <w:kern w:val="2"/>
          <w:sz w:val="24"/>
          <w:szCs w:val="24"/>
          <w:vertAlign w:val="subscript"/>
        </w:rPr>
        <w:t>i</w:t>
      </w:r>
      <w:r>
        <w:rPr>
          <w:rFonts w:ascii="宋体" w:hAnsi="Cambria Math" w:cs="宋体"/>
          <w:color w:val="000000"/>
          <w:sz w:val="24"/>
          <w:szCs w:val="24"/>
        </w:rPr>
        <w:t>——</w:t>
      </w:r>
      <w:r>
        <w:rPr>
          <w:bCs/>
          <w:color w:val="auto"/>
          <w:kern w:val="2"/>
          <w:sz w:val="24"/>
          <w:szCs w:val="24"/>
        </w:rPr>
        <w:t>第i种类型废弃物中矿物碳在碳总量中比例；</w:t>
      </w:r>
    </w:p>
    <w:p>
      <w:pPr>
        <w:spacing w:line="360" w:lineRule="auto"/>
        <w:ind w:firstLine="480" w:firstLineChars="200"/>
        <w:rPr>
          <w:bCs/>
          <w:color w:val="auto"/>
          <w:kern w:val="2"/>
          <w:sz w:val="24"/>
          <w:szCs w:val="24"/>
        </w:rPr>
      </w:pPr>
      <w:r>
        <w:rPr>
          <w:bCs/>
          <w:color w:val="auto"/>
          <w:kern w:val="2"/>
          <w:sz w:val="24"/>
          <w:szCs w:val="24"/>
        </w:rPr>
        <w:t>EF</w:t>
      </w:r>
      <w:r>
        <w:rPr>
          <w:bCs/>
          <w:color w:val="auto"/>
          <w:kern w:val="2"/>
          <w:sz w:val="24"/>
          <w:szCs w:val="24"/>
          <w:vertAlign w:val="subscript"/>
        </w:rPr>
        <w:t>i</w:t>
      </w:r>
      <w:r>
        <w:rPr>
          <w:rFonts w:ascii="宋体" w:hAnsi="Cambria Math" w:cs="宋体"/>
          <w:color w:val="000000"/>
          <w:sz w:val="24"/>
          <w:szCs w:val="24"/>
        </w:rPr>
        <w:t>——</w:t>
      </w:r>
      <w:r>
        <w:rPr>
          <w:bCs/>
          <w:color w:val="auto"/>
          <w:kern w:val="2"/>
          <w:sz w:val="24"/>
          <w:szCs w:val="24"/>
        </w:rPr>
        <w:t>第i种类型废弃物焚烧炉的燃烧效率；</w:t>
      </w:r>
    </w:p>
    <w:p>
      <w:pPr>
        <w:spacing w:line="360" w:lineRule="auto"/>
        <w:ind w:firstLine="480" w:firstLineChars="200"/>
        <w:rPr>
          <w:bCs/>
          <w:color w:val="auto"/>
          <w:kern w:val="2"/>
          <w:sz w:val="24"/>
          <w:szCs w:val="24"/>
        </w:rPr>
      </w:pPr>
      <w:r>
        <w:rPr>
          <w:bCs/>
          <w:color w:val="auto"/>
          <w:kern w:val="2"/>
          <w:sz w:val="24"/>
          <w:szCs w:val="24"/>
        </w:rPr>
        <w:t>44/12</w:t>
      </w:r>
      <w:r>
        <w:rPr>
          <w:rFonts w:ascii="宋体" w:hAnsi="Cambria Math" w:cs="宋体"/>
          <w:color w:val="000000"/>
          <w:sz w:val="24"/>
          <w:szCs w:val="24"/>
        </w:rPr>
        <w:t>——</w:t>
      </w:r>
      <w:r>
        <w:rPr>
          <w:bCs/>
          <w:color w:val="auto"/>
          <w:kern w:val="2"/>
          <w:sz w:val="24"/>
          <w:szCs w:val="24"/>
        </w:rPr>
        <w:t>碳转换成二氧化碳的转换系数。</w:t>
      </w:r>
    </w:p>
    <w:p>
      <w:pPr>
        <w:spacing w:line="360" w:lineRule="auto"/>
        <w:rPr>
          <w:bCs/>
          <w:color w:val="auto"/>
          <w:kern w:val="2"/>
          <w:sz w:val="24"/>
          <w:szCs w:val="24"/>
        </w:rPr>
      </w:pPr>
      <w:r>
        <w:rPr>
          <w:b/>
          <w:color w:val="auto"/>
          <w:kern w:val="2"/>
          <w:sz w:val="24"/>
          <w:szCs w:val="24"/>
        </w:rPr>
        <w:t xml:space="preserve">7.2.3  </w:t>
      </w:r>
      <w:r>
        <w:rPr>
          <w:rFonts w:hint="eastAsia"/>
          <w:bCs/>
          <w:color w:val="auto"/>
          <w:kern w:val="2"/>
          <w:sz w:val="24"/>
          <w:szCs w:val="24"/>
        </w:rPr>
        <w:t>垃圾堆肥处理碳排放按下列公式计算</w:t>
      </w:r>
      <w:r>
        <w:rPr>
          <w:bCs/>
          <w:color w:val="auto"/>
          <w:kern w:val="2"/>
          <w:sz w:val="24"/>
          <w:szCs w:val="24"/>
        </w:rPr>
        <w:t>。</w:t>
      </w:r>
    </w:p>
    <w:p>
      <w:pPr>
        <w:spacing w:line="360" w:lineRule="auto"/>
        <w:jc w:val="right"/>
        <w:rPr>
          <w:bCs/>
          <w:color w:val="auto"/>
          <w:kern w:val="2"/>
          <w:sz w:val="24"/>
          <w:szCs w:val="24"/>
        </w:rPr>
      </w:pPr>
      <w:r>
        <w:rPr>
          <w:bCs/>
          <w:color w:val="auto"/>
          <w:kern w:val="2"/>
          <w:sz w:val="24"/>
          <w:szCs w:val="24"/>
        </w:rPr>
        <w:t>E</w:t>
      </w:r>
      <w:r>
        <w:rPr>
          <w:bCs/>
          <w:color w:val="auto"/>
          <w:kern w:val="2"/>
          <w:sz w:val="24"/>
          <w:szCs w:val="24"/>
          <w:vertAlign w:val="subscript"/>
        </w:rPr>
        <w:t>CO2</w:t>
      </w:r>
      <w:r>
        <w:rPr>
          <w:bCs/>
          <w:color w:val="auto"/>
          <w:kern w:val="2"/>
          <w:sz w:val="24"/>
          <w:szCs w:val="24"/>
        </w:rPr>
        <w:t>=MSW</w:t>
      </w:r>
      <w:r>
        <w:rPr>
          <w:bCs/>
          <w:color w:val="auto"/>
          <w:kern w:val="2"/>
          <w:sz w:val="24"/>
          <w:szCs w:val="24"/>
          <w:vertAlign w:val="subscript"/>
        </w:rPr>
        <w:t>C</w:t>
      </w:r>
      <w:r>
        <w:rPr>
          <w:bCs/>
          <w:color w:val="auto"/>
          <w:kern w:val="2"/>
          <w:sz w:val="24"/>
          <w:szCs w:val="24"/>
        </w:rPr>
        <w:t>×DOC×DOC</w:t>
      </w:r>
      <w:r>
        <w:rPr>
          <w:bCs/>
          <w:color w:val="auto"/>
          <w:kern w:val="2"/>
          <w:sz w:val="24"/>
          <w:szCs w:val="24"/>
          <w:vertAlign w:val="subscript"/>
        </w:rPr>
        <w:t>F</w:t>
      </w:r>
      <w:r>
        <w:rPr>
          <w:bCs/>
          <w:color w:val="auto"/>
          <w:kern w:val="2"/>
          <w:sz w:val="24"/>
          <w:szCs w:val="24"/>
          <w:vertAlign w:val="superscript"/>
        </w:rPr>
        <w:t>*</w:t>
      </w:r>
      <w:r>
        <w:rPr>
          <w:bCs/>
          <w:color w:val="auto"/>
          <w:kern w:val="2"/>
          <w:sz w:val="24"/>
          <w:szCs w:val="24"/>
        </w:rPr>
        <w:t xml:space="preserve">×44/12          </w:t>
      </w:r>
      <w:r>
        <w:rPr>
          <w:rFonts w:hint="eastAsia"/>
          <w:color w:val="auto"/>
          <w:kern w:val="2"/>
          <w:sz w:val="24"/>
          <w:szCs w:val="24"/>
        </w:rPr>
        <w:t>（</w:t>
      </w:r>
      <w:r>
        <w:rPr>
          <w:color w:val="auto"/>
          <w:kern w:val="2"/>
          <w:sz w:val="24"/>
          <w:szCs w:val="24"/>
        </w:rPr>
        <w:t>7.2.3</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E</w:t>
      </w:r>
      <w:r>
        <w:rPr>
          <w:bCs/>
          <w:color w:val="auto"/>
          <w:kern w:val="2"/>
          <w:sz w:val="24"/>
          <w:szCs w:val="24"/>
          <w:vertAlign w:val="subscript"/>
        </w:rPr>
        <w:t>CO2</w:t>
      </w:r>
      <w:r>
        <w:rPr>
          <w:rFonts w:ascii="宋体" w:hAnsi="Cambria Math" w:cs="宋体"/>
          <w:color w:val="000000"/>
          <w:sz w:val="24"/>
          <w:szCs w:val="24"/>
        </w:rPr>
        <w:t>——</w:t>
      </w:r>
      <w:r>
        <w:rPr>
          <w:bCs/>
          <w:color w:val="auto"/>
          <w:kern w:val="2"/>
          <w:sz w:val="24"/>
          <w:szCs w:val="24"/>
        </w:rPr>
        <w:t>废弃物堆肥处理的二氧化碳排放量（万吨/年）；</w:t>
      </w:r>
    </w:p>
    <w:p>
      <w:pPr>
        <w:spacing w:line="360" w:lineRule="auto"/>
        <w:ind w:firstLine="480" w:firstLineChars="200"/>
        <w:rPr>
          <w:bCs/>
          <w:color w:val="auto"/>
          <w:kern w:val="2"/>
          <w:sz w:val="24"/>
          <w:szCs w:val="24"/>
        </w:rPr>
      </w:pPr>
      <w:r>
        <w:rPr>
          <w:bCs/>
          <w:color w:val="auto"/>
          <w:kern w:val="2"/>
          <w:sz w:val="24"/>
          <w:szCs w:val="24"/>
        </w:rPr>
        <w:t>MSW</w:t>
      </w:r>
      <w:r>
        <w:rPr>
          <w:bCs/>
          <w:color w:val="auto"/>
          <w:kern w:val="2"/>
          <w:sz w:val="24"/>
          <w:szCs w:val="24"/>
          <w:vertAlign w:val="subscript"/>
        </w:rPr>
        <w:t>C</w:t>
      </w:r>
      <w:r>
        <w:rPr>
          <w:rFonts w:ascii="宋体" w:hAnsi="Cambria Math" w:cs="宋体"/>
          <w:color w:val="000000"/>
          <w:sz w:val="24"/>
          <w:szCs w:val="24"/>
        </w:rPr>
        <w:t>——</w:t>
      </w:r>
      <w:r>
        <w:rPr>
          <w:bCs/>
          <w:color w:val="auto"/>
          <w:kern w:val="2"/>
          <w:sz w:val="24"/>
          <w:szCs w:val="24"/>
        </w:rPr>
        <w:t>堆肥处理的垃圾量；</w:t>
      </w:r>
    </w:p>
    <w:p>
      <w:pPr>
        <w:spacing w:line="360" w:lineRule="auto"/>
        <w:ind w:firstLine="480" w:firstLineChars="200"/>
        <w:rPr>
          <w:bCs/>
          <w:color w:val="auto"/>
          <w:kern w:val="2"/>
          <w:sz w:val="24"/>
          <w:szCs w:val="24"/>
        </w:rPr>
      </w:pPr>
      <w:r>
        <w:rPr>
          <w:bCs/>
          <w:color w:val="auto"/>
          <w:kern w:val="2"/>
          <w:sz w:val="24"/>
          <w:szCs w:val="24"/>
        </w:rPr>
        <w:t>DOC</w:t>
      </w:r>
      <w:r>
        <w:rPr>
          <w:rFonts w:ascii="宋体" w:hAnsi="Cambria Math" w:cs="宋体"/>
          <w:color w:val="000000"/>
          <w:sz w:val="24"/>
          <w:szCs w:val="24"/>
        </w:rPr>
        <w:t>——</w:t>
      </w:r>
      <w:r>
        <w:rPr>
          <w:bCs/>
          <w:color w:val="auto"/>
          <w:kern w:val="2"/>
          <w:sz w:val="24"/>
          <w:szCs w:val="24"/>
        </w:rPr>
        <w:t>可降解有机碳（千克碳/千克废弃物）；</w:t>
      </w:r>
    </w:p>
    <w:p>
      <w:pPr>
        <w:spacing w:line="360" w:lineRule="auto"/>
        <w:ind w:firstLine="480" w:firstLineChars="200"/>
        <w:rPr>
          <w:bCs/>
          <w:color w:val="auto"/>
          <w:kern w:val="2"/>
          <w:sz w:val="24"/>
          <w:szCs w:val="24"/>
        </w:rPr>
      </w:pPr>
      <w:r>
        <w:rPr>
          <w:bCs/>
          <w:color w:val="auto"/>
          <w:kern w:val="2"/>
          <w:sz w:val="24"/>
          <w:szCs w:val="24"/>
        </w:rPr>
        <w:t>DOC</w:t>
      </w:r>
      <w:r>
        <w:rPr>
          <w:bCs/>
          <w:color w:val="auto"/>
          <w:kern w:val="2"/>
          <w:sz w:val="24"/>
          <w:szCs w:val="24"/>
          <w:vertAlign w:val="subscript"/>
        </w:rPr>
        <w:t>F</w:t>
      </w:r>
      <w:r>
        <w:rPr>
          <w:bCs/>
          <w:color w:val="auto"/>
          <w:kern w:val="2"/>
          <w:sz w:val="24"/>
          <w:szCs w:val="24"/>
          <w:vertAlign w:val="superscript"/>
        </w:rPr>
        <w:t>*</w:t>
      </w:r>
      <w:r>
        <w:rPr>
          <w:rFonts w:ascii="宋体" w:hAnsi="Cambria Math" w:cs="宋体"/>
          <w:color w:val="000000"/>
          <w:sz w:val="24"/>
          <w:szCs w:val="24"/>
        </w:rPr>
        <w:t>——</w:t>
      </w:r>
      <w:r>
        <w:rPr>
          <w:bCs/>
          <w:color w:val="auto"/>
          <w:kern w:val="2"/>
          <w:sz w:val="24"/>
          <w:szCs w:val="24"/>
        </w:rPr>
        <w:t>堆肥过程中可分解的DOC比例；</w:t>
      </w:r>
    </w:p>
    <w:p>
      <w:pPr>
        <w:spacing w:line="360" w:lineRule="auto"/>
        <w:ind w:firstLine="480" w:firstLineChars="200"/>
        <w:rPr>
          <w:color w:val="auto"/>
          <w:kern w:val="2"/>
          <w:sz w:val="24"/>
          <w:szCs w:val="24"/>
        </w:rPr>
      </w:pPr>
      <w:r>
        <w:rPr>
          <w:bCs/>
          <w:color w:val="auto"/>
          <w:kern w:val="2"/>
          <w:sz w:val="24"/>
          <w:szCs w:val="24"/>
        </w:rPr>
        <w:t>44/12</w:t>
      </w:r>
      <w:r>
        <w:rPr>
          <w:rFonts w:ascii="宋体" w:hAnsi="Cambria Math" w:cs="宋体"/>
          <w:color w:val="000000"/>
          <w:sz w:val="24"/>
          <w:szCs w:val="24"/>
        </w:rPr>
        <w:t>——</w:t>
      </w:r>
      <w:r>
        <w:rPr>
          <w:bCs/>
          <w:color w:val="auto"/>
          <w:kern w:val="2"/>
          <w:sz w:val="24"/>
          <w:szCs w:val="24"/>
        </w:rPr>
        <w:t>碳转换成二氧化碳的转换系数。</w:t>
      </w:r>
    </w:p>
    <w:p>
      <w:pPr>
        <w:spacing w:line="360" w:lineRule="auto"/>
        <w:rPr>
          <w:bCs/>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56" w:name="_Toc28913"/>
      <w:bookmarkStart w:id="57" w:name="_Toc17077"/>
      <w:r>
        <w:rPr>
          <w:rFonts w:ascii="Times New Roman" w:hAnsi="Times New Roman" w:eastAsia="宋体" w:cs="Times New Roman"/>
          <w:sz w:val="24"/>
          <w:szCs w:val="24"/>
        </w:rPr>
        <w:t xml:space="preserve">7.3  </w:t>
      </w:r>
      <w:r>
        <w:rPr>
          <w:rFonts w:hint="eastAsia" w:ascii="Times New Roman" w:hAnsi="Times New Roman" w:eastAsia="宋体" w:cs="Times New Roman"/>
          <w:sz w:val="24"/>
          <w:szCs w:val="24"/>
        </w:rPr>
        <w:t>能耗、物耗间接碳排放</w:t>
      </w:r>
      <w:bookmarkEnd w:id="56"/>
      <w:bookmarkEnd w:id="57"/>
    </w:p>
    <w:p>
      <w:pPr>
        <w:spacing w:line="360" w:lineRule="auto"/>
        <w:rPr>
          <w:bCs/>
          <w:color w:val="auto"/>
          <w:kern w:val="2"/>
          <w:sz w:val="24"/>
          <w:szCs w:val="24"/>
        </w:rPr>
      </w:pPr>
      <w:r>
        <w:rPr>
          <w:b/>
          <w:color w:val="auto"/>
          <w:kern w:val="2"/>
          <w:sz w:val="24"/>
          <w:szCs w:val="24"/>
        </w:rPr>
        <w:t xml:space="preserve">7.3.1  </w:t>
      </w:r>
      <w:r>
        <w:rPr>
          <w:bCs/>
          <w:color w:val="auto"/>
          <w:kern w:val="2"/>
          <w:sz w:val="24"/>
          <w:szCs w:val="24"/>
        </w:rPr>
        <w:t>城市垃圾收运、处理过程中柴油消耗的碳排放量可以通过柴油消耗量、柴油消耗的各类温室气体排放因子确定，其碳排放计算公式为</w:t>
      </w:r>
      <w:r>
        <w:rPr>
          <w:rFonts w:hint="eastAsia"/>
          <w:bCs/>
          <w:color w:val="auto"/>
          <w:kern w:val="2"/>
          <w:sz w:val="24"/>
          <w:szCs w:val="24"/>
        </w:rPr>
        <w:t>。</w:t>
      </w:r>
    </w:p>
    <w:p>
      <w:pPr>
        <w:spacing w:line="360" w:lineRule="auto"/>
        <w:jc w:val="right"/>
        <w:rPr>
          <w:bCs/>
          <w:color w:val="auto"/>
          <w:kern w:val="2"/>
          <w:sz w:val="24"/>
          <w:szCs w:val="24"/>
        </w:rPr>
      </w:pPr>
      <w:r>
        <w:rPr>
          <w:bCs/>
          <w:color w:val="auto"/>
          <w:kern w:val="2"/>
          <w:sz w:val="24"/>
          <w:szCs w:val="24"/>
        </w:rPr>
        <w:t>CE</w:t>
      </w:r>
      <w:r>
        <w:rPr>
          <w:bCs/>
          <w:color w:val="auto"/>
          <w:kern w:val="2"/>
          <w:sz w:val="24"/>
          <w:szCs w:val="24"/>
          <w:vertAlign w:val="subscript"/>
        </w:rPr>
        <w:t>柴油</w:t>
      </w:r>
      <w:r>
        <w:rPr>
          <w:bCs/>
          <w:color w:val="auto"/>
          <w:kern w:val="2"/>
          <w:sz w:val="24"/>
          <w:szCs w:val="24"/>
        </w:rPr>
        <w:t>=CD</w:t>
      </w:r>
      <w:r>
        <w:rPr>
          <w:bCs/>
          <w:color w:val="auto"/>
          <w:kern w:val="2"/>
          <w:sz w:val="24"/>
          <w:szCs w:val="24"/>
          <w:vertAlign w:val="subscript"/>
        </w:rPr>
        <w:t>柴油</w:t>
      </w:r>
      <w:r>
        <w:rPr>
          <w:bCs/>
          <w:color w:val="auto"/>
          <w:kern w:val="2"/>
          <w:sz w:val="24"/>
          <w:szCs w:val="24"/>
        </w:rPr>
        <w:t>×EF</w:t>
      </w:r>
      <w:r>
        <w:rPr>
          <w:bCs/>
          <w:color w:val="auto"/>
          <w:kern w:val="2"/>
          <w:sz w:val="24"/>
          <w:szCs w:val="24"/>
          <w:vertAlign w:val="subscript"/>
        </w:rPr>
        <w:t>柴油</w:t>
      </w:r>
      <w:r>
        <w:rPr>
          <w:rFonts w:hint="eastAsia"/>
          <w:bCs/>
          <w:color w:val="auto"/>
          <w:kern w:val="2"/>
          <w:sz w:val="24"/>
          <w:szCs w:val="24"/>
          <w:vertAlign w:val="subscript"/>
        </w:rPr>
        <w:t xml:space="preserve"> </w:t>
      </w:r>
      <w:r>
        <w:rPr>
          <w:bCs/>
          <w:color w:val="auto"/>
          <w:kern w:val="2"/>
          <w:sz w:val="24"/>
          <w:szCs w:val="24"/>
          <w:vertAlign w:val="subscript"/>
        </w:rPr>
        <w:t xml:space="preserve">                      </w:t>
      </w:r>
      <w:r>
        <w:rPr>
          <w:rFonts w:hint="eastAsia"/>
          <w:color w:val="auto"/>
          <w:kern w:val="2"/>
          <w:sz w:val="24"/>
          <w:szCs w:val="24"/>
        </w:rPr>
        <w:t>（</w:t>
      </w:r>
      <w:r>
        <w:rPr>
          <w:color w:val="auto"/>
          <w:kern w:val="2"/>
          <w:sz w:val="24"/>
          <w:szCs w:val="24"/>
        </w:rPr>
        <w:t>7.3.1</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CE</w:t>
      </w:r>
      <w:r>
        <w:rPr>
          <w:bCs/>
          <w:color w:val="auto"/>
          <w:kern w:val="2"/>
          <w:sz w:val="24"/>
          <w:szCs w:val="24"/>
          <w:vertAlign w:val="subscript"/>
        </w:rPr>
        <w:t>柴油</w:t>
      </w:r>
      <w:r>
        <w:rPr>
          <w:rFonts w:ascii="宋体" w:hAnsi="Cambria Math" w:cs="宋体"/>
          <w:color w:val="000000"/>
          <w:sz w:val="24"/>
          <w:szCs w:val="24"/>
        </w:rPr>
        <w:t>——</w:t>
      </w:r>
      <w:r>
        <w:rPr>
          <w:bCs/>
          <w:color w:val="auto"/>
          <w:kern w:val="2"/>
          <w:sz w:val="24"/>
          <w:szCs w:val="24"/>
        </w:rPr>
        <w:t>柴油消耗产生的CO</w:t>
      </w:r>
      <w:r>
        <w:rPr>
          <w:bCs/>
          <w:color w:val="auto"/>
          <w:kern w:val="2"/>
          <w:sz w:val="24"/>
          <w:szCs w:val="24"/>
          <w:vertAlign w:val="subscript"/>
        </w:rPr>
        <w:t>2</w:t>
      </w:r>
      <w:r>
        <w:rPr>
          <w:bCs/>
          <w:color w:val="auto"/>
          <w:kern w:val="2"/>
          <w:sz w:val="24"/>
          <w:szCs w:val="24"/>
        </w:rPr>
        <w:t>当量排放量；</w:t>
      </w:r>
    </w:p>
    <w:p>
      <w:pPr>
        <w:spacing w:line="360" w:lineRule="auto"/>
        <w:ind w:firstLine="480" w:firstLineChars="200"/>
        <w:rPr>
          <w:bCs/>
          <w:color w:val="auto"/>
          <w:kern w:val="2"/>
          <w:sz w:val="24"/>
          <w:szCs w:val="24"/>
        </w:rPr>
      </w:pPr>
      <w:r>
        <w:rPr>
          <w:bCs/>
          <w:color w:val="auto"/>
          <w:kern w:val="2"/>
          <w:sz w:val="24"/>
          <w:szCs w:val="24"/>
        </w:rPr>
        <w:t>CD</w:t>
      </w:r>
      <w:r>
        <w:rPr>
          <w:bCs/>
          <w:color w:val="auto"/>
          <w:kern w:val="2"/>
          <w:sz w:val="24"/>
          <w:szCs w:val="24"/>
          <w:vertAlign w:val="subscript"/>
        </w:rPr>
        <w:t>柴油</w:t>
      </w:r>
      <w:r>
        <w:rPr>
          <w:rFonts w:ascii="宋体" w:hAnsi="Cambria Math" w:cs="宋体"/>
          <w:color w:val="000000"/>
          <w:sz w:val="24"/>
          <w:szCs w:val="24"/>
        </w:rPr>
        <w:t>——</w:t>
      </w:r>
      <w:r>
        <w:rPr>
          <w:bCs/>
          <w:color w:val="auto"/>
          <w:kern w:val="2"/>
          <w:sz w:val="24"/>
          <w:szCs w:val="24"/>
        </w:rPr>
        <w:t>城市垃圾处理过程中柴油的消耗量；</w:t>
      </w:r>
    </w:p>
    <w:p>
      <w:pPr>
        <w:spacing w:line="360" w:lineRule="auto"/>
        <w:ind w:firstLine="480" w:firstLineChars="200"/>
        <w:rPr>
          <w:bCs/>
          <w:color w:val="auto"/>
          <w:kern w:val="2"/>
          <w:sz w:val="24"/>
          <w:szCs w:val="24"/>
        </w:rPr>
      </w:pPr>
      <w:r>
        <w:rPr>
          <w:bCs/>
          <w:color w:val="auto"/>
          <w:kern w:val="2"/>
          <w:sz w:val="24"/>
          <w:szCs w:val="24"/>
        </w:rPr>
        <w:t>EF</w:t>
      </w:r>
      <w:r>
        <w:rPr>
          <w:bCs/>
          <w:color w:val="auto"/>
          <w:kern w:val="2"/>
          <w:sz w:val="24"/>
          <w:szCs w:val="24"/>
          <w:vertAlign w:val="subscript"/>
        </w:rPr>
        <w:t>柴油</w:t>
      </w:r>
      <w:r>
        <w:rPr>
          <w:rFonts w:ascii="宋体" w:hAnsi="Cambria Math" w:cs="宋体"/>
          <w:color w:val="000000"/>
          <w:sz w:val="24"/>
          <w:szCs w:val="24"/>
        </w:rPr>
        <w:t>——</w:t>
      </w:r>
      <w:r>
        <w:rPr>
          <w:bCs/>
          <w:color w:val="auto"/>
          <w:kern w:val="2"/>
          <w:sz w:val="24"/>
          <w:szCs w:val="24"/>
        </w:rPr>
        <w:t>柴油消耗中产生的各类温室气体的CO</w:t>
      </w:r>
      <w:r>
        <w:rPr>
          <w:bCs/>
          <w:color w:val="auto"/>
          <w:kern w:val="2"/>
          <w:sz w:val="24"/>
          <w:szCs w:val="24"/>
          <w:vertAlign w:val="subscript"/>
        </w:rPr>
        <w:t>2</w:t>
      </w:r>
      <w:r>
        <w:rPr>
          <w:bCs/>
          <w:color w:val="auto"/>
          <w:kern w:val="2"/>
          <w:sz w:val="24"/>
          <w:szCs w:val="24"/>
        </w:rPr>
        <w:t>当量排放因子。</w:t>
      </w:r>
    </w:p>
    <w:p>
      <w:pPr>
        <w:spacing w:line="360" w:lineRule="auto"/>
        <w:rPr>
          <w:bCs/>
          <w:color w:val="auto"/>
          <w:kern w:val="2"/>
          <w:sz w:val="24"/>
          <w:szCs w:val="24"/>
        </w:rPr>
      </w:pPr>
      <w:r>
        <w:rPr>
          <w:b/>
          <w:color w:val="auto"/>
          <w:kern w:val="2"/>
          <w:sz w:val="24"/>
          <w:szCs w:val="24"/>
        </w:rPr>
        <w:t xml:space="preserve">7.3.2  </w:t>
      </w:r>
      <w:r>
        <w:rPr>
          <w:bCs/>
          <w:color w:val="auto"/>
          <w:kern w:val="2"/>
          <w:sz w:val="24"/>
          <w:szCs w:val="24"/>
        </w:rPr>
        <w:t>垃圾收运处理过程中消耗电能会间接产生碳排放，计算公式如下</w:t>
      </w:r>
      <w:r>
        <w:rPr>
          <w:rFonts w:hint="eastAsia"/>
          <w:bCs/>
          <w:color w:val="auto"/>
          <w:kern w:val="2"/>
          <w:sz w:val="24"/>
          <w:szCs w:val="24"/>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电耗</w:t>
      </w:r>
      <w:r>
        <w:rPr>
          <w:bCs/>
          <w:color w:val="auto"/>
          <w:kern w:val="2"/>
          <w:sz w:val="24"/>
          <w:szCs w:val="24"/>
        </w:rPr>
        <w:t>=A</w:t>
      </w:r>
      <w:r>
        <w:rPr>
          <w:bCs/>
          <w:color w:val="auto"/>
          <w:kern w:val="2"/>
          <w:sz w:val="24"/>
          <w:szCs w:val="24"/>
          <w:vertAlign w:val="subscript"/>
        </w:rPr>
        <w:t>电耗</w:t>
      </w:r>
      <w:r>
        <w:rPr>
          <w:bCs/>
          <w:color w:val="auto"/>
          <w:kern w:val="2"/>
          <w:sz w:val="24"/>
          <w:szCs w:val="24"/>
        </w:rPr>
        <w:t>×E</w:t>
      </w:r>
      <w:r>
        <w:rPr>
          <w:bCs/>
          <w:color w:val="auto"/>
          <w:kern w:val="2"/>
          <w:sz w:val="24"/>
          <w:szCs w:val="24"/>
          <w:vertAlign w:val="subscript"/>
        </w:rPr>
        <w:t>电网排放因子</w:t>
      </w:r>
      <w:r>
        <w:rPr>
          <w:rFonts w:hint="eastAsia"/>
          <w:bCs/>
          <w:color w:val="auto"/>
          <w:kern w:val="2"/>
          <w:sz w:val="24"/>
          <w:szCs w:val="24"/>
          <w:vertAlign w:val="subscript"/>
        </w:rPr>
        <w:t xml:space="preserve"> </w:t>
      </w:r>
      <w:r>
        <w:rPr>
          <w:bCs/>
          <w:color w:val="auto"/>
          <w:kern w:val="2"/>
          <w:sz w:val="24"/>
          <w:szCs w:val="24"/>
          <w:vertAlign w:val="subscript"/>
        </w:rPr>
        <w:t xml:space="preserve">                    </w:t>
      </w:r>
      <w:r>
        <w:rPr>
          <w:rFonts w:hint="eastAsia"/>
          <w:color w:val="auto"/>
          <w:kern w:val="2"/>
          <w:sz w:val="24"/>
          <w:szCs w:val="24"/>
        </w:rPr>
        <w:t>（</w:t>
      </w:r>
      <w:r>
        <w:rPr>
          <w:color w:val="auto"/>
          <w:kern w:val="2"/>
          <w:sz w:val="24"/>
          <w:szCs w:val="24"/>
        </w:rPr>
        <w:t>7.3.2</w:t>
      </w:r>
      <w:r>
        <w:rPr>
          <w:rFonts w:hint="eastAsia"/>
          <w:color w:val="auto"/>
          <w:kern w:val="2"/>
          <w:sz w:val="24"/>
          <w:szCs w:val="24"/>
        </w:rPr>
        <w:t>）</w:t>
      </w:r>
    </w:p>
    <w:p>
      <w:pPr>
        <w:tabs>
          <w:tab w:val="left" w:pos="302"/>
        </w:tabs>
        <w:spacing w:line="360" w:lineRule="auto"/>
        <w:jc w:val="left"/>
        <w:rPr>
          <w:bCs/>
          <w:color w:val="auto"/>
          <w:kern w:val="2"/>
          <w:sz w:val="24"/>
          <w:szCs w:val="24"/>
        </w:rPr>
      </w:pPr>
      <w:r>
        <w:rPr>
          <w:rFonts w:hint="eastAsia"/>
          <w:color w:val="auto"/>
          <w:kern w:val="2"/>
          <w:sz w:val="24"/>
          <w:szCs w:val="24"/>
          <w:lang w:val="en-US" w:eastAsia="zh-CN"/>
        </w:rPr>
        <w:t>式中：</w:t>
      </w:r>
      <w:r>
        <w:rPr>
          <w:bCs/>
          <w:color w:val="auto"/>
          <w:kern w:val="2"/>
          <w:sz w:val="24"/>
          <w:szCs w:val="24"/>
        </w:rPr>
        <w:t>C</w:t>
      </w:r>
      <w:r>
        <w:rPr>
          <w:bCs/>
          <w:color w:val="auto"/>
          <w:kern w:val="2"/>
          <w:sz w:val="24"/>
          <w:szCs w:val="24"/>
          <w:vertAlign w:val="subscript"/>
        </w:rPr>
        <w:t>电耗</w:t>
      </w:r>
      <w:r>
        <w:rPr>
          <w:rFonts w:ascii="宋体" w:hAnsi="Cambria Math" w:cs="宋体"/>
          <w:color w:val="000000"/>
          <w:sz w:val="24"/>
          <w:szCs w:val="24"/>
        </w:rPr>
        <w:t>——</w:t>
      </w:r>
      <w:r>
        <w:rPr>
          <w:bCs/>
          <w:color w:val="auto"/>
          <w:kern w:val="2"/>
          <w:sz w:val="24"/>
          <w:szCs w:val="24"/>
        </w:rPr>
        <w:t>电力消耗产生的CO</w:t>
      </w:r>
      <w:r>
        <w:rPr>
          <w:bCs/>
          <w:color w:val="auto"/>
          <w:kern w:val="2"/>
          <w:sz w:val="24"/>
          <w:szCs w:val="24"/>
          <w:vertAlign w:val="subscript"/>
        </w:rPr>
        <w:t>2</w:t>
      </w:r>
      <w:r>
        <w:rPr>
          <w:bCs/>
          <w:color w:val="auto"/>
          <w:kern w:val="2"/>
          <w:sz w:val="24"/>
          <w:szCs w:val="24"/>
        </w:rPr>
        <w:t>当量排放量；</w:t>
      </w:r>
    </w:p>
    <w:p>
      <w:pPr>
        <w:spacing w:line="360" w:lineRule="auto"/>
        <w:ind w:firstLine="480" w:firstLineChars="200"/>
        <w:jc w:val="left"/>
        <w:rPr>
          <w:bCs/>
          <w:color w:val="auto"/>
          <w:kern w:val="2"/>
          <w:sz w:val="24"/>
          <w:szCs w:val="24"/>
        </w:rPr>
      </w:pPr>
      <w:r>
        <w:rPr>
          <w:bCs/>
          <w:color w:val="auto"/>
          <w:kern w:val="2"/>
          <w:sz w:val="24"/>
          <w:szCs w:val="24"/>
        </w:rPr>
        <w:t>A</w:t>
      </w:r>
      <w:r>
        <w:rPr>
          <w:bCs/>
          <w:color w:val="auto"/>
          <w:kern w:val="2"/>
          <w:sz w:val="24"/>
          <w:szCs w:val="24"/>
          <w:vertAlign w:val="subscript"/>
        </w:rPr>
        <w:t>电耗</w:t>
      </w:r>
      <w:r>
        <w:rPr>
          <w:rFonts w:ascii="宋体" w:hAnsi="Cambria Math" w:cs="宋体"/>
          <w:color w:val="000000"/>
          <w:sz w:val="24"/>
          <w:szCs w:val="24"/>
        </w:rPr>
        <w:t>——</w:t>
      </w:r>
      <w:r>
        <w:rPr>
          <w:bCs/>
          <w:color w:val="auto"/>
          <w:kern w:val="2"/>
          <w:sz w:val="24"/>
          <w:szCs w:val="24"/>
        </w:rPr>
        <w:t>消耗的电量，单位kWh；</w:t>
      </w:r>
    </w:p>
    <w:p>
      <w:pPr>
        <w:spacing w:line="360" w:lineRule="auto"/>
        <w:ind w:firstLine="480" w:firstLineChars="200"/>
        <w:rPr>
          <w:color w:val="auto"/>
          <w:kern w:val="2"/>
          <w:sz w:val="24"/>
          <w:szCs w:val="24"/>
        </w:rPr>
      </w:pPr>
      <w:r>
        <w:rPr>
          <w:bCs/>
          <w:color w:val="auto"/>
          <w:kern w:val="2"/>
          <w:sz w:val="24"/>
          <w:szCs w:val="24"/>
        </w:rPr>
        <w:t>E</w:t>
      </w:r>
      <w:r>
        <w:rPr>
          <w:bCs/>
          <w:color w:val="auto"/>
          <w:kern w:val="2"/>
          <w:sz w:val="24"/>
          <w:szCs w:val="24"/>
          <w:vertAlign w:val="subscript"/>
        </w:rPr>
        <w:t>电网排放因子</w:t>
      </w:r>
      <w:r>
        <w:rPr>
          <w:rFonts w:ascii="宋体" w:hAnsi="Cambria Math" w:cs="宋体"/>
          <w:color w:val="000000"/>
          <w:sz w:val="24"/>
          <w:szCs w:val="24"/>
        </w:rPr>
        <w:t>——</w:t>
      </w:r>
      <w:r>
        <w:rPr>
          <w:bCs/>
          <w:color w:val="auto"/>
          <w:kern w:val="2"/>
          <w:sz w:val="24"/>
          <w:szCs w:val="24"/>
        </w:rPr>
        <w:t>电力CO</w:t>
      </w:r>
      <w:r>
        <w:rPr>
          <w:bCs/>
          <w:color w:val="auto"/>
          <w:kern w:val="2"/>
          <w:sz w:val="24"/>
          <w:szCs w:val="24"/>
          <w:vertAlign w:val="subscript"/>
        </w:rPr>
        <w:t>2</w:t>
      </w:r>
      <w:r>
        <w:rPr>
          <w:bCs/>
          <w:color w:val="auto"/>
          <w:kern w:val="2"/>
          <w:sz w:val="24"/>
          <w:szCs w:val="24"/>
        </w:rPr>
        <w:t>排放因子，单位t/kWh。</w:t>
      </w:r>
    </w:p>
    <w:p>
      <w:pPr>
        <w:spacing w:line="360" w:lineRule="auto"/>
        <w:ind w:firstLine="480" w:firstLineChars="200"/>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58" w:name="_Toc12953"/>
      <w:bookmarkStart w:id="59" w:name="_Toc9197"/>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处理过程碳减排</w:t>
      </w:r>
      <w:bookmarkEnd w:id="58"/>
      <w:bookmarkEnd w:id="59"/>
    </w:p>
    <w:p>
      <w:pPr>
        <w:spacing w:line="360" w:lineRule="auto"/>
        <w:rPr>
          <w:rFonts w:hint="eastAsia" w:eastAsia="宋体"/>
          <w:bCs/>
          <w:color w:val="auto"/>
          <w:kern w:val="2"/>
          <w:sz w:val="24"/>
          <w:szCs w:val="24"/>
          <w:lang w:eastAsia="zh-CN"/>
        </w:rPr>
      </w:pPr>
      <w:r>
        <w:rPr>
          <w:b/>
          <w:color w:val="auto"/>
          <w:kern w:val="2"/>
          <w:sz w:val="24"/>
          <w:szCs w:val="24"/>
        </w:rPr>
        <w:t xml:space="preserve">7.4.1  </w:t>
      </w:r>
      <w:r>
        <w:rPr>
          <w:bCs/>
          <w:color w:val="auto"/>
          <w:kern w:val="2"/>
          <w:sz w:val="24"/>
          <w:szCs w:val="24"/>
        </w:rPr>
        <w:t>对垃圾焚烧产生的热能进行发电</w:t>
      </w:r>
      <w:r>
        <w:rPr>
          <w:rFonts w:hint="eastAsia"/>
          <w:bCs/>
          <w:color w:val="auto"/>
          <w:kern w:val="2"/>
          <w:sz w:val="24"/>
          <w:szCs w:val="24"/>
        </w:rPr>
        <w:t>碳减排</w:t>
      </w:r>
      <w:r>
        <w:rPr>
          <w:bCs/>
          <w:color w:val="auto"/>
          <w:kern w:val="2"/>
          <w:sz w:val="24"/>
          <w:szCs w:val="24"/>
        </w:rPr>
        <w:t>计算公式</w:t>
      </w:r>
      <w:r>
        <w:rPr>
          <w:rFonts w:hint="eastAsia"/>
          <w:bCs/>
          <w:color w:val="auto"/>
          <w:kern w:val="2"/>
          <w:sz w:val="24"/>
          <w:szCs w:val="24"/>
          <w:lang w:eastAsia="zh-CN"/>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焚烧发电</w:t>
      </w:r>
      <w:r>
        <w:rPr>
          <w:bCs/>
          <w:color w:val="auto"/>
          <w:kern w:val="2"/>
          <w:sz w:val="24"/>
          <w:szCs w:val="24"/>
        </w:rPr>
        <w:t>=-A</w:t>
      </w:r>
      <w:r>
        <w:rPr>
          <w:bCs/>
          <w:color w:val="auto"/>
          <w:kern w:val="2"/>
          <w:sz w:val="24"/>
          <w:szCs w:val="24"/>
          <w:vertAlign w:val="subscript"/>
        </w:rPr>
        <w:t>焚烧发电</w:t>
      </w:r>
      <w:r>
        <w:rPr>
          <w:bCs/>
          <w:color w:val="auto"/>
          <w:kern w:val="2"/>
          <w:sz w:val="24"/>
          <w:szCs w:val="24"/>
        </w:rPr>
        <w:t>×E</w:t>
      </w:r>
      <w:r>
        <w:rPr>
          <w:bCs/>
          <w:color w:val="auto"/>
          <w:kern w:val="2"/>
          <w:sz w:val="24"/>
          <w:szCs w:val="24"/>
          <w:vertAlign w:val="subscript"/>
        </w:rPr>
        <w:t>电网排放因子</w:t>
      </w:r>
      <w:r>
        <w:rPr>
          <w:rFonts w:hint="eastAsia"/>
          <w:bCs/>
          <w:color w:val="auto"/>
          <w:kern w:val="2"/>
          <w:sz w:val="24"/>
          <w:szCs w:val="24"/>
          <w:vertAlign w:val="subscript"/>
        </w:rPr>
        <w:t xml:space="preserve"> </w:t>
      </w:r>
      <w:r>
        <w:rPr>
          <w:bCs/>
          <w:color w:val="auto"/>
          <w:kern w:val="2"/>
          <w:sz w:val="24"/>
          <w:szCs w:val="24"/>
          <w:vertAlign w:val="subscript"/>
        </w:rPr>
        <w:t xml:space="preserve">                   </w:t>
      </w:r>
      <w:r>
        <w:rPr>
          <w:rFonts w:hint="eastAsia"/>
          <w:color w:val="auto"/>
          <w:kern w:val="2"/>
          <w:sz w:val="24"/>
          <w:szCs w:val="24"/>
        </w:rPr>
        <w:t>（</w:t>
      </w:r>
      <w:r>
        <w:rPr>
          <w:color w:val="auto"/>
          <w:kern w:val="2"/>
          <w:sz w:val="24"/>
          <w:szCs w:val="24"/>
        </w:rPr>
        <w:t>7.4.1</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C</w:t>
      </w:r>
      <w:r>
        <w:rPr>
          <w:bCs/>
          <w:color w:val="auto"/>
          <w:kern w:val="2"/>
          <w:sz w:val="24"/>
          <w:szCs w:val="24"/>
          <w:vertAlign w:val="subscript"/>
        </w:rPr>
        <w:t>焚烧发电</w:t>
      </w:r>
      <w:r>
        <w:rPr>
          <w:rFonts w:ascii="宋体" w:hAnsi="Cambria Math" w:cs="宋体"/>
          <w:color w:val="000000"/>
          <w:sz w:val="24"/>
          <w:szCs w:val="24"/>
        </w:rPr>
        <w:t>——</w:t>
      </w:r>
      <w:r>
        <w:rPr>
          <w:bCs/>
          <w:color w:val="auto"/>
          <w:kern w:val="2"/>
          <w:sz w:val="24"/>
          <w:szCs w:val="24"/>
        </w:rPr>
        <w:t>生活垃圾焚烧发电产生的CO</w:t>
      </w:r>
      <w:r>
        <w:rPr>
          <w:bCs/>
          <w:color w:val="auto"/>
          <w:kern w:val="2"/>
          <w:sz w:val="24"/>
          <w:szCs w:val="24"/>
          <w:vertAlign w:val="subscript"/>
        </w:rPr>
        <w:t>2</w:t>
      </w:r>
      <w:r>
        <w:rPr>
          <w:bCs/>
          <w:color w:val="auto"/>
          <w:kern w:val="2"/>
          <w:sz w:val="24"/>
          <w:szCs w:val="24"/>
        </w:rPr>
        <w:t>当量排放量，为负值；</w:t>
      </w:r>
    </w:p>
    <w:p>
      <w:pPr>
        <w:spacing w:line="360" w:lineRule="auto"/>
        <w:ind w:firstLine="480" w:firstLineChars="200"/>
        <w:rPr>
          <w:bCs/>
          <w:color w:val="auto"/>
          <w:kern w:val="2"/>
          <w:sz w:val="24"/>
          <w:szCs w:val="24"/>
        </w:rPr>
      </w:pPr>
      <w:r>
        <w:rPr>
          <w:bCs/>
          <w:color w:val="auto"/>
          <w:kern w:val="2"/>
          <w:sz w:val="24"/>
          <w:szCs w:val="24"/>
        </w:rPr>
        <w:t>A</w:t>
      </w:r>
      <w:r>
        <w:rPr>
          <w:bCs/>
          <w:color w:val="auto"/>
          <w:kern w:val="2"/>
          <w:sz w:val="24"/>
          <w:szCs w:val="24"/>
          <w:vertAlign w:val="subscript"/>
        </w:rPr>
        <w:t>焚烧发电</w:t>
      </w:r>
      <w:r>
        <w:rPr>
          <w:rFonts w:ascii="宋体" w:hAnsi="Cambria Math" w:cs="宋体"/>
          <w:color w:val="000000"/>
          <w:sz w:val="24"/>
          <w:szCs w:val="24"/>
        </w:rPr>
        <w:t>——</w:t>
      </w:r>
      <w:r>
        <w:rPr>
          <w:bCs/>
          <w:color w:val="auto"/>
          <w:kern w:val="2"/>
          <w:sz w:val="24"/>
          <w:szCs w:val="24"/>
        </w:rPr>
        <w:t>生活垃圾焚烧上网发电量，单位kWh；</w:t>
      </w:r>
    </w:p>
    <w:p>
      <w:pPr>
        <w:spacing w:line="360" w:lineRule="auto"/>
        <w:ind w:firstLine="480" w:firstLineChars="200"/>
        <w:rPr>
          <w:bCs/>
          <w:color w:val="auto"/>
          <w:kern w:val="2"/>
          <w:sz w:val="24"/>
          <w:szCs w:val="24"/>
        </w:rPr>
      </w:pPr>
      <w:r>
        <w:rPr>
          <w:bCs/>
          <w:color w:val="auto"/>
          <w:kern w:val="2"/>
          <w:sz w:val="24"/>
          <w:szCs w:val="24"/>
        </w:rPr>
        <w:t>E</w:t>
      </w:r>
      <w:r>
        <w:rPr>
          <w:bCs/>
          <w:color w:val="auto"/>
          <w:kern w:val="2"/>
          <w:sz w:val="24"/>
          <w:szCs w:val="24"/>
          <w:vertAlign w:val="subscript"/>
        </w:rPr>
        <w:t>电网排放因子</w:t>
      </w:r>
      <w:r>
        <w:rPr>
          <w:rFonts w:ascii="宋体" w:hAnsi="Cambria Math" w:cs="宋体"/>
          <w:color w:val="000000"/>
          <w:sz w:val="24"/>
          <w:szCs w:val="24"/>
        </w:rPr>
        <w:t>——</w:t>
      </w:r>
      <w:r>
        <w:rPr>
          <w:bCs/>
          <w:color w:val="auto"/>
          <w:kern w:val="2"/>
          <w:sz w:val="24"/>
          <w:szCs w:val="24"/>
        </w:rPr>
        <w:t>电力CO</w:t>
      </w:r>
      <w:r>
        <w:rPr>
          <w:bCs/>
          <w:color w:val="auto"/>
          <w:kern w:val="2"/>
          <w:sz w:val="24"/>
          <w:szCs w:val="24"/>
          <w:vertAlign w:val="subscript"/>
        </w:rPr>
        <w:t>2</w:t>
      </w:r>
      <w:r>
        <w:rPr>
          <w:bCs/>
          <w:color w:val="auto"/>
          <w:kern w:val="2"/>
          <w:sz w:val="24"/>
          <w:szCs w:val="24"/>
        </w:rPr>
        <w:t>排放因子，单位t/kWh。</w:t>
      </w:r>
    </w:p>
    <w:p>
      <w:pPr>
        <w:spacing w:line="360" w:lineRule="auto"/>
        <w:rPr>
          <w:bCs/>
          <w:color w:val="auto"/>
          <w:kern w:val="2"/>
          <w:sz w:val="24"/>
          <w:szCs w:val="24"/>
        </w:rPr>
      </w:pPr>
      <w:r>
        <w:rPr>
          <w:b/>
          <w:color w:val="auto"/>
          <w:kern w:val="2"/>
          <w:sz w:val="24"/>
          <w:szCs w:val="24"/>
        </w:rPr>
        <w:t xml:space="preserve">7.4.2  </w:t>
      </w:r>
      <w:r>
        <w:rPr>
          <w:rFonts w:hint="eastAsia"/>
          <w:bCs/>
          <w:color w:val="auto"/>
          <w:kern w:val="2"/>
          <w:sz w:val="24"/>
          <w:szCs w:val="24"/>
        </w:rPr>
        <w:t>对</w:t>
      </w:r>
      <w:r>
        <w:rPr>
          <w:bCs/>
          <w:color w:val="auto"/>
          <w:kern w:val="2"/>
          <w:sz w:val="24"/>
          <w:szCs w:val="24"/>
        </w:rPr>
        <w:t>垃圾焚烧产生的炉渣</w:t>
      </w:r>
      <w:r>
        <w:rPr>
          <w:rFonts w:hint="eastAsia"/>
          <w:bCs/>
          <w:color w:val="auto"/>
          <w:kern w:val="2"/>
          <w:sz w:val="24"/>
          <w:szCs w:val="24"/>
        </w:rPr>
        <w:t>回收利用碳减排</w:t>
      </w:r>
      <w:r>
        <w:rPr>
          <w:bCs/>
          <w:color w:val="auto"/>
          <w:kern w:val="2"/>
          <w:sz w:val="24"/>
          <w:szCs w:val="24"/>
        </w:rPr>
        <w:t>计算公式如下</w:t>
      </w:r>
      <w:r>
        <w:rPr>
          <w:rFonts w:hint="eastAsia"/>
          <w:bCs/>
          <w:color w:val="auto"/>
          <w:kern w:val="2"/>
          <w:sz w:val="24"/>
          <w:szCs w:val="24"/>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炉渣</w:t>
      </w:r>
      <w:r>
        <w:rPr>
          <w:bCs/>
          <w:color w:val="auto"/>
          <w:kern w:val="2"/>
          <w:sz w:val="24"/>
          <w:szCs w:val="24"/>
        </w:rPr>
        <w:t>=-（η×γ/ρ）×E</w:t>
      </w:r>
      <w:r>
        <w:rPr>
          <w:bCs/>
          <w:color w:val="auto"/>
          <w:kern w:val="2"/>
          <w:sz w:val="24"/>
          <w:szCs w:val="24"/>
          <w:vertAlign w:val="subscript"/>
        </w:rPr>
        <w:t>骨料</w:t>
      </w:r>
      <w:r>
        <w:rPr>
          <w:rFonts w:hint="eastAsia"/>
          <w:bCs/>
          <w:color w:val="auto"/>
          <w:kern w:val="2"/>
          <w:sz w:val="24"/>
          <w:szCs w:val="24"/>
          <w:vertAlign w:val="subscript"/>
        </w:rPr>
        <w:t xml:space="preserve"> </w:t>
      </w:r>
      <w:r>
        <w:rPr>
          <w:bCs/>
          <w:color w:val="auto"/>
          <w:kern w:val="2"/>
          <w:sz w:val="24"/>
          <w:szCs w:val="24"/>
          <w:vertAlign w:val="subscript"/>
        </w:rPr>
        <w:t xml:space="preserve">                     </w:t>
      </w:r>
      <w:r>
        <w:rPr>
          <w:rFonts w:hint="eastAsia"/>
          <w:color w:val="auto"/>
          <w:kern w:val="2"/>
          <w:sz w:val="24"/>
          <w:szCs w:val="24"/>
        </w:rPr>
        <w:t>（</w:t>
      </w:r>
      <w:r>
        <w:rPr>
          <w:color w:val="auto"/>
          <w:kern w:val="2"/>
          <w:sz w:val="24"/>
          <w:szCs w:val="24"/>
        </w:rPr>
        <w:t>7.4.2</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C</w:t>
      </w:r>
      <w:r>
        <w:rPr>
          <w:bCs/>
          <w:color w:val="auto"/>
          <w:kern w:val="2"/>
          <w:sz w:val="24"/>
          <w:szCs w:val="24"/>
          <w:vertAlign w:val="subscript"/>
        </w:rPr>
        <w:t>炉渣</w:t>
      </w:r>
      <w:r>
        <w:rPr>
          <w:rFonts w:ascii="宋体" w:hAnsi="Cambria Math" w:cs="宋体"/>
          <w:color w:val="000000"/>
          <w:sz w:val="24"/>
          <w:szCs w:val="24"/>
        </w:rPr>
        <w:t>——</w:t>
      </w:r>
      <w:r>
        <w:rPr>
          <w:bCs/>
          <w:color w:val="auto"/>
          <w:kern w:val="2"/>
          <w:sz w:val="24"/>
          <w:szCs w:val="24"/>
        </w:rPr>
        <w:t>炉渣资源再利用产生的碳排放，kg/t；</w:t>
      </w:r>
    </w:p>
    <w:p>
      <w:pPr>
        <w:spacing w:line="360" w:lineRule="auto"/>
        <w:ind w:firstLine="480" w:firstLineChars="200"/>
        <w:rPr>
          <w:bCs/>
          <w:color w:val="auto"/>
          <w:kern w:val="2"/>
          <w:sz w:val="24"/>
          <w:szCs w:val="24"/>
        </w:rPr>
      </w:pPr>
      <w:r>
        <w:rPr>
          <w:bCs/>
          <w:color w:val="auto"/>
          <w:kern w:val="2"/>
          <w:sz w:val="24"/>
          <w:szCs w:val="24"/>
        </w:rPr>
        <w:t>η</w:t>
      </w:r>
      <w:r>
        <w:rPr>
          <w:rFonts w:ascii="宋体" w:hAnsi="Cambria Math" w:cs="宋体"/>
          <w:color w:val="000000"/>
          <w:sz w:val="24"/>
          <w:szCs w:val="24"/>
        </w:rPr>
        <w:t>——</w:t>
      </w:r>
      <w:r>
        <w:rPr>
          <w:bCs/>
          <w:color w:val="auto"/>
          <w:kern w:val="2"/>
          <w:sz w:val="24"/>
          <w:szCs w:val="24"/>
        </w:rPr>
        <w:t>炉渣率；</w:t>
      </w:r>
    </w:p>
    <w:p>
      <w:pPr>
        <w:spacing w:line="360" w:lineRule="auto"/>
        <w:ind w:firstLine="480" w:firstLineChars="200"/>
        <w:rPr>
          <w:bCs/>
          <w:color w:val="auto"/>
          <w:kern w:val="2"/>
          <w:sz w:val="24"/>
          <w:szCs w:val="24"/>
        </w:rPr>
      </w:pPr>
      <w:r>
        <w:rPr>
          <w:bCs/>
          <w:color w:val="auto"/>
          <w:kern w:val="2"/>
          <w:sz w:val="24"/>
          <w:szCs w:val="24"/>
        </w:rPr>
        <w:t>γ</w:t>
      </w:r>
      <w:r>
        <w:rPr>
          <w:rFonts w:ascii="宋体" w:hAnsi="Cambria Math" w:cs="宋体"/>
          <w:color w:val="000000"/>
          <w:sz w:val="24"/>
          <w:szCs w:val="24"/>
        </w:rPr>
        <w:t>——</w:t>
      </w:r>
      <w:r>
        <w:rPr>
          <w:bCs/>
          <w:color w:val="auto"/>
          <w:kern w:val="2"/>
          <w:sz w:val="24"/>
          <w:szCs w:val="24"/>
        </w:rPr>
        <w:t>炉渣中再生骨料占比；</w:t>
      </w:r>
    </w:p>
    <w:p>
      <w:pPr>
        <w:spacing w:line="360" w:lineRule="auto"/>
        <w:ind w:firstLine="480" w:firstLineChars="200"/>
        <w:rPr>
          <w:bCs/>
          <w:color w:val="auto"/>
          <w:kern w:val="2"/>
          <w:sz w:val="24"/>
          <w:szCs w:val="24"/>
        </w:rPr>
      </w:pPr>
      <w:r>
        <w:rPr>
          <w:bCs/>
          <w:color w:val="auto"/>
          <w:kern w:val="2"/>
          <w:sz w:val="24"/>
          <w:szCs w:val="24"/>
        </w:rPr>
        <w:t>ρ</w:t>
      </w:r>
      <w:r>
        <w:rPr>
          <w:rFonts w:ascii="宋体" w:hAnsi="Cambria Math" w:cs="宋体"/>
          <w:color w:val="000000"/>
          <w:sz w:val="24"/>
          <w:szCs w:val="24"/>
        </w:rPr>
        <w:t>——</w:t>
      </w:r>
      <w:r>
        <w:rPr>
          <w:bCs/>
          <w:color w:val="auto"/>
          <w:kern w:val="2"/>
          <w:sz w:val="24"/>
          <w:szCs w:val="24"/>
        </w:rPr>
        <w:t>骨料密度，单位kg/m</w:t>
      </w:r>
      <w:r>
        <w:rPr>
          <w:bCs/>
          <w:color w:val="auto"/>
          <w:kern w:val="2"/>
          <w:sz w:val="24"/>
          <w:szCs w:val="24"/>
          <w:vertAlign w:val="superscript"/>
        </w:rPr>
        <w:t>3</w:t>
      </w:r>
      <w:r>
        <w:rPr>
          <w:bCs/>
          <w:color w:val="auto"/>
          <w:kern w:val="2"/>
          <w:sz w:val="24"/>
          <w:szCs w:val="24"/>
        </w:rPr>
        <w:t>；</w:t>
      </w:r>
    </w:p>
    <w:p>
      <w:pPr>
        <w:spacing w:line="360" w:lineRule="auto"/>
        <w:ind w:firstLine="480" w:firstLineChars="200"/>
        <w:rPr>
          <w:bCs/>
          <w:color w:val="auto"/>
          <w:kern w:val="2"/>
          <w:sz w:val="24"/>
          <w:szCs w:val="24"/>
        </w:rPr>
      </w:pPr>
      <w:r>
        <w:rPr>
          <w:bCs/>
          <w:color w:val="auto"/>
          <w:kern w:val="2"/>
          <w:sz w:val="24"/>
          <w:szCs w:val="24"/>
        </w:rPr>
        <w:t>E</w:t>
      </w:r>
      <w:r>
        <w:rPr>
          <w:bCs/>
          <w:color w:val="auto"/>
          <w:kern w:val="2"/>
          <w:sz w:val="24"/>
          <w:szCs w:val="24"/>
          <w:vertAlign w:val="subscript"/>
        </w:rPr>
        <w:t>骨料</w:t>
      </w:r>
      <w:r>
        <w:rPr>
          <w:rFonts w:ascii="宋体" w:hAnsi="Cambria Math" w:cs="宋体"/>
          <w:color w:val="000000"/>
          <w:sz w:val="24"/>
          <w:szCs w:val="24"/>
        </w:rPr>
        <w:t>——</w:t>
      </w:r>
      <w:r>
        <w:rPr>
          <w:bCs/>
          <w:color w:val="auto"/>
          <w:kern w:val="2"/>
          <w:sz w:val="24"/>
          <w:szCs w:val="24"/>
        </w:rPr>
        <w:t>再生骨料碳排放因子，单位kg/m</w:t>
      </w:r>
      <w:r>
        <w:rPr>
          <w:bCs/>
          <w:color w:val="auto"/>
          <w:kern w:val="2"/>
          <w:sz w:val="24"/>
          <w:szCs w:val="24"/>
          <w:vertAlign w:val="superscript"/>
        </w:rPr>
        <w:t>3</w:t>
      </w:r>
      <w:r>
        <w:rPr>
          <w:bCs/>
          <w:color w:val="auto"/>
          <w:kern w:val="2"/>
          <w:sz w:val="24"/>
          <w:szCs w:val="24"/>
        </w:rPr>
        <w:t>。</w:t>
      </w:r>
    </w:p>
    <w:p>
      <w:pPr>
        <w:spacing w:line="360" w:lineRule="auto"/>
        <w:rPr>
          <w:bCs/>
          <w:color w:val="auto"/>
          <w:kern w:val="2"/>
          <w:sz w:val="24"/>
          <w:szCs w:val="24"/>
        </w:rPr>
      </w:pPr>
      <w:r>
        <w:rPr>
          <w:b/>
          <w:color w:val="auto"/>
          <w:kern w:val="2"/>
          <w:sz w:val="24"/>
          <w:szCs w:val="24"/>
        </w:rPr>
        <w:t xml:space="preserve">7.4.3  </w:t>
      </w:r>
      <w:r>
        <w:rPr>
          <w:rFonts w:hint="eastAsia"/>
          <w:color w:val="auto"/>
          <w:kern w:val="2"/>
          <w:sz w:val="24"/>
          <w:szCs w:val="24"/>
        </w:rPr>
        <w:t>对</w:t>
      </w:r>
      <w:r>
        <w:rPr>
          <w:bCs/>
          <w:color w:val="auto"/>
          <w:kern w:val="2"/>
          <w:sz w:val="24"/>
          <w:szCs w:val="24"/>
        </w:rPr>
        <w:t>垃圾填埋产生的甲烷气体</w:t>
      </w:r>
      <w:r>
        <w:rPr>
          <w:rFonts w:hint="eastAsia"/>
          <w:bCs/>
          <w:color w:val="auto"/>
          <w:kern w:val="2"/>
          <w:sz w:val="24"/>
          <w:szCs w:val="24"/>
        </w:rPr>
        <w:t>回收利用碳减排</w:t>
      </w:r>
      <w:r>
        <w:rPr>
          <w:bCs/>
          <w:color w:val="auto"/>
          <w:kern w:val="2"/>
          <w:sz w:val="24"/>
          <w:szCs w:val="24"/>
        </w:rPr>
        <w:t>计算公式如下</w:t>
      </w:r>
      <w:r>
        <w:rPr>
          <w:rFonts w:hint="eastAsia"/>
          <w:bCs/>
          <w:color w:val="auto"/>
          <w:kern w:val="2"/>
          <w:sz w:val="24"/>
          <w:szCs w:val="24"/>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填埋气发电</w:t>
      </w:r>
      <w:r>
        <w:rPr>
          <w:bCs/>
          <w:color w:val="auto"/>
          <w:kern w:val="2"/>
          <w:sz w:val="24"/>
          <w:szCs w:val="24"/>
        </w:rPr>
        <w:t>=-A</w:t>
      </w:r>
      <w:r>
        <w:rPr>
          <w:bCs/>
          <w:color w:val="auto"/>
          <w:kern w:val="2"/>
          <w:sz w:val="24"/>
          <w:szCs w:val="24"/>
          <w:vertAlign w:val="subscript"/>
        </w:rPr>
        <w:t>填埋气发电</w:t>
      </w:r>
      <w:r>
        <w:rPr>
          <w:bCs/>
          <w:color w:val="auto"/>
          <w:kern w:val="2"/>
          <w:sz w:val="24"/>
          <w:szCs w:val="24"/>
        </w:rPr>
        <w:t>×E</w:t>
      </w:r>
      <w:r>
        <w:rPr>
          <w:bCs/>
          <w:color w:val="auto"/>
          <w:kern w:val="2"/>
          <w:sz w:val="24"/>
          <w:szCs w:val="24"/>
          <w:vertAlign w:val="subscript"/>
        </w:rPr>
        <w:t>电网排放因子</w:t>
      </w:r>
      <w:r>
        <w:rPr>
          <w:rFonts w:hint="eastAsia"/>
          <w:bCs/>
          <w:color w:val="auto"/>
          <w:kern w:val="2"/>
          <w:sz w:val="24"/>
          <w:szCs w:val="24"/>
          <w:vertAlign w:val="subscript"/>
        </w:rPr>
        <w:t xml:space="preserve"> </w:t>
      </w:r>
      <w:r>
        <w:rPr>
          <w:bCs/>
          <w:color w:val="auto"/>
          <w:kern w:val="2"/>
          <w:sz w:val="24"/>
          <w:szCs w:val="24"/>
          <w:vertAlign w:val="subscript"/>
        </w:rPr>
        <w:t xml:space="preserve">                </w:t>
      </w:r>
      <w:r>
        <w:rPr>
          <w:rFonts w:hint="eastAsia"/>
          <w:color w:val="auto"/>
          <w:kern w:val="2"/>
          <w:sz w:val="24"/>
          <w:szCs w:val="24"/>
        </w:rPr>
        <w:t>（</w:t>
      </w:r>
      <w:r>
        <w:rPr>
          <w:color w:val="auto"/>
          <w:kern w:val="2"/>
          <w:sz w:val="24"/>
          <w:szCs w:val="24"/>
        </w:rPr>
        <w:t>7.4.3</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C</w:t>
      </w:r>
      <w:r>
        <w:rPr>
          <w:bCs/>
          <w:color w:val="auto"/>
          <w:kern w:val="2"/>
          <w:sz w:val="24"/>
          <w:szCs w:val="24"/>
          <w:vertAlign w:val="subscript"/>
        </w:rPr>
        <w:t>填埋气发电</w:t>
      </w:r>
      <w:r>
        <w:rPr>
          <w:rFonts w:ascii="宋体" w:hAnsi="Cambria Math" w:cs="宋体"/>
          <w:color w:val="000000"/>
          <w:sz w:val="24"/>
          <w:szCs w:val="24"/>
        </w:rPr>
        <w:t>——</w:t>
      </w:r>
      <w:r>
        <w:rPr>
          <w:bCs/>
          <w:color w:val="auto"/>
          <w:kern w:val="2"/>
          <w:sz w:val="24"/>
          <w:szCs w:val="24"/>
        </w:rPr>
        <w:t>生活垃圾填埋处理过程中发电产生的CO</w:t>
      </w:r>
      <w:r>
        <w:rPr>
          <w:bCs/>
          <w:color w:val="auto"/>
          <w:kern w:val="2"/>
          <w:sz w:val="24"/>
          <w:szCs w:val="24"/>
          <w:vertAlign w:val="subscript"/>
        </w:rPr>
        <w:t>2</w:t>
      </w:r>
      <w:r>
        <w:rPr>
          <w:bCs/>
          <w:color w:val="auto"/>
          <w:kern w:val="2"/>
          <w:sz w:val="24"/>
          <w:szCs w:val="24"/>
        </w:rPr>
        <w:t>当量排放量，为负值；</w:t>
      </w:r>
    </w:p>
    <w:p>
      <w:pPr>
        <w:spacing w:line="360" w:lineRule="auto"/>
        <w:ind w:firstLine="480" w:firstLineChars="200"/>
        <w:rPr>
          <w:bCs/>
          <w:color w:val="auto"/>
          <w:kern w:val="2"/>
          <w:sz w:val="24"/>
          <w:szCs w:val="24"/>
        </w:rPr>
      </w:pPr>
      <w:r>
        <w:rPr>
          <w:bCs/>
          <w:color w:val="auto"/>
          <w:kern w:val="2"/>
          <w:sz w:val="24"/>
          <w:szCs w:val="24"/>
        </w:rPr>
        <w:t>A</w:t>
      </w:r>
      <w:r>
        <w:rPr>
          <w:bCs/>
          <w:color w:val="auto"/>
          <w:kern w:val="2"/>
          <w:sz w:val="24"/>
          <w:szCs w:val="24"/>
          <w:vertAlign w:val="subscript"/>
        </w:rPr>
        <w:t>填埋气发电</w:t>
      </w:r>
      <w:r>
        <w:rPr>
          <w:rFonts w:ascii="宋体" w:hAnsi="Cambria Math" w:cs="宋体"/>
          <w:color w:val="000000"/>
          <w:sz w:val="24"/>
          <w:szCs w:val="24"/>
        </w:rPr>
        <w:t>——</w:t>
      </w:r>
      <w:r>
        <w:rPr>
          <w:bCs/>
          <w:color w:val="auto"/>
          <w:kern w:val="2"/>
          <w:sz w:val="24"/>
          <w:szCs w:val="24"/>
        </w:rPr>
        <w:t>生活垃圾填埋过程中回收的填埋气上网发电量，单位kWh；</w:t>
      </w:r>
    </w:p>
    <w:p>
      <w:pPr>
        <w:spacing w:line="360" w:lineRule="auto"/>
        <w:ind w:firstLine="480" w:firstLineChars="200"/>
        <w:rPr>
          <w:bCs/>
          <w:color w:val="auto"/>
          <w:kern w:val="2"/>
          <w:sz w:val="24"/>
          <w:szCs w:val="24"/>
        </w:rPr>
      </w:pPr>
      <w:r>
        <w:rPr>
          <w:bCs/>
          <w:color w:val="auto"/>
          <w:kern w:val="2"/>
          <w:sz w:val="24"/>
          <w:szCs w:val="24"/>
        </w:rPr>
        <w:t>E</w:t>
      </w:r>
      <w:r>
        <w:rPr>
          <w:bCs/>
          <w:color w:val="auto"/>
          <w:kern w:val="2"/>
          <w:sz w:val="24"/>
          <w:szCs w:val="24"/>
          <w:vertAlign w:val="subscript"/>
        </w:rPr>
        <w:t>电网排放因子</w:t>
      </w:r>
      <w:r>
        <w:rPr>
          <w:rFonts w:ascii="宋体" w:hAnsi="Cambria Math" w:cs="宋体"/>
          <w:color w:val="000000"/>
          <w:sz w:val="24"/>
          <w:szCs w:val="24"/>
        </w:rPr>
        <w:t>——</w:t>
      </w:r>
      <w:r>
        <w:rPr>
          <w:bCs/>
          <w:color w:val="auto"/>
          <w:kern w:val="2"/>
          <w:sz w:val="24"/>
          <w:szCs w:val="24"/>
        </w:rPr>
        <w:t>电力CO</w:t>
      </w:r>
      <w:r>
        <w:rPr>
          <w:bCs/>
          <w:color w:val="auto"/>
          <w:kern w:val="2"/>
          <w:sz w:val="24"/>
          <w:szCs w:val="24"/>
          <w:vertAlign w:val="subscript"/>
        </w:rPr>
        <w:t>2</w:t>
      </w:r>
      <w:r>
        <w:rPr>
          <w:bCs/>
          <w:color w:val="auto"/>
          <w:kern w:val="2"/>
          <w:sz w:val="24"/>
          <w:szCs w:val="24"/>
        </w:rPr>
        <w:t>排放因子，单位t/kWh。</w:t>
      </w:r>
    </w:p>
    <w:p>
      <w:pPr>
        <w:spacing w:line="360" w:lineRule="auto"/>
        <w:rPr>
          <w:bCs/>
          <w:color w:val="auto"/>
          <w:kern w:val="2"/>
          <w:sz w:val="24"/>
          <w:szCs w:val="24"/>
        </w:rPr>
      </w:pPr>
      <w:r>
        <w:rPr>
          <w:b/>
          <w:color w:val="auto"/>
          <w:kern w:val="2"/>
          <w:sz w:val="24"/>
          <w:szCs w:val="24"/>
        </w:rPr>
        <w:t xml:space="preserve">7.4.4  </w:t>
      </w:r>
      <w:r>
        <w:rPr>
          <w:rFonts w:hint="eastAsia"/>
          <w:color w:val="auto"/>
          <w:kern w:val="2"/>
          <w:sz w:val="24"/>
          <w:szCs w:val="24"/>
        </w:rPr>
        <w:t>对</w:t>
      </w:r>
      <w:r>
        <w:rPr>
          <w:bCs/>
          <w:color w:val="auto"/>
          <w:kern w:val="2"/>
          <w:sz w:val="24"/>
          <w:szCs w:val="24"/>
        </w:rPr>
        <w:t>厨余（餐厨）垃圾油脂回收</w:t>
      </w:r>
      <w:r>
        <w:rPr>
          <w:rFonts w:hint="eastAsia"/>
          <w:bCs/>
          <w:color w:val="auto"/>
          <w:kern w:val="2"/>
          <w:sz w:val="24"/>
          <w:szCs w:val="24"/>
        </w:rPr>
        <w:t>利用碳减排</w:t>
      </w:r>
      <w:r>
        <w:rPr>
          <w:bCs/>
          <w:color w:val="auto"/>
          <w:kern w:val="2"/>
          <w:sz w:val="24"/>
          <w:szCs w:val="24"/>
        </w:rPr>
        <w:t>计算公式如下</w:t>
      </w:r>
      <w:r>
        <w:rPr>
          <w:rFonts w:hint="eastAsia"/>
          <w:bCs/>
          <w:color w:val="auto"/>
          <w:kern w:val="2"/>
          <w:sz w:val="24"/>
          <w:szCs w:val="24"/>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油脂回收</w:t>
      </w:r>
      <w:r>
        <w:rPr>
          <w:bCs/>
          <w:color w:val="auto"/>
          <w:kern w:val="2"/>
          <w:sz w:val="24"/>
          <w:szCs w:val="24"/>
        </w:rPr>
        <w:t>=-m</w:t>
      </w:r>
      <w:r>
        <w:rPr>
          <w:bCs/>
          <w:color w:val="auto"/>
          <w:kern w:val="2"/>
          <w:sz w:val="24"/>
          <w:szCs w:val="24"/>
          <w:vertAlign w:val="subscript"/>
        </w:rPr>
        <w:t>粗油脂</w:t>
      </w:r>
      <w:r>
        <w:rPr>
          <w:bCs/>
          <w:color w:val="auto"/>
          <w:kern w:val="2"/>
          <w:sz w:val="24"/>
          <w:szCs w:val="24"/>
        </w:rPr>
        <w:t>×ξ×C</w:t>
      </w:r>
      <w:r>
        <w:rPr>
          <w:bCs/>
          <w:color w:val="auto"/>
          <w:kern w:val="2"/>
          <w:sz w:val="24"/>
          <w:szCs w:val="24"/>
          <w:vertAlign w:val="subscript"/>
        </w:rPr>
        <w:t>生物柴油</w:t>
      </w:r>
      <w:r>
        <w:rPr>
          <w:bCs/>
          <w:color w:val="auto"/>
          <w:kern w:val="2"/>
          <w:sz w:val="24"/>
          <w:szCs w:val="24"/>
        </w:rPr>
        <w:t xml:space="preserve">×q            </w:t>
      </w:r>
      <w:r>
        <w:rPr>
          <w:rFonts w:hint="eastAsia"/>
          <w:color w:val="auto"/>
          <w:kern w:val="2"/>
          <w:sz w:val="24"/>
          <w:szCs w:val="24"/>
        </w:rPr>
        <w:t>（</w:t>
      </w:r>
      <w:r>
        <w:rPr>
          <w:color w:val="auto"/>
          <w:kern w:val="2"/>
          <w:sz w:val="24"/>
          <w:szCs w:val="24"/>
        </w:rPr>
        <w:t>7.4.4</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C</w:t>
      </w:r>
      <w:r>
        <w:rPr>
          <w:bCs/>
          <w:color w:val="auto"/>
          <w:kern w:val="2"/>
          <w:sz w:val="24"/>
          <w:szCs w:val="24"/>
          <w:vertAlign w:val="subscript"/>
        </w:rPr>
        <w:t>油脂回收</w:t>
      </w:r>
      <w:r>
        <w:rPr>
          <w:rFonts w:ascii="宋体" w:hAnsi="Cambria Math" w:cs="宋体"/>
          <w:color w:val="000000"/>
          <w:sz w:val="24"/>
          <w:szCs w:val="24"/>
        </w:rPr>
        <w:t>——</w:t>
      </w:r>
      <w:r>
        <w:rPr>
          <w:bCs/>
          <w:color w:val="auto"/>
          <w:kern w:val="2"/>
          <w:sz w:val="24"/>
          <w:szCs w:val="24"/>
        </w:rPr>
        <w:t>厨余（餐厨）垃圾油脂回收利用所造成的碳排放，单位kg/t；</w:t>
      </w:r>
    </w:p>
    <w:p>
      <w:pPr>
        <w:spacing w:line="360" w:lineRule="auto"/>
        <w:ind w:firstLine="480" w:firstLineChars="200"/>
        <w:rPr>
          <w:bCs/>
          <w:color w:val="auto"/>
          <w:kern w:val="2"/>
          <w:sz w:val="24"/>
          <w:szCs w:val="24"/>
        </w:rPr>
      </w:pPr>
      <w:r>
        <w:rPr>
          <w:bCs/>
          <w:color w:val="auto"/>
          <w:kern w:val="2"/>
          <w:sz w:val="24"/>
          <w:szCs w:val="24"/>
        </w:rPr>
        <w:t>m</w:t>
      </w:r>
      <w:r>
        <w:rPr>
          <w:bCs/>
          <w:color w:val="auto"/>
          <w:kern w:val="2"/>
          <w:sz w:val="24"/>
          <w:szCs w:val="24"/>
          <w:vertAlign w:val="subscript"/>
        </w:rPr>
        <w:t>粗油脂</w:t>
      </w:r>
      <w:r>
        <w:rPr>
          <w:rFonts w:ascii="宋体" w:hAnsi="Cambria Math" w:cs="宋体"/>
          <w:color w:val="000000"/>
          <w:sz w:val="24"/>
          <w:szCs w:val="24"/>
        </w:rPr>
        <w:t>——</w:t>
      </w:r>
      <w:r>
        <w:rPr>
          <w:bCs/>
          <w:color w:val="auto"/>
          <w:kern w:val="2"/>
          <w:sz w:val="24"/>
          <w:szCs w:val="24"/>
        </w:rPr>
        <w:t>厨余（餐厨）垃圾中粗油脂含量；</w:t>
      </w:r>
    </w:p>
    <w:p>
      <w:pPr>
        <w:spacing w:line="360" w:lineRule="auto"/>
        <w:ind w:firstLine="480" w:firstLineChars="200"/>
        <w:rPr>
          <w:bCs/>
          <w:color w:val="auto"/>
          <w:kern w:val="2"/>
          <w:sz w:val="24"/>
          <w:szCs w:val="24"/>
        </w:rPr>
      </w:pPr>
      <w:r>
        <w:rPr>
          <w:bCs/>
          <w:color w:val="auto"/>
          <w:kern w:val="2"/>
          <w:sz w:val="24"/>
          <w:szCs w:val="24"/>
        </w:rPr>
        <w:t>ξ</w:t>
      </w:r>
      <w:r>
        <w:rPr>
          <w:rFonts w:ascii="宋体" w:hAnsi="Cambria Math" w:cs="宋体"/>
          <w:color w:val="000000"/>
          <w:sz w:val="24"/>
          <w:szCs w:val="24"/>
        </w:rPr>
        <w:t>——</w:t>
      </w:r>
      <w:r>
        <w:rPr>
          <w:bCs/>
          <w:color w:val="auto"/>
          <w:kern w:val="2"/>
          <w:sz w:val="24"/>
          <w:szCs w:val="24"/>
        </w:rPr>
        <w:t>粗油脂转化率；</w:t>
      </w:r>
    </w:p>
    <w:p>
      <w:pPr>
        <w:spacing w:line="360" w:lineRule="auto"/>
        <w:ind w:firstLine="480" w:firstLineChars="200"/>
        <w:rPr>
          <w:bCs/>
          <w:color w:val="auto"/>
          <w:kern w:val="2"/>
          <w:sz w:val="24"/>
          <w:szCs w:val="24"/>
        </w:rPr>
      </w:pPr>
      <w:r>
        <w:rPr>
          <w:bCs/>
          <w:color w:val="auto"/>
          <w:kern w:val="2"/>
          <w:sz w:val="24"/>
          <w:szCs w:val="24"/>
        </w:rPr>
        <w:t>C</w:t>
      </w:r>
      <w:r>
        <w:rPr>
          <w:bCs/>
          <w:color w:val="auto"/>
          <w:kern w:val="2"/>
          <w:sz w:val="24"/>
          <w:szCs w:val="24"/>
          <w:vertAlign w:val="subscript"/>
        </w:rPr>
        <w:t>生物柴油</w:t>
      </w:r>
      <w:r>
        <w:rPr>
          <w:rFonts w:ascii="宋体" w:hAnsi="Cambria Math" w:cs="宋体"/>
          <w:color w:val="000000"/>
          <w:sz w:val="24"/>
          <w:szCs w:val="24"/>
        </w:rPr>
        <w:t>——</w:t>
      </w:r>
      <w:r>
        <w:rPr>
          <w:bCs/>
          <w:color w:val="auto"/>
          <w:kern w:val="2"/>
          <w:sz w:val="24"/>
          <w:szCs w:val="24"/>
        </w:rPr>
        <w:t>生物柴油替代柴油所造成的碳减排量，单位kg/MJ；</w:t>
      </w:r>
    </w:p>
    <w:p>
      <w:pPr>
        <w:spacing w:line="360" w:lineRule="auto"/>
        <w:ind w:firstLine="480" w:firstLineChars="200"/>
        <w:rPr>
          <w:bCs/>
          <w:color w:val="auto"/>
          <w:kern w:val="2"/>
          <w:sz w:val="24"/>
          <w:szCs w:val="24"/>
        </w:rPr>
      </w:pPr>
      <w:r>
        <w:rPr>
          <w:bCs/>
          <w:color w:val="auto"/>
          <w:kern w:val="2"/>
          <w:sz w:val="24"/>
          <w:szCs w:val="24"/>
        </w:rPr>
        <w:t>q</w:t>
      </w:r>
      <w:r>
        <w:rPr>
          <w:rFonts w:ascii="宋体" w:hAnsi="Cambria Math" w:cs="宋体"/>
          <w:color w:val="000000"/>
          <w:sz w:val="24"/>
          <w:szCs w:val="24"/>
        </w:rPr>
        <w:t>——</w:t>
      </w:r>
      <w:r>
        <w:rPr>
          <w:bCs/>
          <w:color w:val="auto"/>
          <w:kern w:val="2"/>
          <w:sz w:val="24"/>
          <w:szCs w:val="24"/>
        </w:rPr>
        <w:t>生物柴油热值，单位MJ/kg。</w:t>
      </w:r>
    </w:p>
    <w:p>
      <w:pPr>
        <w:spacing w:line="360" w:lineRule="auto"/>
        <w:rPr>
          <w:bCs/>
          <w:color w:val="auto"/>
          <w:kern w:val="2"/>
          <w:sz w:val="24"/>
          <w:szCs w:val="24"/>
        </w:rPr>
      </w:pPr>
      <w:r>
        <w:rPr>
          <w:b/>
          <w:color w:val="auto"/>
          <w:kern w:val="2"/>
          <w:sz w:val="24"/>
          <w:szCs w:val="24"/>
        </w:rPr>
        <w:t xml:space="preserve">7.4.5  </w:t>
      </w:r>
      <w:r>
        <w:rPr>
          <w:bCs/>
          <w:color w:val="auto"/>
          <w:kern w:val="2"/>
          <w:sz w:val="24"/>
          <w:szCs w:val="24"/>
        </w:rPr>
        <w:t>厌氧发酵处理厨余（餐厨）垃圾产生</w:t>
      </w:r>
      <w:r>
        <w:rPr>
          <w:rFonts w:hint="eastAsia"/>
          <w:bCs/>
          <w:color w:val="auto"/>
          <w:kern w:val="2"/>
          <w:sz w:val="24"/>
          <w:szCs w:val="24"/>
        </w:rPr>
        <w:t>的</w:t>
      </w:r>
      <w:r>
        <w:rPr>
          <w:bCs/>
          <w:color w:val="auto"/>
          <w:kern w:val="2"/>
          <w:sz w:val="24"/>
          <w:szCs w:val="24"/>
        </w:rPr>
        <w:t>沼气，</w:t>
      </w:r>
      <w:r>
        <w:rPr>
          <w:rFonts w:hint="eastAsia"/>
          <w:bCs/>
          <w:color w:val="auto"/>
          <w:kern w:val="2"/>
          <w:sz w:val="24"/>
          <w:szCs w:val="24"/>
          <w:lang w:val="en-US" w:eastAsia="zh-CN"/>
        </w:rPr>
        <w:t>发电或者产生天然气碳减排计算应符合下列规定：</w:t>
      </w:r>
    </w:p>
    <w:p>
      <w:pPr>
        <w:spacing w:line="360" w:lineRule="auto"/>
        <w:ind w:firstLine="480" w:firstLineChars="200"/>
        <w:rPr>
          <w:rFonts w:hint="eastAsia" w:eastAsia="宋体"/>
          <w:bCs/>
          <w:color w:val="auto"/>
          <w:kern w:val="2"/>
          <w:sz w:val="24"/>
          <w:szCs w:val="24"/>
          <w:lang w:eastAsia="zh-CN"/>
        </w:rPr>
      </w:pPr>
      <w:r>
        <w:rPr>
          <w:rFonts w:hint="eastAsia"/>
          <w:bCs/>
          <w:color w:val="auto"/>
          <w:kern w:val="2"/>
          <w:sz w:val="24"/>
          <w:szCs w:val="24"/>
          <w:lang w:val="en-US" w:eastAsia="zh-CN"/>
        </w:rPr>
        <w:t xml:space="preserve">1 </w:t>
      </w:r>
      <w:r>
        <w:rPr>
          <w:bCs/>
          <w:color w:val="auto"/>
          <w:kern w:val="2"/>
          <w:sz w:val="24"/>
          <w:szCs w:val="24"/>
        </w:rPr>
        <w:t>厌氧发酵产沼发电</w:t>
      </w:r>
      <w:r>
        <w:rPr>
          <w:rFonts w:hint="eastAsia"/>
          <w:bCs/>
          <w:color w:val="auto"/>
          <w:kern w:val="2"/>
          <w:sz w:val="24"/>
          <w:szCs w:val="24"/>
        </w:rPr>
        <w:t>碳减排</w:t>
      </w:r>
      <w:r>
        <w:rPr>
          <w:bCs/>
          <w:color w:val="auto"/>
          <w:kern w:val="2"/>
          <w:sz w:val="24"/>
          <w:szCs w:val="24"/>
        </w:rPr>
        <w:t>计算公式如下</w:t>
      </w:r>
      <w:r>
        <w:rPr>
          <w:rFonts w:hint="eastAsia"/>
          <w:bCs/>
          <w:color w:val="auto"/>
          <w:kern w:val="2"/>
          <w:sz w:val="24"/>
          <w:szCs w:val="24"/>
          <w:lang w:eastAsia="zh-CN"/>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产沼发电</w:t>
      </w:r>
      <w:r>
        <w:rPr>
          <w:bCs/>
          <w:color w:val="auto"/>
          <w:kern w:val="2"/>
          <w:sz w:val="24"/>
          <w:szCs w:val="24"/>
        </w:rPr>
        <w:t>=-μ×r×β×E</w:t>
      </w:r>
      <w:r>
        <w:rPr>
          <w:bCs/>
          <w:color w:val="auto"/>
          <w:kern w:val="2"/>
          <w:sz w:val="24"/>
          <w:szCs w:val="24"/>
          <w:vertAlign w:val="subscript"/>
        </w:rPr>
        <w:t>电网排放因子</w:t>
      </w:r>
      <w:r>
        <w:rPr>
          <w:rFonts w:hint="eastAsia"/>
          <w:bCs/>
          <w:color w:val="auto"/>
          <w:kern w:val="2"/>
          <w:sz w:val="24"/>
          <w:szCs w:val="24"/>
          <w:vertAlign w:val="subscript"/>
        </w:rPr>
        <w:t xml:space="preserve"> </w:t>
      </w:r>
      <w:r>
        <w:rPr>
          <w:bCs/>
          <w:color w:val="auto"/>
          <w:kern w:val="2"/>
          <w:sz w:val="24"/>
          <w:szCs w:val="24"/>
          <w:vertAlign w:val="subscript"/>
        </w:rPr>
        <w:t xml:space="preserve">                   </w:t>
      </w:r>
      <w:r>
        <w:rPr>
          <w:rFonts w:hint="eastAsia"/>
          <w:color w:val="auto"/>
          <w:kern w:val="2"/>
          <w:sz w:val="24"/>
          <w:szCs w:val="24"/>
        </w:rPr>
        <w:t>（</w:t>
      </w:r>
      <w:r>
        <w:rPr>
          <w:color w:val="auto"/>
          <w:kern w:val="2"/>
          <w:sz w:val="24"/>
          <w:szCs w:val="24"/>
        </w:rPr>
        <w:t>7.4.5-1</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μ</w:t>
      </w:r>
      <w:r>
        <w:rPr>
          <w:rFonts w:ascii="宋体" w:hAnsi="Cambria Math" w:cs="宋体"/>
          <w:color w:val="000000"/>
          <w:sz w:val="24"/>
          <w:szCs w:val="24"/>
        </w:rPr>
        <w:t>——</w:t>
      </w:r>
      <w:r>
        <w:rPr>
          <w:bCs/>
          <w:color w:val="auto"/>
          <w:kern w:val="2"/>
          <w:sz w:val="24"/>
          <w:szCs w:val="24"/>
        </w:rPr>
        <w:t>沼气产率，单位m</w:t>
      </w:r>
      <w:r>
        <w:rPr>
          <w:bCs/>
          <w:color w:val="auto"/>
          <w:kern w:val="2"/>
          <w:sz w:val="24"/>
          <w:szCs w:val="24"/>
          <w:vertAlign w:val="superscript"/>
        </w:rPr>
        <w:t>3</w:t>
      </w:r>
      <w:r>
        <w:rPr>
          <w:bCs/>
          <w:color w:val="auto"/>
          <w:kern w:val="2"/>
          <w:sz w:val="24"/>
          <w:szCs w:val="24"/>
        </w:rPr>
        <w:t>/t；</w:t>
      </w:r>
    </w:p>
    <w:p>
      <w:pPr>
        <w:spacing w:line="360" w:lineRule="auto"/>
        <w:ind w:firstLine="480" w:firstLineChars="200"/>
        <w:rPr>
          <w:bCs/>
          <w:color w:val="auto"/>
          <w:kern w:val="2"/>
          <w:sz w:val="24"/>
          <w:szCs w:val="24"/>
        </w:rPr>
      </w:pPr>
      <w:r>
        <w:rPr>
          <w:bCs/>
          <w:color w:val="auto"/>
          <w:kern w:val="2"/>
          <w:sz w:val="24"/>
          <w:szCs w:val="24"/>
        </w:rPr>
        <w:t>r</w:t>
      </w:r>
      <w:r>
        <w:rPr>
          <w:rFonts w:ascii="宋体" w:hAnsi="Cambria Math" w:cs="宋体"/>
          <w:color w:val="000000"/>
          <w:sz w:val="24"/>
          <w:szCs w:val="24"/>
        </w:rPr>
        <w:t>——</w:t>
      </w:r>
      <w:r>
        <w:rPr>
          <w:bCs/>
          <w:color w:val="auto"/>
          <w:kern w:val="2"/>
          <w:sz w:val="24"/>
          <w:szCs w:val="24"/>
        </w:rPr>
        <w:t>甲烷提纯率；</w:t>
      </w:r>
    </w:p>
    <w:p>
      <w:pPr>
        <w:spacing w:line="360" w:lineRule="auto"/>
        <w:ind w:firstLine="480" w:firstLineChars="200"/>
        <w:rPr>
          <w:bCs/>
          <w:color w:val="auto"/>
          <w:kern w:val="2"/>
          <w:sz w:val="24"/>
          <w:szCs w:val="24"/>
        </w:rPr>
      </w:pPr>
      <w:r>
        <w:rPr>
          <w:bCs/>
          <w:color w:val="auto"/>
          <w:kern w:val="2"/>
          <w:sz w:val="24"/>
          <w:szCs w:val="24"/>
        </w:rPr>
        <w:t>β</w:t>
      </w:r>
      <w:r>
        <w:rPr>
          <w:rFonts w:ascii="宋体" w:hAnsi="Cambria Math" w:cs="宋体"/>
          <w:color w:val="000000"/>
          <w:sz w:val="24"/>
          <w:szCs w:val="24"/>
        </w:rPr>
        <w:t>——</w:t>
      </w:r>
      <w:r>
        <w:rPr>
          <w:bCs/>
          <w:color w:val="auto"/>
          <w:kern w:val="2"/>
          <w:sz w:val="24"/>
          <w:szCs w:val="24"/>
        </w:rPr>
        <w:t>沼气发电效率，单位kWh/m</w:t>
      </w:r>
      <w:r>
        <w:rPr>
          <w:bCs/>
          <w:color w:val="auto"/>
          <w:kern w:val="2"/>
          <w:sz w:val="24"/>
          <w:szCs w:val="24"/>
          <w:vertAlign w:val="superscript"/>
        </w:rPr>
        <w:t>3</w:t>
      </w:r>
      <w:r>
        <w:rPr>
          <w:bCs/>
          <w:color w:val="auto"/>
          <w:kern w:val="2"/>
          <w:sz w:val="24"/>
          <w:szCs w:val="24"/>
        </w:rPr>
        <w:t>。</w:t>
      </w:r>
    </w:p>
    <w:p>
      <w:pPr>
        <w:spacing w:line="360" w:lineRule="auto"/>
        <w:ind w:firstLine="480" w:firstLineChars="200"/>
        <w:rPr>
          <w:rFonts w:hint="eastAsia" w:eastAsia="宋体"/>
          <w:bCs/>
          <w:color w:val="auto"/>
          <w:kern w:val="2"/>
          <w:sz w:val="24"/>
          <w:szCs w:val="24"/>
          <w:lang w:eastAsia="zh-CN"/>
        </w:rPr>
      </w:pPr>
      <w:r>
        <w:rPr>
          <w:rFonts w:hint="eastAsia"/>
          <w:bCs/>
          <w:color w:val="auto"/>
          <w:kern w:val="2"/>
          <w:sz w:val="24"/>
          <w:szCs w:val="24"/>
          <w:lang w:val="en-US" w:eastAsia="zh-CN"/>
        </w:rPr>
        <w:t xml:space="preserve">2 </w:t>
      </w:r>
      <w:r>
        <w:rPr>
          <w:bCs/>
          <w:color w:val="auto"/>
          <w:kern w:val="2"/>
          <w:sz w:val="24"/>
          <w:szCs w:val="24"/>
        </w:rPr>
        <w:t>厌氧发酵产沼提纯天然气</w:t>
      </w:r>
      <w:r>
        <w:rPr>
          <w:rFonts w:hint="eastAsia"/>
          <w:bCs/>
          <w:color w:val="auto"/>
          <w:kern w:val="2"/>
          <w:sz w:val="24"/>
          <w:szCs w:val="24"/>
        </w:rPr>
        <w:t>碳减排</w:t>
      </w:r>
      <w:r>
        <w:rPr>
          <w:bCs/>
          <w:color w:val="auto"/>
          <w:kern w:val="2"/>
          <w:sz w:val="24"/>
          <w:szCs w:val="24"/>
        </w:rPr>
        <w:t>计算公式如下</w:t>
      </w:r>
      <w:r>
        <w:rPr>
          <w:rFonts w:hint="eastAsia"/>
          <w:bCs/>
          <w:color w:val="auto"/>
          <w:kern w:val="2"/>
          <w:sz w:val="24"/>
          <w:szCs w:val="24"/>
          <w:lang w:eastAsia="zh-CN"/>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产沼提纯天然气</w:t>
      </w:r>
      <w:r>
        <w:rPr>
          <w:bCs/>
          <w:color w:val="auto"/>
          <w:kern w:val="2"/>
          <w:sz w:val="24"/>
          <w:szCs w:val="24"/>
        </w:rPr>
        <w:t xml:space="preserve">=-ν×r×ρ′×44/16              </w:t>
      </w:r>
      <w:r>
        <w:rPr>
          <w:rFonts w:hint="eastAsia"/>
          <w:color w:val="auto"/>
          <w:kern w:val="2"/>
          <w:sz w:val="24"/>
          <w:szCs w:val="24"/>
        </w:rPr>
        <w:t>（</w:t>
      </w:r>
      <w:r>
        <w:rPr>
          <w:color w:val="auto"/>
          <w:kern w:val="2"/>
          <w:sz w:val="24"/>
          <w:szCs w:val="24"/>
        </w:rPr>
        <w:t>7.4.5-2</w:t>
      </w:r>
      <w:r>
        <w:rPr>
          <w:rFonts w:hint="eastAsia"/>
          <w:color w:val="auto"/>
          <w:kern w:val="2"/>
          <w:sz w:val="24"/>
          <w:szCs w:val="24"/>
        </w:rPr>
        <w:t>）</w:t>
      </w:r>
    </w:p>
    <w:p>
      <w:pPr>
        <w:spacing w:line="360" w:lineRule="auto"/>
        <w:ind w:firstLine="480" w:firstLineChars="200"/>
        <w:rPr>
          <w:bCs/>
          <w:color w:val="auto"/>
          <w:kern w:val="2"/>
          <w:sz w:val="24"/>
          <w:szCs w:val="24"/>
        </w:rPr>
      </w:pPr>
      <w:r>
        <w:rPr>
          <w:bCs/>
          <w:color w:val="auto"/>
          <w:kern w:val="2"/>
          <w:sz w:val="24"/>
          <w:szCs w:val="24"/>
        </w:rPr>
        <w:t>ν</w:t>
      </w:r>
      <w:r>
        <w:rPr>
          <w:rFonts w:ascii="宋体" w:hAnsi="Cambria Math" w:cs="宋体"/>
          <w:color w:val="000000"/>
          <w:sz w:val="24"/>
          <w:szCs w:val="24"/>
        </w:rPr>
        <w:t>——</w:t>
      </w:r>
      <w:r>
        <w:rPr>
          <w:bCs/>
          <w:color w:val="auto"/>
          <w:kern w:val="2"/>
          <w:sz w:val="24"/>
          <w:szCs w:val="24"/>
        </w:rPr>
        <w:t>厨余（餐厨）垃圾处理厂甲烷产率，单位m</w:t>
      </w:r>
      <w:r>
        <w:rPr>
          <w:bCs/>
          <w:color w:val="auto"/>
          <w:kern w:val="2"/>
          <w:sz w:val="24"/>
          <w:szCs w:val="24"/>
          <w:vertAlign w:val="superscript"/>
        </w:rPr>
        <w:t>3</w:t>
      </w:r>
      <w:r>
        <w:rPr>
          <w:bCs/>
          <w:color w:val="auto"/>
          <w:kern w:val="2"/>
          <w:sz w:val="24"/>
          <w:szCs w:val="24"/>
        </w:rPr>
        <w:t>/t；</w:t>
      </w:r>
    </w:p>
    <w:p>
      <w:pPr>
        <w:spacing w:line="360" w:lineRule="auto"/>
        <w:ind w:firstLine="480" w:firstLineChars="200"/>
        <w:rPr>
          <w:bCs/>
          <w:color w:val="auto"/>
          <w:kern w:val="2"/>
          <w:sz w:val="24"/>
          <w:szCs w:val="24"/>
        </w:rPr>
      </w:pPr>
      <w:r>
        <w:rPr>
          <w:bCs/>
          <w:color w:val="auto"/>
          <w:kern w:val="2"/>
          <w:sz w:val="24"/>
          <w:szCs w:val="24"/>
        </w:rPr>
        <w:t>ρ′</w:t>
      </w:r>
      <w:r>
        <w:rPr>
          <w:rFonts w:ascii="宋体" w:hAnsi="Cambria Math" w:cs="宋体"/>
          <w:color w:val="000000"/>
          <w:sz w:val="24"/>
          <w:szCs w:val="24"/>
        </w:rPr>
        <w:t>——</w:t>
      </w:r>
      <w:r>
        <w:rPr>
          <w:bCs/>
          <w:color w:val="auto"/>
          <w:kern w:val="2"/>
          <w:sz w:val="24"/>
          <w:szCs w:val="24"/>
        </w:rPr>
        <w:t>甲烷密度，单位kg/m</w:t>
      </w:r>
      <w:r>
        <w:rPr>
          <w:bCs/>
          <w:color w:val="auto"/>
          <w:kern w:val="2"/>
          <w:sz w:val="24"/>
          <w:szCs w:val="24"/>
          <w:vertAlign w:val="superscript"/>
        </w:rPr>
        <w:t>3</w:t>
      </w:r>
      <w:r>
        <w:rPr>
          <w:bCs/>
          <w:color w:val="auto"/>
          <w:kern w:val="2"/>
          <w:sz w:val="24"/>
          <w:szCs w:val="24"/>
        </w:rPr>
        <w:t>。</w:t>
      </w:r>
    </w:p>
    <w:p>
      <w:pPr>
        <w:spacing w:line="360" w:lineRule="auto"/>
        <w:rPr>
          <w:bCs/>
          <w:color w:val="auto"/>
          <w:kern w:val="2"/>
          <w:sz w:val="24"/>
          <w:szCs w:val="24"/>
        </w:rPr>
      </w:pPr>
      <w:r>
        <w:rPr>
          <w:b/>
          <w:color w:val="auto"/>
          <w:kern w:val="2"/>
          <w:sz w:val="24"/>
          <w:szCs w:val="24"/>
        </w:rPr>
        <w:t xml:space="preserve">7.4.6  </w:t>
      </w:r>
      <w:r>
        <w:rPr>
          <w:rFonts w:hint="eastAsia"/>
          <w:color w:val="auto"/>
          <w:kern w:val="2"/>
          <w:sz w:val="24"/>
          <w:szCs w:val="24"/>
        </w:rPr>
        <w:t>对</w:t>
      </w:r>
      <w:r>
        <w:rPr>
          <w:bCs/>
          <w:color w:val="auto"/>
          <w:kern w:val="2"/>
          <w:sz w:val="24"/>
          <w:szCs w:val="24"/>
        </w:rPr>
        <w:t>可回收物</w:t>
      </w:r>
      <w:r>
        <w:rPr>
          <w:rFonts w:hint="eastAsia"/>
          <w:bCs/>
          <w:color w:val="auto"/>
          <w:kern w:val="2"/>
          <w:sz w:val="24"/>
          <w:szCs w:val="24"/>
        </w:rPr>
        <w:t>回收利用碳减排</w:t>
      </w:r>
      <w:r>
        <w:rPr>
          <w:bCs/>
          <w:color w:val="auto"/>
          <w:kern w:val="2"/>
          <w:sz w:val="24"/>
          <w:szCs w:val="24"/>
        </w:rPr>
        <w:t>计算公式如下</w:t>
      </w:r>
      <w:r>
        <w:rPr>
          <w:rFonts w:hint="eastAsia"/>
          <w:bCs/>
          <w:color w:val="auto"/>
          <w:kern w:val="2"/>
          <w:sz w:val="24"/>
          <w:szCs w:val="24"/>
        </w:rPr>
        <w:t>。</w:t>
      </w:r>
    </w:p>
    <w:p>
      <w:pPr>
        <w:spacing w:line="360" w:lineRule="auto"/>
        <w:jc w:val="right"/>
        <w:rPr>
          <w:bCs/>
          <w:color w:val="auto"/>
          <w:kern w:val="2"/>
          <w:sz w:val="24"/>
          <w:szCs w:val="24"/>
        </w:rPr>
      </w:pPr>
      <w:r>
        <w:rPr>
          <w:bCs/>
          <w:color w:val="auto"/>
          <w:kern w:val="2"/>
          <w:sz w:val="24"/>
          <w:szCs w:val="24"/>
        </w:rPr>
        <w:t>C</w:t>
      </w:r>
      <w:r>
        <w:rPr>
          <w:bCs/>
          <w:color w:val="auto"/>
          <w:kern w:val="2"/>
          <w:sz w:val="24"/>
          <w:szCs w:val="24"/>
          <w:vertAlign w:val="subscript"/>
        </w:rPr>
        <w:t>可回收物</w:t>
      </w:r>
      <w:r>
        <w:rPr>
          <w:bCs/>
          <w:color w:val="auto"/>
          <w:kern w:val="2"/>
          <w:sz w:val="24"/>
          <w:szCs w:val="24"/>
        </w:rPr>
        <w:t>=-M</w:t>
      </w:r>
      <w:r>
        <w:rPr>
          <w:bCs/>
          <w:color w:val="auto"/>
          <w:kern w:val="2"/>
          <w:sz w:val="24"/>
          <w:szCs w:val="24"/>
          <w:vertAlign w:val="subscript"/>
        </w:rPr>
        <w:t>i</w:t>
      </w:r>
      <w:r>
        <w:rPr>
          <w:bCs/>
          <w:color w:val="auto"/>
          <w:kern w:val="2"/>
          <w:sz w:val="24"/>
          <w:szCs w:val="24"/>
        </w:rPr>
        <w:t>×E</w:t>
      </w:r>
      <w:r>
        <w:rPr>
          <w:bCs/>
          <w:color w:val="auto"/>
          <w:kern w:val="2"/>
          <w:sz w:val="24"/>
          <w:szCs w:val="24"/>
          <w:vertAlign w:val="subscript"/>
        </w:rPr>
        <w:t xml:space="preserve">i                            </w:t>
      </w:r>
      <w:r>
        <w:rPr>
          <w:rFonts w:hint="eastAsia"/>
          <w:color w:val="auto"/>
          <w:kern w:val="2"/>
          <w:sz w:val="24"/>
          <w:szCs w:val="24"/>
        </w:rPr>
        <w:t>（</w:t>
      </w:r>
      <w:r>
        <w:rPr>
          <w:color w:val="auto"/>
          <w:kern w:val="2"/>
          <w:sz w:val="24"/>
          <w:szCs w:val="24"/>
        </w:rPr>
        <w:t>7.4.6</w:t>
      </w:r>
      <w:r>
        <w:rPr>
          <w:rFonts w:hint="eastAsia"/>
          <w:color w:val="auto"/>
          <w:kern w:val="2"/>
          <w:sz w:val="24"/>
          <w:szCs w:val="24"/>
        </w:rPr>
        <w:t>）</w:t>
      </w:r>
    </w:p>
    <w:p>
      <w:pPr>
        <w:spacing w:line="360" w:lineRule="auto"/>
        <w:rPr>
          <w:bCs/>
          <w:color w:val="auto"/>
          <w:kern w:val="2"/>
          <w:sz w:val="24"/>
          <w:szCs w:val="24"/>
        </w:rPr>
      </w:pPr>
      <w:r>
        <w:rPr>
          <w:rFonts w:hint="eastAsia"/>
          <w:color w:val="auto"/>
          <w:kern w:val="2"/>
          <w:sz w:val="24"/>
          <w:szCs w:val="24"/>
          <w:lang w:val="en-US" w:eastAsia="zh-CN"/>
        </w:rPr>
        <w:t>式中：</w:t>
      </w:r>
      <w:r>
        <w:rPr>
          <w:bCs/>
          <w:color w:val="auto"/>
          <w:kern w:val="2"/>
          <w:sz w:val="24"/>
          <w:szCs w:val="24"/>
        </w:rPr>
        <w:t>C</w:t>
      </w:r>
      <w:r>
        <w:rPr>
          <w:bCs/>
          <w:color w:val="auto"/>
          <w:kern w:val="2"/>
          <w:sz w:val="24"/>
          <w:szCs w:val="24"/>
          <w:vertAlign w:val="subscript"/>
        </w:rPr>
        <w:t>可回收物</w:t>
      </w:r>
      <w:r>
        <w:rPr>
          <w:rFonts w:ascii="宋体" w:hAnsi="Cambria Math" w:cs="宋体"/>
          <w:color w:val="000000"/>
          <w:sz w:val="24"/>
          <w:szCs w:val="24"/>
        </w:rPr>
        <w:t>——</w:t>
      </w:r>
      <w:r>
        <w:rPr>
          <w:bCs/>
          <w:color w:val="auto"/>
          <w:kern w:val="2"/>
          <w:sz w:val="24"/>
          <w:szCs w:val="24"/>
        </w:rPr>
        <w:t>可回收垃圾处理产生的碳排放，单位kg/t；</w:t>
      </w:r>
    </w:p>
    <w:p>
      <w:pPr>
        <w:spacing w:line="360" w:lineRule="auto"/>
        <w:ind w:firstLine="480" w:firstLineChars="200"/>
        <w:rPr>
          <w:bCs/>
          <w:color w:val="auto"/>
          <w:kern w:val="2"/>
          <w:sz w:val="24"/>
          <w:szCs w:val="24"/>
        </w:rPr>
      </w:pPr>
      <w:r>
        <w:rPr>
          <w:bCs/>
          <w:color w:val="auto"/>
          <w:kern w:val="2"/>
          <w:sz w:val="24"/>
          <w:szCs w:val="24"/>
        </w:rPr>
        <w:t>M</w:t>
      </w:r>
      <w:r>
        <w:rPr>
          <w:bCs/>
          <w:color w:val="auto"/>
          <w:kern w:val="2"/>
          <w:sz w:val="24"/>
          <w:szCs w:val="24"/>
          <w:vertAlign w:val="subscript"/>
        </w:rPr>
        <w:t>i</w:t>
      </w:r>
      <w:r>
        <w:rPr>
          <w:rFonts w:ascii="宋体" w:hAnsi="Cambria Math" w:cs="宋体"/>
          <w:color w:val="000000"/>
          <w:sz w:val="24"/>
          <w:szCs w:val="24"/>
        </w:rPr>
        <w:t>——</w:t>
      </w:r>
      <w:r>
        <w:rPr>
          <w:bCs/>
          <w:color w:val="auto"/>
          <w:kern w:val="2"/>
          <w:sz w:val="24"/>
          <w:szCs w:val="24"/>
        </w:rPr>
        <w:t>可回收物中组分i占比；</w:t>
      </w:r>
    </w:p>
    <w:p>
      <w:pPr>
        <w:spacing w:line="360" w:lineRule="auto"/>
        <w:ind w:firstLine="480" w:firstLineChars="200"/>
        <w:rPr>
          <w:bCs/>
          <w:color w:val="auto"/>
          <w:kern w:val="2"/>
          <w:sz w:val="24"/>
          <w:szCs w:val="24"/>
        </w:rPr>
      </w:pPr>
      <w:r>
        <w:rPr>
          <w:bCs/>
          <w:color w:val="auto"/>
          <w:kern w:val="2"/>
          <w:sz w:val="24"/>
          <w:szCs w:val="24"/>
        </w:rPr>
        <w:t>E</w:t>
      </w:r>
      <w:r>
        <w:rPr>
          <w:bCs/>
          <w:color w:val="auto"/>
          <w:kern w:val="2"/>
          <w:sz w:val="24"/>
          <w:szCs w:val="24"/>
          <w:vertAlign w:val="subscript"/>
        </w:rPr>
        <w:t>i</w:t>
      </w:r>
      <w:r>
        <w:rPr>
          <w:rFonts w:ascii="宋体" w:hAnsi="Cambria Math" w:cs="宋体"/>
          <w:color w:val="000000"/>
          <w:sz w:val="24"/>
          <w:szCs w:val="24"/>
        </w:rPr>
        <w:t>——</w:t>
      </w:r>
      <w:r>
        <w:rPr>
          <w:bCs/>
          <w:color w:val="auto"/>
          <w:kern w:val="2"/>
          <w:sz w:val="24"/>
          <w:szCs w:val="24"/>
        </w:rPr>
        <w:t>可回收物中组分i的碳排放因子。</w:t>
      </w:r>
    </w:p>
    <w:p>
      <w:pPr>
        <w:spacing w:line="360" w:lineRule="auto"/>
        <w:rPr>
          <w:bCs/>
          <w:color w:val="auto"/>
          <w:kern w:val="2"/>
          <w:sz w:val="24"/>
          <w:szCs w:val="24"/>
        </w:rPr>
      </w:pPr>
    </w:p>
    <w:p>
      <w:pPr>
        <w:spacing w:line="360" w:lineRule="auto"/>
        <w:rPr>
          <w:bCs/>
          <w:color w:val="auto"/>
          <w:kern w:val="2"/>
          <w:sz w:val="24"/>
          <w:szCs w:val="24"/>
        </w:rPr>
      </w:pPr>
    </w:p>
    <w:p>
      <w:pPr>
        <w:spacing w:line="360" w:lineRule="auto"/>
        <w:rPr>
          <w:b/>
          <w:bCs/>
          <w:color w:val="auto"/>
          <w:kern w:val="44"/>
          <w:sz w:val="32"/>
          <w:szCs w:val="24"/>
        </w:rPr>
      </w:pPr>
      <w:r>
        <w:rPr>
          <w:b/>
          <w:bCs/>
          <w:color w:val="auto"/>
          <w:kern w:val="44"/>
          <w:sz w:val="32"/>
          <w:szCs w:val="24"/>
        </w:rPr>
        <w:br w:type="page"/>
      </w:r>
    </w:p>
    <w:p>
      <w:pPr>
        <w:adjustRightInd w:val="0"/>
        <w:snapToGrid w:val="0"/>
        <w:spacing w:line="360" w:lineRule="auto"/>
        <w:jc w:val="center"/>
        <w:outlineLvl w:val="0"/>
        <w:rPr>
          <w:b/>
          <w:bCs/>
          <w:color w:val="auto"/>
          <w:kern w:val="44"/>
          <w:sz w:val="32"/>
          <w:szCs w:val="24"/>
        </w:rPr>
      </w:pPr>
      <w:bookmarkStart w:id="60" w:name="_Toc9236"/>
      <w:bookmarkStart w:id="61" w:name="_Toc29276"/>
      <w:r>
        <w:rPr>
          <w:b/>
          <w:bCs/>
          <w:color w:val="auto"/>
          <w:kern w:val="44"/>
          <w:sz w:val="32"/>
          <w:szCs w:val="24"/>
        </w:rPr>
        <w:t>8</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城市公共照明</w:t>
      </w:r>
      <w:bookmarkEnd w:id="60"/>
      <w:bookmarkEnd w:id="61"/>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62" w:name="_Toc25087"/>
      <w:bookmarkStart w:id="63" w:name="_Toc3582"/>
      <w:r>
        <w:rPr>
          <w:rFonts w:ascii="Times New Roman" w:hAnsi="Times New Roman" w:eastAsia="宋体" w:cs="Times New Roman"/>
          <w:sz w:val="24"/>
          <w:szCs w:val="24"/>
        </w:rPr>
        <w:t>8</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62"/>
      <w:bookmarkEnd w:id="63"/>
    </w:p>
    <w:p>
      <w:pPr>
        <w:spacing w:line="360" w:lineRule="auto"/>
        <w:rPr>
          <w:color w:val="auto"/>
          <w:kern w:val="2"/>
          <w:sz w:val="24"/>
          <w:szCs w:val="24"/>
        </w:rPr>
      </w:pPr>
      <w:r>
        <w:rPr>
          <w:b/>
          <w:color w:val="auto"/>
          <w:kern w:val="2"/>
          <w:sz w:val="24"/>
          <w:szCs w:val="24"/>
        </w:rPr>
        <w:t xml:space="preserve">8.1.1  </w:t>
      </w:r>
      <w:r>
        <w:rPr>
          <w:rFonts w:hint="eastAsia"/>
          <w:color w:val="auto"/>
          <w:kern w:val="2"/>
          <w:sz w:val="24"/>
          <w:szCs w:val="24"/>
        </w:rPr>
        <w:t>城市公共照明</w:t>
      </w:r>
      <w:r>
        <w:rPr>
          <w:rFonts w:hint="eastAsia"/>
          <w:color w:val="auto"/>
          <w:kern w:val="2"/>
          <w:sz w:val="24"/>
          <w:szCs w:val="24"/>
          <w:lang w:val="en-US" w:eastAsia="zh-CN"/>
        </w:rPr>
        <w:t>系统碳排放计算应包括城市公共照明</w:t>
      </w:r>
      <w:r>
        <w:rPr>
          <w:rFonts w:hint="eastAsia"/>
          <w:color w:val="auto"/>
          <w:kern w:val="2"/>
          <w:sz w:val="24"/>
          <w:szCs w:val="24"/>
        </w:rPr>
        <w:t>系统运行和维护作业中产生的碳排放。</w:t>
      </w:r>
    </w:p>
    <w:p>
      <w:pPr>
        <w:spacing w:line="360" w:lineRule="auto"/>
        <w:rPr>
          <w:b/>
          <w:color w:val="auto"/>
          <w:kern w:val="2"/>
          <w:sz w:val="24"/>
          <w:szCs w:val="24"/>
        </w:rPr>
      </w:pPr>
      <w:r>
        <w:rPr>
          <w:b/>
          <w:color w:val="auto"/>
          <w:kern w:val="2"/>
          <w:sz w:val="24"/>
          <w:szCs w:val="24"/>
        </w:rPr>
        <w:t>8.1.</w:t>
      </w:r>
      <w:r>
        <w:rPr>
          <w:rFonts w:hint="eastAsia"/>
          <w:b/>
          <w:color w:val="auto"/>
          <w:kern w:val="2"/>
          <w:sz w:val="24"/>
          <w:szCs w:val="24"/>
          <w:lang w:val="en-US" w:eastAsia="zh-CN"/>
        </w:rPr>
        <w:t>2</w:t>
      </w:r>
      <w:r>
        <w:rPr>
          <w:b/>
          <w:color w:val="auto"/>
          <w:kern w:val="2"/>
          <w:sz w:val="24"/>
          <w:szCs w:val="24"/>
        </w:rPr>
        <w:t xml:space="preserve">  </w:t>
      </w:r>
      <w:r>
        <w:rPr>
          <w:rFonts w:hint="eastAsia"/>
          <w:color w:val="auto"/>
          <w:kern w:val="2"/>
          <w:sz w:val="24"/>
          <w:szCs w:val="24"/>
        </w:rPr>
        <w:t>城市公共照明系统运营期碳排放采用排放因子法进行计算。</w:t>
      </w:r>
    </w:p>
    <w:p>
      <w:pPr>
        <w:spacing w:line="360" w:lineRule="auto"/>
        <w:rPr>
          <w:b/>
          <w:color w:val="auto"/>
          <w:kern w:val="2"/>
          <w:sz w:val="24"/>
          <w:szCs w:val="24"/>
        </w:rPr>
      </w:pPr>
      <w:r>
        <w:rPr>
          <w:b/>
          <w:color w:val="auto"/>
          <w:kern w:val="2"/>
          <w:sz w:val="24"/>
          <w:szCs w:val="24"/>
        </w:rPr>
        <w:t>8.1.</w:t>
      </w:r>
      <w:r>
        <w:rPr>
          <w:rFonts w:hint="eastAsia"/>
          <w:b/>
          <w:color w:val="auto"/>
          <w:kern w:val="2"/>
          <w:sz w:val="24"/>
          <w:szCs w:val="24"/>
          <w:lang w:val="en-US" w:eastAsia="zh-CN"/>
        </w:rPr>
        <w:t>3</w:t>
      </w:r>
      <w:r>
        <w:rPr>
          <w:b/>
          <w:color w:val="auto"/>
          <w:kern w:val="2"/>
          <w:sz w:val="24"/>
          <w:szCs w:val="24"/>
        </w:rPr>
        <w:t xml:space="preserve">  </w:t>
      </w:r>
      <w:r>
        <w:rPr>
          <w:rFonts w:hint="eastAsia"/>
          <w:color w:val="auto"/>
          <w:kern w:val="2"/>
          <w:sz w:val="24"/>
          <w:szCs w:val="24"/>
        </w:rPr>
        <w:t>城市公共照明系统运营期碳排放类型包含直接消耗能源排放与间接消耗能源排放。</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64" w:name="_Toc4124"/>
      <w:bookmarkStart w:id="65" w:name="_Toc20152"/>
      <w:r>
        <w:rPr>
          <w:rFonts w:ascii="Times New Roman" w:hAnsi="Times New Roman" w:eastAsia="宋体" w:cs="Times New Roman"/>
          <w:sz w:val="24"/>
          <w:szCs w:val="24"/>
        </w:rPr>
        <w:t>8</w:t>
      </w: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城市道路照明运行碳排放</w:t>
      </w:r>
      <w:bookmarkEnd w:id="64"/>
      <w:bookmarkEnd w:id="65"/>
    </w:p>
    <w:p>
      <w:pPr>
        <w:spacing w:line="360" w:lineRule="auto"/>
        <w:rPr>
          <w:color w:val="auto"/>
          <w:kern w:val="2"/>
          <w:sz w:val="24"/>
          <w:szCs w:val="24"/>
        </w:rPr>
      </w:pPr>
      <w:r>
        <w:rPr>
          <w:b/>
          <w:color w:val="auto"/>
          <w:kern w:val="2"/>
          <w:sz w:val="24"/>
          <w:szCs w:val="24"/>
        </w:rPr>
        <w:t xml:space="preserve">8.2.1  </w:t>
      </w:r>
      <w:r>
        <w:rPr>
          <w:rFonts w:hint="eastAsia"/>
          <w:color w:val="auto"/>
          <w:kern w:val="2"/>
          <w:sz w:val="24"/>
          <w:szCs w:val="24"/>
        </w:rPr>
        <w:t>城市道路照明运行碳排放由灯具系统、配电系统以及控制系统三部分碳排放组成。</w:t>
      </w:r>
    </w:p>
    <w:p>
      <w:pPr>
        <w:spacing w:line="360" w:lineRule="auto"/>
        <w:rPr>
          <w:color w:val="auto"/>
          <w:kern w:val="2"/>
          <w:sz w:val="24"/>
          <w:szCs w:val="24"/>
        </w:rPr>
      </w:pPr>
      <w:r>
        <w:rPr>
          <w:b/>
          <w:color w:val="auto"/>
          <w:kern w:val="2"/>
          <w:sz w:val="24"/>
          <w:szCs w:val="24"/>
        </w:rPr>
        <w:t>8.2.</w:t>
      </w:r>
      <w:r>
        <w:rPr>
          <w:rFonts w:hint="eastAsia"/>
          <w:b/>
          <w:color w:val="auto"/>
          <w:kern w:val="2"/>
          <w:sz w:val="24"/>
          <w:szCs w:val="24"/>
        </w:rPr>
        <w:t>2</w:t>
      </w:r>
      <w:r>
        <w:rPr>
          <w:b/>
          <w:color w:val="auto"/>
          <w:kern w:val="2"/>
          <w:sz w:val="24"/>
          <w:szCs w:val="24"/>
        </w:rPr>
        <w:t xml:space="preserve">  </w:t>
      </w:r>
      <w:r>
        <w:rPr>
          <w:rFonts w:hint="eastAsia"/>
          <w:color w:val="auto"/>
          <w:kern w:val="2"/>
          <w:sz w:val="24"/>
          <w:szCs w:val="24"/>
        </w:rPr>
        <w:t>城市道路照明运行的碳排放源均为电力消耗，属于间接消耗能源排放。</w:t>
      </w:r>
    </w:p>
    <w:p>
      <w:pPr>
        <w:spacing w:line="360" w:lineRule="auto"/>
        <w:rPr>
          <w:color w:val="auto"/>
          <w:kern w:val="2"/>
          <w:sz w:val="24"/>
          <w:szCs w:val="24"/>
        </w:rPr>
      </w:pPr>
      <w:r>
        <w:rPr>
          <w:b/>
          <w:color w:val="auto"/>
          <w:kern w:val="2"/>
          <w:sz w:val="24"/>
          <w:szCs w:val="24"/>
        </w:rPr>
        <w:t>8</w:t>
      </w:r>
      <w:r>
        <w:rPr>
          <w:rFonts w:hint="eastAsia"/>
          <w:b/>
          <w:color w:val="auto"/>
          <w:kern w:val="2"/>
          <w:sz w:val="24"/>
          <w:szCs w:val="24"/>
        </w:rPr>
        <w:t>.2.3</w:t>
      </w:r>
      <w:r>
        <w:rPr>
          <w:b/>
          <w:color w:val="auto"/>
          <w:kern w:val="2"/>
          <w:sz w:val="24"/>
          <w:szCs w:val="24"/>
        </w:rPr>
        <w:t xml:space="preserve">  </w:t>
      </w:r>
      <w:r>
        <w:rPr>
          <w:rFonts w:hint="eastAsia"/>
          <w:color w:val="auto"/>
          <w:kern w:val="2"/>
          <w:sz w:val="24"/>
          <w:szCs w:val="24"/>
        </w:rPr>
        <w:t>各子系统运行阶段的年均碳排放量应按下式进行计算：</w:t>
      </w:r>
    </w:p>
    <w:p>
      <w:pPr>
        <w:spacing w:line="360" w:lineRule="auto"/>
        <w:jc w:val="right"/>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C</m:t>
            </m:r>
            <m:ctrlPr>
              <w:rPr>
                <w:rFonts w:ascii="Cambria Math" w:hAnsi="Cambria Math"/>
                <w:i/>
                <w:color w:val="auto"/>
                <w:kern w:val="2"/>
                <w:sz w:val="24"/>
                <w:szCs w:val="24"/>
              </w:rPr>
            </m:ctrlPr>
          </m:e>
          <m:sub>
            <m:r>
              <m:rPr/>
              <w:rPr>
                <w:rFonts w:hint="eastAsia" w:ascii="Cambria Math" w:hAnsi="Cambria Math"/>
                <w:color w:val="auto"/>
                <w:kern w:val="2"/>
                <w:sz w:val="24"/>
                <w:szCs w:val="24"/>
              </w:rPr>
              <m:t>op</m:t>
            </m:r>
            <m:ctrlPr>
              <w:rPr>
                <w:rFonts w:ascii="Cambria Math" w:hAnsi="Cambria Math"/>
                <w:i/>
                <w:color w:val="auto"/>
                <w:kern w:val="2"/>
                <w:sz w:val="24"/>
                <w:szCs w:val="24"/>
              </w:rPr>
            </m:ctrlPr>
          </m:sub>
        </m:sSub>
        <m:r>
          <m:rPr/>
          <w:rPr>
            <w:rFonts w:ascii="Cambria Math" w:hAnsi="Cambria Math"/>
            <w:color w:val="auto"/>
            <w:kern w:val="2"/>
            <w:sz w:val="24"/>
            <w:szCs w:val="24"/>
          </w:rPr>
          <m:t>=</m:t>
        </m:r>
        <m:nary>
          <m:naryPr>
            <m:chr m:val="∑"/>
            <m:limLoc m:val="undOvr"/>
            <m:subHide m:val="1"/>
            <m:supHide m:val="1"/>
            <m:ctrlPr>
              <w:rPr>
                <w:rFonts w:ascii="Cambria Math" w:hAnsi="Cambria Math"/>
                <w:i/>
                <w:color w:val="auto"/>
                <w:kern w:val="2"/>
                <w:sz w:val="24"/>
                <w:szCs w:val="24"/>
              </w:rPr>
            </m:ctrlPr>
          </m:naryPr>
          <m:sub>
            <m:ctrlPr>
              <w:rPr>
                <w:rFonts w:ascii="Cambria Math" w:hAnsi="Cambria Math"/>
                <w:i/>
                <w:color w:val="auto"/>
                <w:kern w:val="2"/>
                <w:sz w:val="24"/>
                <w:szCs w:val="24"/>
              </w:rPr>
            </m:ctrlPr>
          </m:sub>
          <m:sup>
            <m:ctrlPr>
              <w:rPr>
                <w:rFonts w:ascii="Cambria Math" w:hAnsi="Cambria Math"/>
                <w:i/>
                <w:color w:val="auto"/>
                <w:kern w:val="2"/>
                <w:sz w:val="24"/>
                <w:szCs w:val="24"/>
              </w:rPr>
            </m:ctrlPr>
          </m:sup>
          <m:e>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e</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ER</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R</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EN</m:t>
                </m:r>
                <m:ctrlPr>
                  <w:rPr>
                    <w:rFonts w:ascii="Cambria Math" w:hAnsi="Cambria Math"/>
                    <w:i/>
                    <w:color w:val="auto"/>
                    <w:kern w:val="2"/>
                    <w:sz w:val="24"/>
                    <w:szCs w:val="24"/>
                  </w:rPr>
                </m:ctrlPr>
              </m:e>
              <m:sub>
                <m:r>
                  <m:rPr/>
                  <w:rPr>
                    <w:rFonts w:hint="eastAsia" w:ascii="Cambria Math" w:hAnsi="Cambria Math"/>
                    <w:color w:val="auto"/>
                    <w:kern w:val="2"/>
                    <w:sz w:val="24"/>
                    <w:szCs w:val="24"/>
                  </w:rPr>
                  <m:t>i</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N</m:t>
                </m:r>
                <m:ctrlPr>
                  <w:rPr>
                    <w:rFonts w:ascii="Cambria Math" w:hAnsi="Cambria Math"/>
                    <w:i/>
                    <w:color w:val="auto"/>
                    <w:kern w:val="2"/>
                    <w:sz w:val="24"/>
                    <w:szCs w:val="24"/>
                  </w:rPr>
                </m:ctrlPr>
              </m:sub>
            </m:sSub>
            <m:r>
              <m:rPr/>
              <w:rPr>
                <w:rFonts w:ascii="Cambria Math" w:hAnsi="Cambria Math"/>
                <w:color w:val="auto"/>
                <w:kern w:val="2"/>
                <w:sz w:val="24"/>
                <w:szCs w:val="24"/>
              </w:rPr>
              <m:t>)</m:t>
            </m:r>
            <m:ctrlPr>
              <w:rPr>
                <w:rFonts w:ascii="Cambria Math" w:hAnsi="Cambria Math"/>
                <w:i/>
                <w:color w:val="auto"/>
                <w:kern w:val="2"/>
                <w:sz w:val="24"/>
                <w:szCs w:val="24"/>
              </w:rPr>
            </m:ctrlPr>
          </m:e>
        </m:nary>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w:t>
      </w:r>
      <w:r>
        <w:rPr>
          <w:color w:val="auto"/>
          <w:kern w:val="2"/>
          <w:sz w:val="24"/>
          <w:szCs w:val="24"/>
        </w:rPr>
        <w:t>8.2.3</w:t>
      </w:r>
      <w:r>
        <w:rPr>
          <w:rFonts w:hint="eastAsia"/>
          <w:color w:val="auto"/>
          <w:kern w:val="2"/>
          <w:sz w:val="24"/>
          <w:szCs w:val="24"/>
        </w:rPr>
        <w:t>）</w:t>
      </w:r>
    </w:p>
    <w:p>
      <w:pPr>
        <w:autoSpaceDE w:val="0"/>
        <w:autoSpaceDN w:val="0"/>
        <w:adjustRightInd w:val="0"/>
        <w:spacing w:line="360" w:lineRule="auto"/>
        <w:rPr>
          <w:color w:val="auto"/>
          <w:sz w:val="24"/>
          <w:szCs w:val="24"/>
        </w:rPr>
      </w:pPr>
      <w:r>
        <w:rPr>
          <w:rFonts w:hint="eastAsia"/>
          <w:color w:val="auto"/>
          <w:kern w:val="2"/>
          <w:sz w:val="24"/>
          <w:szCs w:val="24"/>
          <w:lang w:val="en-US" w:eastAsia="zh-CN"/>
        </w:rPr>
        <w:t>式中：</w:t>
      </w:r>
      <m:oMath>
        <m:sSub>
          <m:sSubPr>
            <m:ctrlPr>
              <w:rPr>
                <w:rFonts w:ascii="Cambria Math" w:hAnsi="Cambria Math"/>
                <w:i/>
                <w:color w:val="auto"/>
                <w:kern w:val="2"/>
                <w:sz w:val="24"/>
                <w:szCs w:val="24"/>
              </w:rPr>
            </m:ctrlPr>
          </m:sSubPr>
          <m:e>
            <m:r>
              <m:rPr/>
              <w:rPr>
                <w:rFonts w:ascii="Cambria Math" w:hAnsi="Cambria Math"/>
                <w:color w:val="auto"/>
                <w:kern w:val="2"/>
                <w:sz w:val="24"/>
                <w:szCs w:val="24"/>
              </w:rPr>
              <m:t>C</m:t>
            </m:r>
            <m:ctrlPr>
              <w:rPr>
                <w:rFonts w:ascii="Cambria Math" w:hAnsi="Cambria Math"/>
                <w:i/>
                <w:color w:val="auto"/>
                <w:kern w:val="2"/>
                <w:sz w:val="24"/>
                <w:szCs w:val="24"/>
              </w:rPr>
            </m:ctrlPr>
          </m:e>
          <m:sub>
            <m:r>
              <m:rPr/>
              <w:rPr>
                <w:rFonts w:hint="eastAsia" w:ascii="Cambria Math" w:hAnsi="Cambria Math"/>
                <w:color w:val="auto"/>
                <w:kern w:val="2"/>
                <w:sz w:val="24"/>
                <w:szCs w:val="24"/>
              </w:rPr>
              <m:t>op</m:t>
            </m:r>
            <m:ctrlPr>
              <w:rPr>
                <w:rFonts w:ascii="Cambria Math" w:hAnsi="Cambria Math"/>
                <w:i/>
                <w:color w:val="auto"/>
                <w:kern w:val="2"/>
                <w:sz w:val="24"/>
                <w:szCs w:val="24"/>
              </w:rPr>
            </m:ctrlPr>
          </m:sub>
        </m:sSub>
      </m:oMath>
      <w:r>
        <w:rPr>
          <w:rFonts w:hint="eastAsia" w:ascii="宋体" w:cs="宋体" w:hAnsiTheme="minorHAnsi"/>
          <w:color w:val="auto"/>
          <w:sz w:val="24"/>
          <w:szCs w:val="24"/>
        </w:rPr>
        <w:t>——</w:t>
      </w:r>
      <w:r>
        <w:rPr>
          <w:rFonts w:hint="eastAsia"/>
          <w:color w:val="auto"/>
          <w:kern w:val="2"/>
          <w:sz w:val="24"/>
          <w:szCs w:val="24"/>
        </w:rPr>
        <w:t>各子系统运行阶段</w:t>
      </w:r>
      <w:r>
        <w:rPr>
          <w:rFonts w:hint="eastAsia" w:ascii="宋体" w:cs="宋体" w:hAnsiTheme="minorHAnsi"/>
          <w:color w:val="auto"/>
          <w:sz w:val="24"/>
          <w:szCs w:val="24"/>
        </w:rPr>
        <w:t>年均照明运行</w:t>
      </w:r>
      <w:r>
        <w:rPr>
          <w:color w:val="auto"/>
          <w:sz w:val="24"/>
          <w:szCs w:val="24"/>
        </w:rPr>
        <w:t>碳排放量（kgCO</w:t>
      </w:r>
      <w:r>
        <w:rPr>
          <w:color w:val="auto"/>
          <w:sz w:val="24"/>
          <w:szCs w:val="24"/>
          <w:vertAlign w:val="subscript"/>
        </w:rPr>
        <w:t>2</w:t>
      </w:r>
      <w:r>
        <w:rPr>
          <w:color w:val="auto"/>
          <w:sz w:val="24"/>
          <w:szCs w:val="24"/>
        </w:rPr>
        <w:t>e/a）；</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oMath>
      <w:r>
        <w:rPr>
          <w:color w:val="auto"/>
          <w:sz w:val="24"/>
          <w:szCs w:val="24"/>
        </w:rPr>
        <w:t>——第</w:t>
      </w:r>
      <m:oMath>
        <m:r>
          <m:rPr/>
          <w:rPr>
            <w:rFonts w:ascii="Cambria Math" w:hAnsi="Cambria Math"/>
            <w:color w:val="auto"/>
            <w:kern w:val="2"/>
            <w:sz w:val="24"/>
            <w:szCs w:val="24"/>
          </w:rPr>
          <m:t>i</m:t>
        </m:r>
      </m:oMath>
      <w:r>
        <w:rPr>
          <w:color w:val="auto"/>
          <w:sz w:val="24"/>
          <w:szCs w:val="24"/>
        </w:rPr>
        <w:t>个子系统采用公共电网的年均照明能耗（kWh/a）；</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e</m:t>
            </m:r>
            <m:ctrlPr>
              <w:rPr>
                <w:rFonts w:ascii="Cambria Math" w:hAnsi="Cambria Math"/>
                <w:i/>
                <w:color w:val="auto"/>
                <w:kern w:val="2"/>
                <w:sz w:val="24"/>
                <w:szCs w:val="24"/>
              </w:rPr>
            </m:ctrlPr>
          </m:sub>
        </m:sSub>
      </m:oMath>
      <w:r>
        <w:rPr>
          <w:color w:val="auto"/>
          <w:sz w:val="24"/>
          <w:szCs w:val="24"/>
        </w:rPr>
        <w:t>——公共电网电力碳排放因子（kgCO</w:t>
      </w:r>
      <w:r>
        <w:rPr>
          <w:color w:val="auto"/>
          <w:sz w:val="24"/>
          <w:szCs w:val="24"/>
          <w:vertAlign w:val="subscript"/>
        </w:rPr>
        <w:t>2</w:t>
      </w:r>
      <w:r>
        <w:rPr>
          <w:color w:val="auto"/>
          <w:sz w:val="24"/>
          <w:szCs w:val="24"/>
        </w:rPr>
        <w:t>e/kWh）；</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ER</m:t>
            </m:r>
            <m:ctrlPr>
              <w:rPr>
                <w:rFonts w:ascii="Cambria Math" w:hAnsi="Cambria Math"/>
                <w:i/>
                <w:color w:val="auto"/>
                <w:kern w:val="2"/>
                <w:sz w:val="24"/>
                <w:szCs w:val="24"/>
              </w:rPr>
            </m:ctrlPr>
          </m:e>
          <m:sub>
            <m:r>
              <m:rPr/>
              <w:rPr>
                <w:rFonts w:ascii="Cambria Math" w:hAnsi="Cambria Math"/>
                <w:color w:val="auto"/>
                <w:kern w:val="2"/>
                <w:sz w:val="24"/>
                <w:szCs w:val="24"/>
              </w:rPr>
              <m:t>i</m:t>
            </m:r>
            <m:ctrlPr>
              <w:rPr>
                <w:rFonts w:ascii="Cambria Math" w:hAnsi="Cambria Math"/>
                <w:i/>
                <w:color w:val="auto"/>
                <w:kern w:val="2"/>
                <w:sz w:val="24"/>
                <w:szCs w:val="24"/>
              </w:rPr>
            </m:ctrlPr>
          </m:sub>
        </m:sSub>
      </m:oMath>
      <w:r>
        <w:rPr>
          <w:color w:val="auto"/>
          <w:sz w:val="24"/>
          <w:szCs w:val="24"/>
        </w:rPr>
        <w:t>——第</w:t>
      </w:r>
      <m:oMath>
        <m:r>
          <m:rPr/>
          <w:rPr>
            <w:rFonts w:ascii="Cambria Math" w:hAnsi="Cambria Math"/>
            <w:color w:val="auto"/>
            <w:kern w:val="2"/>
            <w:sz w:val="24"/>
            <w:szCs w:val="24"/>
          </w:rPr>
          <m:t>i</m:t>
        </m:r>
      </m:oMath>
      <w:r>
        <w:rPr>
          <w:color w:val="auto"/>
          <w:sz w:val="24"/>
          <w:szCs w:val="24"/>
        </w:rPr>
        <w:t>个子系统由本地离网可再生能源提供的电能（kWh/a）；</w:t>
      </w:r>
    </w:p>
    <w:p>
      <w:pPr>
        <w:autoSpaceDE w:val="0"/>
        <w:autoSpaceDN w:val="0"/>
        <w:adjustRightInd w:val="0"/>
        <w:spacing w:line="360" w:lineRule="auto"/>
        <w:ind w:left="420" w:firstLine="420"/>
        <w:rPr>
          <w:i/>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R</m:t>
            </m:r>
            <m:ctrlPr>
              <w:rPr>
                <w:rFonts w:ascii="Cambria Math" w:hAnsi="Cambria Math"/>
                <w:i/>
                <w:color w:val="auto"/>
                <w:kern w:val="2"/>
                <w:sz w:val="24"/>
                <w:szCs w:val="24"/>
              </w:rPr>
            </m:ctrlPr>
          </m:sub>
        </m:sSub>
      </m:oMath>
      <w:r>
        <w:rPr>
          <w:color w:val="auto"/>
          <w:sz w:val="24"/>
          <w:szCs w:val="24"/>
        </w:rPr>
        <w:t>——本地离网可再生能源系统的电力碳排放因子（kgCO</w:t>
      </w:r>
      <w:r>
        <w:rPr>
          <w:color w:val="auto"/>
          <w:sz w:val="24"/>
          <w:szCs w:val="24"/>
          <w:vertAlign w:val="subscript"/>
        </w:rPr>
        <w:t>2</w:t>
      </w:r>
      <w:r>
        <w:rPr>
          <w:color w:val="auto"/>
          <w:sz w:val="24"/>
          <w:szCs w:val="24"/>
        </w:rPr>
        <w:t>e/kWh）；</w:t>
      </w:r>
    </w:p>
    <w:p>
      <w:pPr>
        <w:autoSpaceDE w:val="0"/>
        <w:autoSpaceDN w:val="0"/>
        <w:adjustRightInd w:val="0"/>
        <w:spacing w:line="360" w:lineRule="auto"/>
        <w:ind w:left="420" w:firstLine="420"/>
        <w:rPr>
          <w:iCs/>
          <w:color w:val="auto"/>
          <w:kern w:val="2"/>
          <w:sz w:val="24"/>
          <w:szCs w:val="24"/>
        </w:rPr>
      </w:pPr>
      <m:oMath>
        <m:sSub>
          <m:sSubPr>
            <m:ctrlPr>
              <w:rPr>
                <w:rFonts w:ascii="Cambria Math" w:hAnsi="Cambria Math"/>
                <w:iCs/>
                <w:color w:val="auto"/>
                <w:kern w:val="2"/>
                <w:sz w:val="24"/>
                <w:szCs w:val="24"/>
              </w:rPr>
            </m:ctrlPr>
          </m:sSubPr>
          <m:e>
            <m:r>
              <m:rPr>
                <m:sty m:val="p"/>
              </m:rPr>
              <w:rPr>
                <w:rFonts w:ascii="Cambria Math" w:hAnsi="Cambria Math"/>
                <w:color w:val="auto"/>
                <w:kern w:val="2"/>
                <w:sz w:val="24"/>
                <w:szCs w:val="24"/>
              </w:rPr>
              <m:t>EN</m:t>
            </m:r>
            <m:ctrlPr>
              <w:rPr>
                <w:rFonts w:ascii="Cambria Math" w:hAnsi="Cambria Math"/>
                <w:iCs/>
                <w:color w:val="auto"/>
                <w:kern w:val="2"/>
                <w:sz w:val="24"/>
                <w:szCs w:val="24"/>
              </w:rPr>
            </m:ctrlPr>
          </m:e>
          <m:sub>
            <m:r>
              <m:rPr>
                <m:sty m:val="p"/>
              </m:rPr>
              <w:rPr>
                <w:rFonts w:ascii="Cambria Math" w:hAnsi="Cambria Math"/>
                <w:color w:val="auto"/>
                <w:kern w:val="2"/>
                <w:sz w:val="24"/>
                <w:szCs w:val="24"/>
              </w:rPr>
              <m:t>i</m:t>
            </m:r>
            <m:ctrlPr>
              <w:rPr>
                <w:rFonts w:ascii="Cambria Math" w:hAnsi="Cambria Math"/>
                <w:iCs/>
                <w:color w:val="auto"/>
                <w:kern w:val="2"/>
                <w:sz w:val="24"/>
                <w:szCs w:val="24"/>
              </w:rPr>
            </m:ctrlPr>
          </m:sub>
        </m:sSub>
      </m:oMath>
      <w:r>
        <w:rPr>
          <w:iCs/>
          <w:color w:val="auto"/>
          <w:kern w:val="2"/>
          <w:sz w:val="24"/>
          <w:szCs w:val="24"/>
        </w:rPr>
        <w:t>——第</w:t>
      </w:r>
      <m:oMath>
        <m:r>
          <m:rPr/>
          <w:rPr>
            <w:rFonts w:ascii="Cambria Math" w:hAnsi="Cambria Math"/>
            <w:color w:val="auto"/>
            <w:kern w:val="2"/>
            <w:sz w:val="24"/>
            <w:szCs w:val="24"/>
          </w:rPr>
          <m:t>i</m:t>
        </m:r>
      </m:oMath>
      <w:r>
        <w:rPr>
          <w:iCs/>
          <w:color w:val="auto"/>
          <w:sz w:val="24"/>
          <w:szCs w:val="24"/>
        </w:rPr>
        <w:t>个</w:t>
      </w:r>
      <w:r>
        <w:rPr>
          <w:color w:val="auto"/>
          <w:sz w:val="24"/>
          <w:szCs w:val="24"/>
        </w:rPr>
        <w:t>子</w:t>
      </w:r>
      <w:r>
        <w:rPr>
          <w:iCs/>
          <w:color w:val="auto"/>
          <w:kern w:val="2"/>
          <w:sz w:val="24"/>
          <w:szCs w:val="24"/>
        </w:rPr>
        <w:t>系统由离网不可再生能源系统提供的</w:t>
      </w:r>
      <w:r>
        <w:rPr>
          <w:iCs/>
          <w:color w:val="auto"/>
          <w:sz w:val="24"/>
          <w:szCs w:val="24"/>
        </w:rPr>
        <w:t>电能（kWh/a）；</w:t>
      </w:r>
    </w:p>
    <w:p>
      <w:pPr>
        <w:autoSpaceDE w:val="0"/>
        <w:autoSpaceDN w:val="0"/>
        <w:adjustRightInd w:val="0"/>
        <w:spacing w:line="360" w:lineRule="auto"/>
        <w:ind w:left="420" w:firstLine="420"/>
        <w:rPr>
          <w:i/>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N</m:t>
            </m:r>
            <m:ctrlPr>
              <w:rPr>
                <w:rFonts w:ascii="Cambria Math" w:hAnsi="Cambria Math"/>
                <w:i/>
                <w:color w:val="auto"/>
                <w:kern w:val="2"/>
                <w:sz w:val="24"/>
                <w:szCs w:val="24"/>
              </w:rPr>
            </m:ctrlPr>
          </m:sub>
        </m:sSub>
      </m:oMath>
      <w:r>
        <w:rPr>
          <w:i/>
          <w:color w:val="auto"/>
          <w:kern w:val="2"/>
          <w:sz w:val="24"/>
          <w:szCs w:val="24"/>
        </w:rPr>
        <w:t>——</w:t>
      </w:r>
      <w:r>
        <w:rPr>
          <w:iCs/>
          <w:color w:val="auto"/>
          <w:kern w:val="2"/>
          <w:sz w:val="24"/>
          <w:szCs w:val="24"/>
        </w:rPr>
        <w:t>本地离网不可再生能源系统的电力碳排放因子（</w:t>
      </w:r>
      <w:r>
        <w:rPr>
          <w:color w:val="auto"/>
          <w:sz w:val="24"/>
          <w:szCs w:val="24"/>
        </w:rPr>
        <w:t>kgCO</w:t>
      </w:r>
      <w:r>
        <w:rPr>
          <w:color w:val="auto"/>
          <w:sz w:val="24"/>
          <w:szCs w:val="24"/>
          <w:vertAlign w:val="subscript"/>
        </w:rPr>
        <w:t>2</w:t>
      </w:r>
      <w:r>
        <w:rPr>
          <w:color w:val="auto"/>
          <w:sz w:val="24"/>
          <w:szCs w:val="24"/>
        </w:rPr>
        <w:t>e/kWh</w:t>
      </w:r>
      <w:r>
        <w:rPr>
          <w:iCs/>
          <w:color w:val="auto"/>
          <w:kern w:val="2"/>
          <w:sz w:val="24"/>
          <w:szCs w:val="24"/>
        </w:rPr>
        <w:t>）。</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66" w:name="_Toc12633"/>
      <w:bookmarkStart w:id="67" w:name="_Toc6229"/>
      <w:r>
        <w:rPr>
          <w:rFonts w:ascii="Times New Roman" w:hAnsi="Times New Roman" w:eastAsia="宋体" w:cs="Times New Roman"/>
          <w:sz w:val="24"/>
          <w:szCs w:val="24"/>
        </w:rPr>
        <w:t>8</w:t>
      </w: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城市道路照明维护作业碳排放</w:t>
      </w:r>
      <w:bookmarkEnd w:id="66"/>
      <w:bookmarkEnd w:id="67"/>
    </w:p>
    <w:p>
      <w:pPr>
        <w:spacing w:line="360" w:lineRule="auto"/>
        <w:rPr>
          <w:color w:val="auto"/>
          <w:kern w:val="2"/>
          <w:sz w:val="24"/>
          <w:szCs w:val="24"/>
        </w:rPr>
      </w:pPr>
      <w:r>
        <w:rPr>
          <w:b/>
          <w:color w:val="auto"/>
          <w:kern w:val="2"/>
          <w:sz w:val="24"/>
          <w:szCs w:val="24"/>
        </w:rPr>
        <w:t xml:space="preserve">8.3.1  </w:t>
      </w:r>
      <w:r>
        <w:rPr>
          <w:color w:val="auto"/>
          <w:kern w:val="2"/>
          <w:sz w:val="24"/>
          <w:szCs w:val="24"/>
        </w:rPr>
        <w:t>城市道路照明维护作业碳排放由巡查作业、维修作业以及材料设备的仓储三部分碳排放组成。</w:t>
      </w:r>
    </w:p>
    <w:p>
      <w:pPr>
        <w:spacing w:line="360" w:lineRule="auto"/>
        <w:rPr>
          <w:color w:val="auto"/>
          <w:kern w:val="2"/>
          <w:sz w:val="24"/>
          <w:szCs w:val="24"/>
        </w:rPr>
      </w:pPr>
      <w:r>
        <w:rPr>
          <w:b/>
          <w:color w:val="auto"/>
          <w:kern w:val="2"/>
          <w:sz w:val="24"/>
          <w:szCs w:val="24"/>
        </w:rPr>
        <w:t xml:space="preserve">8.3.2  </w:t>
      </w:r>
      <w:r>
        <w:rPr>
          <w:color w:val="auto"/>
          <w:kern w:val="2"/>
          <w:sz w:val="24"/>
          <w:szCs w:val="24"/>
        </w:rPr>
        <w:t>巡查作业、维修作业中使用汽油、柴油等化石燃料作为能量来源的设备，属于直接消耗能源排放；使用电力作为能量来源的设备，属于间接消耗能源排放。</w:t>
      </w:r>
    </w:p>
    <w:p>
      <w:pPr>
        <w:spacing w:line="360" w:lineRule="auto"/>
        <w:rPr>
          <w:color w:val="auto"/>
          <w:kern w:val="2"/>
          <w:sz w:val="24"/>
          <w:szCs w:val="24"/>
        </w:rPr>
      </w:pPr>
      <w:r>
        <w:rPr>
          <w:b/>
          <w:color w:val="auto"/>
          <w:kern w:val="2"/>
          <w:sz w:val="24"/>
          <w:szCs w:val="24"/>
        </w:rPr>
        <w:t xml:space="preserve">8.3.3  </w:t>
      </w:r>
      <w:r>
        <w:rPr>
          <w:color w:val="auto"/>
          <w:kern w:val="2"/>
          <w:sz w:val="24"/>
          <w:szCs w:val="24"/>
        </w:rPr>
        <w:t>材料设备的仓储使用电力作为能量来源，属于间接消耗能源排放。</w:t>
      </w:r>
    </w:p>
    <w:p>
      <w:pPr>
        <w:spacing w:line="360" w:lineRule="auto"/>
        <w:rPr>
          <w:color w:val="auto"/>
          <w:kern w:val="2"/>
          <w:sz w:val="24"/>
          <w:szCs w:val="24"/>
        </w:rPr>
      </w:pPr>
      <w:r>
        <w:rPr>
          <w:b/>
          <w:color w:val="auto"/>
          <w:kern w:val="2"/>
          <w:sz w:val="24"/>
          <w:szCs w:val="24"/>
        </w:rPr>
        <w:t xml:space="preserve">8.3.4  </w:t>
      </w:r>
      <w:r>
        <w:rPr>
          <w:color w:val="auto"/>
          <w:kern w:val="2"/>
          <w:sz w:val="24"/>
          <w:szCs w:val="24"/>
        </w:rPr>
        <w:t>直接消耗能源排放的巡查作业、维修作业，其年均碳排放量应按下式进行计算：</w:t>
      </w:r>
    </w:p>
    <w:p>
      <w:pPr>
        <w:spacing w:line="360" w:lineRule="auto"/>
        <w:jc w:val="center"/>
        <w:rPr>
          <w:rFonts w:hint="eastAsia"/>
          <w:color w:val="auto"/>
          <w:kern w:val="2"/>
          <w:sz w:val="24"/>
          <w:szCs w:val="24"/>
        </w:rPr>
      </w:pPr>
      <m:oMath>
        <m:r>
          <m:rPr/>
          <w:rPr>
            <w:rFonts w:ascii="Cambria Math" w:hAnsi="Cambria Math"/>
            <w:color w:val="000000"/>
          </w:rPr>
          <m:t>C</m:t>
        </m:r>
        <m:sSub>
          <m:sSubPr>
            <m:ctrlPr>
              <w:rPr>
                <w:rFonts w:ascii="Cambria Math" w:hAnsi="Cambria Math"/>
                <w:i/>
                <w:color w:val="000000"/>
              </w:rPr>
            </m:ctrlPr>
          </m:sSubPr>
          <m:e>
            <m:r>
              <m:rPr/>
              <w:rPr>
                <w:rFonts w:ascii="Cambria Math" w:hAnsi="Cambria Math"/>
                <w:color w:val="000000"/>
              </w:rPr>
              <m:t>E</m:t>
            </m:r>
            <m:ctrlPr>
              <w:rPr>
                <w:rFonts w:ascii="Cambria Math" w:hAnsi="Cambria Math"/>
                <w:i/>
                <w:color w:val="000000"/>
              </w:rPr>
            </m:ctrlPr>
          </m:e>
          <m:sub>
            <m:r>
              <m:rPr/>
              <w:rPr>
                <w:rFonts w:ascii="Cambria Math" w:hAnsi="Cambria Math"/>
                <w:color w:val="000000"/>
              </w:rPr>
              <m:t>i</m:t>
            </m:r>
            <m:ctrlPr>
              <w:rPr>
                <w:rFonts w:ascii="Cambria Math" w:hAnsi="Cambria Math"/>
                <w:i/>
                <w:color w:val="000000"/>
              </w:rPr>
            </m:ctrlPr>
          </m:sub>
        </m:sSub>
        <m:r>
          <m:rPr/>
          <w:rPr>
            <w:rFonts w:ascii="Cambria Math" w:hAnsi="Cambria Math"/>
            <w:color w:val="000000"/>
          </w:rPr>
          <m:t>=</m:t>
        </m:r>
        <m:nary>
          <m:naryPr>
            <m:chr m:val="∑"/>
            <m:limLoc m:val="undOvr"/>
            <m:ctrlPr>
              <w:rPr>
                <w:rFonts w:ascii="Cambria Math" w:hAnsi="Cambria Math"/>
                <w:i/>
                <w:color w:val="000000"/>
              </w:rPr>
            </m:ctrlPr>
          </m:naryPr>
          <m:sub>
            <m:r>
              <m:rPr/>
              <w:rPr>
                <w:rFonts w:ascii="Cambria Math" w:hAnsi="Cambria Math"/>
                <w:color w:val="000000"/>
              </w:rPr>
              <m:t>m=1</m:t>
            </m:r>
            <m:ctrlPr>
              <w:rPr>
                <w:rFonts w:ascii="Cambria Math" w:hAnsi="Cambria Math"/>
                <w:i/>
                <w:color w:val="000000"/>
              </w:rPr>
            </m:ctrlPr>
          </m:sub>
          <m:sup>
            <m:r>
              <m:rPr/>
              <w:rPr>
                <w:rFonts w:ascii="Cambria Math" w:hAnsi="Cambria Math"/>
                <w:color w:val="000000"/>
              </w:rPr>
              <m:t>n</m:t>
            </m:r>
            <m:ctrlPr>
              <w:rPr>
                <w:rFonts w:ascii="Cambria Math" w:hAnsi="Cambria Math"/>
                <w:i/>
                <w:color w:val="000000"/>
              </w:rPr>
            </m:ctrlPr>
          </m:sup>
          <m:e>
            <m:r>
              <m:rPr/>
              <w:rPr>
                <w:rFonts w:ascii="Cambria Math" w:hAnsi="Cambria Math"/>
                <w:color w:val="000000"/>
              </w:rPr>
              <m:t>A</m:t>
            </m:r>
            <m:sSub>
              <m:sSubPr>
                <m:ctrlPr>
                  <w:rPr>
                    <w:rFonts w:ascii="Cambria Math" w:hAnsi="Cambria Math"/>
                    <w:i/>
                    <w:color w:val="000000"/>
                  </w:rPr>
                </m:ctrlPr>
              </m:sSubPr>
              <m:e>
                <m:r>
                  <m:rPr/>
                  <w:rPr>
                    <w:rFonts w:ascii="Cambria Math" w:hAnsi="Cambria Math"/>
                    <w:color w:val="000000"/>
                  </w:rPr>
                  <m:t>D</m:t>
                </m:r>
                <m:ctrlPr>
                  <w:rPr>
                    <w:rFonts w:ascii="Cambria Math" w:hAnsi="Cambria Math"/>
                    <w:i/>
                    <w:color w:val="000000"/>
                  </w:rPr>
                </m:ctrlPr>
              </m:e>
              <m:sub>
                <m:r>
                  <m:rPr/>
                  <w:rPr>
                    <w:rFonts w:ascii="Cambria Math" w:hAnsi="Cambria Math"/>
                    <w:color w:val="000000"/>
                  </w:rPr>
                  <m:t>m</m:t>
                </m:r>
                <m:ctrlPr>
                  <w:rPr>
                    <w:rFonts w:ascii="Cambria Math" w:hAnsi="Cambria Math"/>
                    <w:i/>
                    <w:color w:val="000000"/>
                  </w:rPr>
                </m:ctrlPr>
              </m:sub>
            </m:sSub>
            <m:ctrlPr>
              <w:rPr>
                <w:rFonts w:ascii="Cambria Math" w:hAnsi="Cambria Math"/>
                <w:i/>
                <w:color w:val="000000"/>
              </w:rPr>
            </m:ctrlPr>
          </m:e>
        </m:nary>
        <m:r>
          <m:rPr/>
          <w:rPr>
            <w:rFonts w:ascii="Cambria Math" w:hAnsi="Cambria Math"/>
            <w:color w:val="000000"/>
          </w:rPr>
          <m:t>×E</m:t>
        </m:r>
        <m:sSub>
          <m:sSubPr>
            <m:ctrlPr>
              <w:rPr>
                <w:rFonts w:ascii="Cambria Math" w:hAnsi="Cambria Math"/>
                <w:i/>
                <w:color w:val="000000"/>
              </w:rPr>
            </m:ctrlPr>
          </m:sSubPr>
          <m:e>
            <m:r>
              <m:rPr/>
              <w:rPr>
                <w:rFonts w:ascii="Cambria Math" w:hAnsi="Cambria Math"/>
                <w:color w:val="000000"/>
              </w:rPr>
              <m:t>F</m:t>
            </m:r>
            <m:ctrlPr>
              <w:rPr>
                <w:rFonts w:ascii="Cambria Math" w:hAnsi="Cambria Math"/>
                <w:i/>
                <w:color w:val="000000"/>
              </w:rPr>
            </m:ctrlPr>
          </m:e>
          <m:sub>
            <m:r>
              <m:rPr/>
              <w:rPr>
                <w:rFonts w:ascii="Cambria Math" w:hAnsi="Cambria Math"/>
                <w:color w:val="000000"/>
              </w:rPr>
              <m:t>m</m:t>
            </m:r>
            <m:ctrlPr>
              <w:rPr>
                <w:rFonts w:ascii="Cambria Math" w:hAnsi="Cambria Math"/>
                <w:i/>
                <w:color w:val="000000"/>
              </w:rPr>
            </m:ctrlPr>
          </m:sub>
        </m:sSub>
      </m:oMath>
      <w:r>
        <w:rPr>
          <w:rFonts w:hint="eastAsia"/>
          <w:color w:val="000000"/>
        </w:rPr>
        <w:t xml:space="preserve"> </w:t>
      </w:r>
      <w:r>
        <w:rPr>
          <w:color w:val="000000"/>
        </w:rPr>
        <w:t xml:space="preserve">                  </w:t>
      </w:r>
      <w:r>
        <w:rPr>
          <w:rFonts w:hint="eastAsia"/>
          <w:color w:val="auto"/>
          <w:kern w:val="2"/>
          <w:sz w:val="24"/>
          <w:szCs w:val="24"/>
        </w:rPr>
        <w:t>（</w:t>
      </w:r>
      <w:r>
        <w:rPr>
          <w:color w:val="auto"/>
          <w:kern w:val="2"/>
          <w:sz w:val="24"/>
          <w:szCs w:val="24"/>
        </w:rPr>
        <w:t>8.3.4</w:t>
      </w:r>
      <w:r>
        <w:rPr>
          <w:rFonts w:hint="eastAsia"/>
          <w:color w:val="auto"/>
          <w:kern w:val="2"/>
          <w:sz w:val="24"/>
          <w:szCs w:val="24"/>
        </w:rPr>
        <w:t>）</w:t>
      </w:r>
    </w:p>
    <w:p>
      <w:pPr>
        <w:spacing w:line="360" w:lineRule="auto"/>
        <w:rPr>
          <w:color w:val="auto"/>
          <w:sz w:val="24"/>
          <w:szCs w:val="24"/>
        </w:rPr>
      </w:pPr>
      <w:r>
        <w:rPr>
          <w:rFonts w:hint="eastAsia"/>
          <w:color w:val="auto"/>
          <w:kern w:val="2"/>
          <w:sz w:val="24"/>
          <w:szCs w:val="24"/>
          <w:lang w:val="en-US" w:eastAsia="zh-CN"/>
        </w:rPr>
        <w:t>式中：</w:t>
      </w:r>
      <w:r>
        <w:rPr>
          <w:color w:val="000000"/>
          <w:sz w:val="24"/>
          <w:szCs w:val="24"/>
        </w:rPr>
        <w:tab/>
      </w:r>
      <m:oMath>
        <m:r>
          <m:rPr/>
          <w:rPr>
            <w:rFonts w:ascii="Cambria Math" w:hAnsi="Cambria Math"/>
            <w:color w:val="000000"/>
          </w:rPr>
          <m:t>C</m:t>
        </m:r>
        <m:sSub>
          <m:sSubPr>
            <m:ctrlPr>
              <w:rPr>
                <w:rFonts w:ascii="Cambria Math" w:hAnsi="Cambria Math"/>
                <w:i/>
                <w:color w:val="000000"/>
              </w:rPr>
            </m:ctrlPr>
          </m:sSubPr>
          <m:e>
            <m:r>
              <m:rPr/>
              <w:rPr>
                <w:rFonts w:ascii="Cambria Math" w:hAnsi="Cambria Math"/>
                <w:color w:val="000000"/>
              </w:rPr>
              <m:t>E</m:t>
            </m:r>
            <m:ctrlPr>
              <w:rPr>
                <w:rFonts w:ascii="Cambria Math" w:hAnsi="Cambria Math"/>
                <w:i/>
                <w:color w:val="000000"/>
              </w:rPr>
            </m:ctrlPr>
          </m:e>
          <m:sub>
            <m:r>
              <m:rPr/>
              <w:rPr>
                <w:rFonts w:ascii="Cambria Math" w:hAnsi="Cambria Math"/>
                <w:color w:val="000000"/>
              </w:rPr>
              <m:t>i</m:t>
            </m:r>
            <m:ctrlPr>
              <w:rPr>
                <w:rFonts w:ascii="Cambria Math" w:hAnsi="Cambria Math"/>
                <w:i/>
                <w:color w:val="000000"/>
              </w:rPr>
            </m:ctrlPr>
          </m:sub>
        </m:sSub>
      </m:oMath>
      <w:r>
        <w:rPr>
          <w:color w:val="000000"/>
          <w:sz w:val="24"/>
          <w:szCs w:val="24"/>
        </w:rPr>
        <w:t>——直接消耗能源排放的巡查作业、维修作业</w:t>
      </w:r>
      <w:r>
        <w:rPr>
          <w:color w:val="auto"/>
          <w:kern w:val="2"/>
          <w:sz w:val="24"/>
          <w:szCs w:val="24"/>
        </w:rPr>
        <w:t>年均碳排放量</w:t>
      </w:r>
      <w:r>
        <w:rPr>
          <w:color w:val="auto"/>
          <w:sz w:val="24"/>
          <w:szCs w:val="24"/>
        </w:rPr>
        <w:t>（kgCO</w:t>
      </w:r>
      <w:r>
        <w:rPr>
          <w:color w:val="auto"/>
          <w:sz w:val="24"/>
          <w:szCs w:val="24"/>
          <w:vertAlign w:val="subscript"/>
        </w:rPr>
        <w:t>2</w:t>
      </w:r>
      <w:r>
        <w:rPr>
          <w:color w:val="auto"/>
          <w:sz w:val="24"/>
          <w:szCs w:val="24"/>
        </w:rPr>
        <w:t>e/a）</w:t>
      </w:r>
    </w:p>
    <w:p>
      <w:pPr>
        <w:spacing w:line="360" w:lineRule="auto"/>
        <w:ind w:left="360" w:firstLine="420"/>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AD</m:t>
            </m:r>
            <m:ctrlPr>
              <w:rPr>
                <w:rFonts w:ascii="Cambria Math" w:hAnsi="Cambria Math"/>
                <w:i/>
                <w:color w:val="000000"/>
                <w:sz w:val="24"/>
                <w:szCs w:val="24"/>
              </w:rPr>
            </m:ctrlPr>
          </m:e>
          <m:sub>
            <m:r>
              <m:rPr/>
              <w:rPr>
                <w:rFonts w:ascii="Cambria Math" w:hAnsi="Cambria Math"/>
                <w:color w:val="000000"/>
                <w:sz w:val="24"/>
                <w:szCs w:val="24"/>
              </w:rPr>
              <m:t>m</m:t>
            </m:r>
            <m:ctrlPr>
              <w:rPr>
                <w:rFonts w:ascii="Cambria Math" w:hAnsi="Cambria Math"/>
                <w:i/>
                <w:color w:val="000000"/>
                <w:sz w:val="24"/>
                <w:szCs w:val="24"/>
              </w:rPr>
            </m:ctrlPr>
          </m:sub>
        </m:sSub>
      </m:oMath>
      <w:r>
        <w:rPr>
          <w:color w:val="000000"/>
          <w:sz w:val="24"/>
          <w:szCs w:val="24"/>
        </w:rPr>
        <w:t>——能源m的年消耗量</w:t>
      </w:r>
      <w:r>
        <w:rPr>
          <w:color w:val="auto"/>
          <w:sz w:val="24"/>
          <w:szCs w:val="24"/>
        </w:rPr>
        <w:t>（kg/a）；</w:t>
      </w:r>
    </w:p>
    <w:p>
      <w:pPr>
        <w:spacing w:line="360" w:lineRule="auto"/>
        <w:ind w:left="360" w:firstLine="420"/>
        <w:rPr>
          <w:iCs/>
          <w:color w:val="auto"/>
          <w:kern w:val="2"/>
          <w:sz w:val="24"/>
          <w:szCs w:val="24"/>
        </w:rPr>
      </w:pPr>
      <m:oMath>
        <m:sSub>
          <m:sSubPr>
            <m:ctrlPr>
              <w:rPr>
                <w:rFonts w:ascii="Cambria Math" w:hAnsi="Cambria Math"/>
                <w:color w:val="000000"/>
                <w:sz w:val="24"/>
                <w:szCs w:val="24"/>
              </w:rPr>
            </m:ctrlPr>
          </m:sSubPr>
          <m:e>
            <m:r>
              <m:rPr/>
              <w:rPr>
                <w:rFonts w:ascii="Cambria Math" w:hAnsi="Cambria Math"/>
                <w:color w:val="000000"/>
                <w:sz w:val="24"/>
                <w:szCs w:val="24"/>
              </w:rPr>
              <m:t>EF</m:t>
            </m:r>
            <m:ctrlPr>
              <w:rPr>
                <w:rFonts w:ascii="Cambria Math" w:hAnsi="Cambria Math"/>
                <w:color w:val="000000"/>
                <w:sz w:val="24"/>
                <w:szCs w:val="24"/>
              </w:rPr>
            </m:ctrlPr>
          </m:e>
          <m:sub>
            <m:r>
              <m:rPr/>
              <w:rPr>
                <w:rFonts w:ascii="Cambria Math" w:hAnsi="Cambria Math"/>
                <w:color w:val="000000"/>
                <w:sz w:val="24"/>
                <w:szCs w:val="24"/>
              </w:rPr>
              <m:t>m</m:t>
            </m:r>
            <m:ctrlPr>
              <w:rPr>
                <w:rFonts w:ascii="Cambria Math" w:hAnsi="Cambria Math"/>
                <w:color w:val="000000"/>
                <w:sz w:val="24"/>
                <w:szCs w:val="24"/>
              </w:rPr>
            </m:ctrlPr>
          </m:sub>
        </m:sSub>
      </m:oMath>
      <w:r>
        <w:rPr>
          <w:color w:val="000000"/>
          <w:sz w:val="24"/>
          <w:szCs w:val="24"/>
        </w:rPr>
        <w:t>——能源m的碳排放因子</w:t>
      </w:r>
      <w:r>
        <w:rPr>
          <w:iCs/>
          <w:color w:val="auto"/>
          <w:kern w:val="2"/>
          <w:sz w:val="24"/>
          <w:szCs w:val="24"/>
        </w:rPr>
        <w:t>（</w:t>
      </w:r>
      <w:r>
        <w:rPr>
          <w:color w:val="auto"/>
          <w:sz w:val="24"/>
          <w:szCs w:val="24"/>
        </w:rPr>
        <w:t>kgCO</w:t>
      </w:r>
      <w:r>
        <w:rPr>
          <w:color w:val="auto"/>
          <w:sz w:val="24"/>
          <w:szCs w:val="24"/>
          <w:vertAlign w:val="subscript"/>
        </w:rPr>
        <w:t>2</w:t>
      </w:r>
      <w:r>
        <w:rPr>
          <w:color w:val="auto"/>
          <w:sz w:val="24"/>
          <w:szCs w:val="24"/>
        </w:rPr>
        <w:t>e/kg</w:t>
      </w:r>
      <w:r>
        <w:rPr>
          <w:iCs/>
          <w:color w:val="auto"/>
          <w:kern w:val="2"/>
          <w:sz w:val="24"/>
          <w:szCs w:val="24"/>
        </w:rPr>
        <w:t>）。</w:t>
      </w:r>
    </w:p>
    <w:p>
      <w:pPr>
        <w:spacing w:line="360" w:lineRule="auto"/>
        <w:rPr>
          <w:color w:val="auto"/>
          <w:kern w:val="2"/>
          <w:sz w:val="24"/>
          <w:szCs w:val="24"/>
        </w:rPr>
      </w:pPr>
      <w:r>
        <w:rPr>
          <w:b/>
          <w:color w:val="auto"/>
          <w:kern w:val="2"/>
          <w:sz w:val="24"/>
          <w:szCs w:val="24"/>
        </w:rPr>
        <w:t xml:space="preserve">8.3.5  </w:t>
      </w:r>
      <w:r>
        <w:rPr>
          <w:color w:val="auto"/>
          <w:kern w:val="2"/>
          <w:sz w:val="24"/>
          <w:szCs w:val="24"/>
        </w:rPr>
        <w:t>间接消耗能源排放的巡查作业、维修作业，其年均碳排放量应按下式进行计算：</w:t>
      </w:r>
    </w:p>
    <w:p>
      <w:pPr>
        <w:spacing w:line="360" w:lineRule="auto"/>
        <w:jc w:val="right"/>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C</m:t>
            </m:r>
            <m:ctrlPr>
              <w:rPr>
                <w:rFonts w:ascii="Cambria Math" w:hAnsi="Cambria Math"/>
                <w:i/>
                <w:color w:val="auto"/>
                <w:kern w:val="2"/>
                <w:sz w:val="24"/>
                <w:szCs w:val="24"/>
              </w:rPr>
            </m:ctrlPr>
          </m:e>
          <m:sub>
            <m:r>
              <m:rPr/>
              <w:rPr>
                <w:rFonts w:ascii="Cambria Math" w:hAnsi="Cambria Math"/>
                <w:color w:val="auto"/>
                <w:kern w:val="2"/>
                <w:sz w:val="24"/>
                <w:szCs w:val="24"/>
              </w:rPr>
              <m:t>ma</m:t>
            </m:r>
            <m:ctrlPr>
              <w:rPr>
                <w:rFonts w:ascii="Cambria Math" w:hAnsi="Cambria Math"/>
                <w:i/>
                <w:color w:val="auto"/>
                <w:kern w:val="2"/>
                <w:sz w:val="24"/>
                <w:szCs w:val="24"/>
              </w:rPr>
            </m:ctrlPr>
          </m:sub>
        </m:sSub>
        <m:r>
          <m:rPr/>
          <w:rPr>
            <w:rFonts w:ascii="Cambria Math" w:hAnsi="Cambria Math"/>
            <w:color w:val="auto"/>
            <w:kern w:val="2"/>
            <w:sz w:val="24"/>
            <w:szCs w:val="24"/>
          </w:rPr>
          <m:t>=</m:t>
        </m:r>
        <m:nary>
          <m:naryPr>
            <m:chr m:val="∑"/>
            <m:limLoc m:val="undOvr"/>
            <m:subHide m:val="1"/>
            <m:supHide m:val="1"/>
            <m:ctrlPr>
              <w:rPr>
                <w:rFonts w:ascii="Cambria Math" w:hAnsi="Cambria Math"/>
                <w:i/>
                <w:color w:val="auto"/>
                <w:kern w:val="2"/>
                <w:sz w:val="24"/>
                <w:szCs w:val="24"/>
              </w:rPr>
            </m:ctrlPr>
          </m:naryPr>
          <m:sub>
            <m:ctrlPr>
              <w:rPr>
                <w:rFonts w:ascii="Cambria Math" w:hAnsi="Cambria Math"/>
                <w:i/>
                <w:color w:val="auto"/>
                <w:kern w:val="2"/>
                <w:sz w:val="24"/>
                <w:szCs w:val="24"/>
              </w:rPr>
            </m:ctrlPr>
          </m:sub>
          <m:sup>
            <m:ctrlPr>
              <w:rPr>
                <w:rFonts w:ascii="Cambria Math" w:hAnsi="Cambria Math"/>
                <w:i/>
                <w:color w:val="auto"/>
                <w:kern w:val="2"/>
                <w:sz w:val="24"/>
                <w:szCs w:val="24"/>
              </w:rPr>
            </m:ctrlPr>
          </m:sup>
          <m:e>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m:t>
                </m:r>
                <m:ctrlPr>
                  <w:rPr>
                    <w:rFonts w:ascii="Cambria Math" w:hAnsi="Cambria Math"/>
                    <w:i/>
                    <w:color w:val="auto"/>
                    <w:kern w:val="2"/>
                    <w:sz w:val="24"/>
                    <w:szCs w:val="24"/>
                  </w:rPr>
                </m:ctrlPr>
              </m:e>
              <m:sub>
                <m:r>
                  <m:rPr/>
                  <w:rPr>
                    <w:rFonts w:ascii="Cambria Math" w:hAnsi="Cambria Math"/>
                    <w:color w:val="auto"/>
                    <w:kern w:val="2"/>
                    <w:sz w:val="24"/>
                    <w:szCs w:val="24"/>
                  </w:rPr>
                  <m:t>ma</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e</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ER</m:t>
                </m:r>
                <m:ctrlPr>
                  <w:rPr>
                    <w:rFonts w:ascii="Cambria Math" w:hAnsi="Cambria Math"/>
                    <w:i/>
                    <w:color w:val="auto"/>
                    <w:kern w:val="2"/>
                    <w:sz w:val="24"/>
                    <w:szCs w:val="24"/>
                  </w:rPr>
                </m:ctrlPr>
              </m:e>
              <m:sub>
                <m:r>
                  <m:rPr/>
                  <w:rPr>
                    <w:rFonts w:ascii="Cambria Math" w:hAnsi="Cambria Math"/>
                    <w:color w:val="auto"/>
                    <w:kern w:val="2"/>
                    <w:sz w:val="24"/>
                    <w:szCs w:val="24"/>
                  </w:rPr>
                  <m:t>ma</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R</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EN</m:t>
                </m:r>
                <m:ctrlPr>
                  <w:rPr>
                    <w:rFonts w:ascii="Cambria Math" w:hAnsi="Cambria Math"/>
                    <w:i/>
                    <w:color w:val="auto"/>
                    <w:kern w:val="2"/>
                    <w:sz w:val="24"/>
                    <w:szCs w:val="24"/>
                  </w:rPr>
                </m:ctrlPr>
              </m:e>
              <m:sub>
                <m:r>
                  <m:rPr/>
                  <w:rPr>
                    <w:rFonts w:ascii="Cambria Math" w:hAnsi="Cambria Math"/>
                    <w:color w:val="auto"/>
                    <w:kern w:val="2"/>
                    <w:sz w:val="24"/>
                    <w:szCs w:val="24"/>
                  </w:rPr>
                  <m:t>ma</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N</m:t>
                </m:r>
                <m:ctrlPr>
                  <w:rPr>
                    <w:rFonts w:ascii="Cambria Math" w:hAnsi="Cambria Math"/>
                    <w:i/>
                    <w:color w:val="auto"/>
                    <w:kern w:val="2"/>
                    <w:sz w:val="24"/>
                    <w:szCs w:val="24"/>
                  </w:rPr>
                </m:ctrlPr>
              </m:sub>
            </m:sSub>
            <m:r>
              <m:rPr/>
              <w:rPr>
                <w:rFonts w:ascii="Cambria Math" w:hAnsi="Cambria Math"/>
                <w:color w:val="auto"/>
                <w:kern w:val="2"/>
                <w:sz w:val="24"/>
                <w:szCs w:val="24"/>
              </w:rPr>
              <m:t>)</m:t>
            </m:r>
            <m:ctrlPr>
              <w:rPr>
                <w:rFonts w:ascii="Cambria Math" w:hAnsi="Cambria Math"/>
                <w:i/>
                <w:color w:val="auto"/>
                <w:kern w:val="2"/>
                <w:sz w:val="24"/>
                <w:szCs w:val="24"/>
              </w:rPr>
            </m:ctrlPr>
          </m:e>
        </m:nary>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w:t>
      </w:r>
      <w:r>
        <w:rPr>
          <w:color w:val="auto"/>
          <w:kern w:val="2"/>
          <w:sz w:val="24"/>
          <w:szCs w:val="24"/>
        </w:rPr>
        <w:t>8.3.5</w:t>
      </w:r>
      <w:r>
        <w:rPr>
          <w:rFonts w:hint="eastAsia"/>
          <w:color w:val="auto"/>
          <w:kern w:val="2"/>
          <w:sz w:val="24"/>
          <w:szCs w:val="24"/>
        </w:rPr>
        <w:t>）</w:t>
      </w:r>
    </w:p>
    <w:p>
      <w:pPr>
        <w:autoSpaceDE w:val="0"/>
        <w:autoSpaceDN w:val="0"/>
        <w:adjustRightInd w:val="0"/>
        <w:spacing w:line="360" w:lineRule="auto"/>
        <w:rPr>
          <w:color w:val="auto"/>
          <w:sz w:val="24"/>
          <w:szCs w:val="24"/>
        </w:rPr>
      </w:pPr>
      <w:r>
        <w:rPr>
          <w:rFonts w:hint="eastAsia"/>
          <w:color w:val="auto"/>
          <w:sz w:val="24"/>
          <w:szCs w:val="24"/>
          <w:lang w:val="en-US" w:eastAsia="zh-CN"/>
        </w:rPr>
        <w:t xml:space="preserve">  </w:t>
      </w:r>
      <w:r>
        <w:rPr>
          <w:rFonts w:hint="eastAsia"/>
          <w:color w:val="auto"/>
          <w:kern w:val="2"/>
          <w:sz w:val="24"/>
          <w:szCs w:val="24"/>
          <w:lang w:val="en-US" w:eastAsia="zh-CN"/>
        </w:rPr>
        <w:t>式中：</w:t>
      </w:r>
      <m:oMath>
        <m:sSub>
          <m:sSubPr>
            <m:ctrlPr>
              <w:rPr>
                <w:rFonts w:ascii="Cambria Math" w:hAnsi="Cambria Math"/>
                <w:i/>
                <w:color w:val="auto"/>
                <w:kern w:val="2"/>
                <w:sz w:val="24"/>
                <w:szCs w:val="24"/>
              </w:rPr>
            </m:ctrlPr>
          </m:sSubPr>
          <m:e>
            <m:r>
              <m:rPr/>
              <w:rPr>
                <w:rFonts w:ascii="Cambria Math" w:hAnsi="Cambria Math"/>
                <w:color w:val="auto"/>
                <w:kern w:val="2"/>
                <w:sz w:val="24"/>
                <w:szCs w:val="24"/>
              </w:rPr>
              <m:t>C</m:t>
            </m:r>
            <m:ctrlPr>
              <w:rPr>
                <w:rFonts w:ascii="Cambria Math" w:hAnsi="Cambria Math"/>
                <w:i/>
                <w:color w:val="auto"/>
                <w:kern w:val="2"/>
                <w:sz w:val="24"/>
                <w:szCs w:val="24"/>
              </w:rPr>
            </m:ctrlPr>
          </m:e>
          <m:sub>
            <m:r>
              <m:rPr/>
              <w:rPr>
                <w:rFonts w:ascii="Cambria Math" w:hAnsi="Cambria Math"/>
                <w:color w:val="auto"/>
                <w:kern w:val="2"/>
                <w:sz w:val="24"/>
                <w:szCs w:val="24"/>
              </w:rPr>
              <m:t>ma</m:t>
            </m:r>
            <m:ctrlPr>
              <w:rPr>
                <w:rFonts w:ascii="Cambria Math" w:hAnsi="Cambria Math"/>
                <w:i/>
                <w:color w:val="auto"/>
                <w:kern w:val="2"/>
                <w:sz w:val="24"/>
                <w:szCs w:val="24"/>
              </w:rPr>
            </m:ctrlPr>
          </m:sub>
        </m:sSub>
      </m:oMath>
      <w:r>
        <w:rPr>
          <w:color w:val="auto"/>
          <w:sz w:val="24"/>
          <w:szCs w:val="24"/>
        </w:rPr>
        <w:t>——</w:t>
      </w:r>
      <w:r>
        <w:rPr>
          <w:color w:val="auto"/>
          <w:kern w:val="2"/>
          <w:sz w:val="24"/>
          <w:szCs w:val="24"/>
        </w:rPr>
        <w:t>间接消耗能源排放的巡查作业、维修作业年均碳排放</w:t>
      </w:r>
      <w:r>
        <w:rPr>
          <w:color w:val="auto"/>
          <w:sz w:val="24"/>
          <w:szCs w:val="24"/>
        </w:rPr>
        <w:t>量（kgCO</w:t>
      </w:r>
      <w:r>
        <w:rPr>
          <w:color w:val="auto"/>
          <w:sz w:val="24"/>
          <w:szCs w:val="24"/>
          <w:vertAlign w:val="subscript"/>
        </w:rPr>
        <w:t>2</w:t>
      </w:r>
      <w:r>
        <w:rPr>
          <w:color w:val="auto"/>
          <w:sz w:val="24"/>
          <w:szCs w:val="24"/>
        </w:rPr>
        <w:t>e/a）；</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m:t>
            </m:r>
            <m:ctrlPr>
              <w:rPr>
                <w:rFonts w:ascii="Cambria Math" w:hAnsi="Cambria Math"/>
                <w:i/>
                <w:color w:val="auto"/>
                <w:kern w:val="2"/>
                <w:sz w:val="24"/>
                <w:szCs w:val="24"/>
              </w:rPr>
            </m:ctrlPr>
          </m:e>
          <m:sub>
            <m:r>
              <m:rPr/>
              <w:rPr>
                <w:rFonts w:ascii="Cambria Math" w:hAnsi="Cambria Math"/>
                <w:color w:val="auto"/>
                <w:kern w:val="2"/>
                <w:sz w:val="24"/>
                <w:szCs w:val="24"/>
              </w:rPr>
              <m:t>ma</m:t>
            </m:r>
            <m:ctrlPr>
              <w:rPr>
                <w:rFonts w:ascii="Cambria Math" w:hAnsi="Cambria Math"/>
                <w:i/>
                <w:color w:val="auto"/>
                <w:kern w:val="2"/>
                <w:sz w:val="24"/>
                <w:szCs w:val="24"/>
              </w:rPr>
            </m:ctrlPr>
          </m:sub>
        </m:sSub>
      </m:oMath>
      <w:r>
        <w:rPr>
          <w:color w:val="auto"/>
          <w:sz w:val="24"/>
          <w:szCs w:val="24"/>
        </w:rPr>
        <w:t>——</w:t>
      </w:r>
      <w:r>
        <w:rPr>
          <w:color w:val="auto"/>
          <w:kern w:val="2"/>
          <w:sz w:val="24"/>
          <w:szCs w:val="24"/>
        </w:rPr>
        <w:t>间接消耗能源排放的巡查作业、维修作业</w:t>
      </w:r>
      <w:r>
        <w:rPr>
          <w:color w:val="auto"/>
          <w:sz w:val="24"/>
          <w:szCs w:val="24"/>
        </w:rPr>
        <w:t>采用公共电网的年均照明能耗（kWh/a）；</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e</m:t>
            </m:r>
            <m:ctrlPr>
              <w:rPr>
                <w:rFonts w:ascii="Cambria Math" w:hAnsi="Cambria Math"/>
                <w:i/>
                <w:color w:val="auto"/>
                <w:kern w:val="2"/>
                <w:sz w:val="24"/>
                <w:szCs w:val="24"/>
              </w:rPr>
            </m:ctrlPr>
          </m:sub>
        </m:sSub>
      </m:oMath>
      <w:r>
        <w:rPr>
          <w:color w:val="auto"/>
          <w:sz w:val="24"/>
          <w:szCs w:val="24"/>
        </w:rPr>
        <w:t>——公共电网电力碳排放因子（kgCO</w:t>
      </w:r>
      <w:r>
        <w:rPr>
          <w:color w:val="auto"/>
          <w:sz w:val="24"/>
          <w:szCs w:val="24"/>
          <w:vertAlign w:val="subscript"/>
        </w:rPr>
        <w:t>2</w:t>
      </w:r>
      <w:r>
        <w:rPr>
          <w:color w:val="auto"/>
          <w:sz w:val="24"/>
          <w:szCs w:val="24"/>
        </w:rPr>
        <w:t>e/kWh）；</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ER</m:t>
            </m:r>
            <m:ctrlPr>
              <w:rPr>
                <w:rFonts w:ascii="Cambria Math" w:hAnsi="Cambria Math"/>
                <w:i/>
                <w:color w:val="auto"/>
                <w:kern w:val="2"/>
                <w:sz w:val="24"/>
                <w:szCs w:val="24"/>
              </w:rPr>
            </m:ctrlPr>
          </m:e>
          <m:sub>
            <m:r>
              <m:rPr/>
              <w:rPr>
                <w:rFonts w:ascii="Cambria Math" w:hAnsi="Cambria Math"/>
                <w:color w:val="auto"/>
                <w:kern w:val="2"/>
                <w:sz w:val="24"/>
                <w:szCs w:val="24"/>
              </w:rPr>
              <m:t>ma</m:t>
            </m:r>
            <m:ctrlPr>
              <w:rPr>
                <w:rFonts w:ascii="Cambria Math" w:hAnsi="Cambria Math"/>
                <w:i/>
                <w:color w:val="auto"/>
                <w:kern w:val="2"/>
                <w:sz w:val="24"/>
                <w:szCs w:val="24"/>
              </w:rPr>
            </m:ctrlPr>
          </m:sub>
        </m:sSub>
      </m:oMath>
      <w:r>
        <w:rPr>
          <w:color w:val="auto"/>
          <w:sz w:val="24"/>
          <w:szCs w:val="24"/>
        </w:rPr>
        <w:t>——</w:t>
      </w:r>
      <w:r>
        <w:rPr>
          <w:color w:val="auto"/>
          <w:kern w:val="2"/>
          <w:sz w:val="24"/>
          <w:szCs w:val="24"/>
        </w:rPr>
        <w:t>间接消耗能源排放的巡查作业、维修作业</w:t>
      </w:r>
      <w:r>
        <w:rPr>
          <w:color w:val="auto"/>
          <w:sz w:val="24"/>
          <w:szCs w:val="24"/>
        </w:rPr>
        <w:t>由本地离网可再生能源提供的电能（kWh/a）；</w:t>
      </w:r>
    </w:p>
    <w:p>
      <w:pPr>
        <w:autoSpaceDE w:val="0"/>
        <w:autoSpaceDN w:val="0"/>
        <w:adjustRightInd w:val="0"/>
        <w:spacing w:line="360" w:lineRule="auto"/>
        <w:ind w:left="420" w:firstLine="420"/>
        <w:rPr>
          <w:i/>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R</m:t>
            </m:r>
            <m:ctrlPr>
              <w:rPr>
                <w:rFonts w:ascii="Cambria Math" w:hAnsi="Cambria Math"/>
                <w:i/>
                <w:color w:val="auto"/>
                <w:kern w:val="2"/>
                <w:sz w:val="24"/>
                <w:szCs w:val="24"/>
              </w:rPr>
            </m:ctrlPr>
          </m:sub>
        </m:sSub>
      </m:oMath>
      <w:r>
        <w:rPr>
          <w:color w:val="auto"/>
          <w:sz w:val="24"/>
          <w:szCs w:val="24"/>
        </w:rPr>
        <w:t>——本地离网可再生能源系统的电力碳排放因子（kgCO</w:t>
      </w:r>
      <w:r>
        <w:rPr>
          <w:color w:val="auto"/>
          <w:sz w:val="24"/>
          <w:szCs w:val="24"/>
          <w:vertAlign w:val="subscript"/>
        </w:rPr>
        <w:t>2</w:t>
      </w:r>
      <w:r>
        <w:rPr>
          <w:color w:val="auto"/>
          <w:sz w:val="24"/>
          <w:szCs w:val="24"/>
        </w:rPr>
        <w:t>e/kWh）；</w:t>
      </w:r>
    </w:p>
    <w:p>
      <w:pPr>
        <w:autoSpaceDE w:val="0"/>
        <w:autoSpaceDN w:val="0"/>
        <w:adjustRightInd w:val="0"/>
        <w:spacing w:line="360" w:lineRule="auto"/>
        <w:ind w:left="420" w:firstLine="420"/>
        <w:rPr>
          <w:iCs/>
          <w:color w:val="auto"/>
          <w:kern w:val="2"/>
          <w:sz w:val="24"/>
          <w:szCs w:val="24"/>
        </w:rPr>
      </w:pPr>
      <m:oMath>
        <m:sSub>
          <m:sSubPr>
            <m:ctrlPr>
              <w:rPr>
                <w:rFonts w:ascii="Cambria Math" w:hAnsi="Cambria Math"/>
                <w:iCs/>
                <w:color w:val="auto"/>
                <w:kern w:val="2"/>
                <w:sz w:val="24"/>
                <w:szCs w:val="24"/>
              </w:rPr>
            </m:ctrlPr>
          </m:sSubPr>
          <m:e>
            <m:r>
              <m:rPr>
                <m:sty m:val="p"/>
              </m:rPr>
              <w:rPr>
                <w:rFonts w:ascii="Cambria Math" w:hAnsi="Cambria Math"/>
                <w:color w:val="auto"/>
                <w:kern w:val="2"/>
                <w:sz w:val="24"/>
                <w:szCs w:val="24"/>
              </w:rPr>
              <m:t>EN</m:t>
            </m:r>
            <m:ctrlPr>
              <w:rPr>
                <w:rFonts w:ascii="Cambria Math" w:hAnsi="Cambria Math"/>
                <w:iCs/>
                <w:color w:val="auto"/>
                <w:kern w:val="2"/>
                <w:sz w:val="24"/>
                <w:szCs w:val="24"/>
              </w:rPr>
            </m:ctrlPr>
          </m:e>
          <m:sub>
            <m:r>
              <m:rPr>
                <m:sty m:val="p"/>
              </m:rPr>
              <w:rPr>
                <w:rFonts w:ascii="Cambria Math" w:hAnsi="Cambria Math"/>
                <w:color w:val="auto"/>
                <w:kern w:val="2"/>
                <w:sz w:val="24"/>
                <w:szCs w:val="24"/>
              </w:rPr>
              <m:t>ma</m:t>
            </m:r>
            <m:ctrlPr>
              <w:rPr>
                <w:rFonts w:ascii="Cambria Math" w:hAnsi="Cambria Math"/>
                <w:iCs/>
                <w:color w:val="auto"/>
                <w:kern w:val="2"/>
                <w:sz w:val="24"/>
                <w:szCs w:val="24"/>
              </w:rPr>
            </m:ctrlPr>
          </m:sub>
        </m:sSub>
      </m:oMath>
      <w:r>
        <w:rPr>
          <w:iCs/>
          <w:color w:val="auto"/>
          <w:kern w:val="2"/>
          <w:sz w:val="24"/>
          <w:szCs w:val="24"/>
        </w:rPr>
        <w:t>——</w:t>
      </w:r>
      <w:r>
        <w:rPr>
          <w:color w:val="auto"/>
          <w:kern w:val="2"/>
          <w:sz w:val="24"/>
          <w:szCs w:val="24"/>
        </w:rPr>
        <w:t>间接消耗能源排放的巡查作业、维修作业</w:t>
      </w:r>
      <w:r>
        <w:rPr>
          <w:iCs/>
          <w:color w:val="auto"/>
          <w:kern w:val="2"/>
          <w:sz w:val="24"/>
          <w:szCs w:val="24"/>
        </w:rPr>
        <w:t>由离网不可再生能源系统提供的</w:t>
      </w:r>
      <w:r>
        <w:rPr>
          <w:iCs/>
          <w:color w:val="auto"/>
          <w:sz w:val="24"/>
          <w:szCs w:val="24"/>
        </w:rPr>
        <w:t>电能（kWh/a）；</w:t>
      </w:r>
    </w:p>
    <w:p>
      <w:pPr>
        <w:autoSpaceDE w:val="0"/>
        <w:autoSpaceDN w:val="0"/>
        <w:adjustRightInd w:val="0"/>
        <w:spacing w:line="360" w:lineRule="auto"/>
        <w:ind w:left="420" w:firstLine="420"/>
        <w:rPr>
          <w:i/>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N</m:t>
            </m:r>
            <m:ctrlPr>
              <w:rPr>
                <w:rFonts w:ascii="Cambria Math" w:hAnsi="Cambria Math"/>
                <w:i/>
                <w:color w:val="auto"/>
                <w:kern w:val="2"/>
                <w:sz w:val="24"/>
                <w:szCs w:val="24"/>
              </w:rPr>
            </m:ctrlPr>
          </m:sub>
        </m:sSub>
      </m:oMath>
      <w:r>
        <w:rPr>
          <w:i/>
          <w:color w:val="auto"/>
          <w:kern w:val="2"/>
          <w:sz w:val="24"/>
          <w:szCs w:val="24"/>
        </w:rPr>
        <w:t>——</w:t>
      </w:r>
      <w:r>
        <w:rPr>
          <w:iCs/>
          <w:color w:val="auto"/>
          <w:kern w:val="2"/>
          <w:sz w:val="24"/>
          <w:szCs w:val="24"/>
        </w:rPr>
        <w:t>本地离网不可再生能源系统的电力碳排放因子（</w:t>
      </w:r>
      <w:r>
        <w:rPr>
          <w:color w:val="auto"/>
          <w:sz w:val="24"/>
          <w:szCs w:val="24"/>
        </w:rPr>
        <w:t>kgCO</w:t>
      </w:r>
      <w:r>
        <w:rPr>
          <w:color w:val="auto"/>
          <w:sz w:val="24"/>
          <w:szCs w:val="24"/>
          <w:vertAlign w:val="subscript"/>
        </w:rPr>
        <w:t>2</w:t>
      </w:r>
      <w:r>
        <w:rPr>
          <w:color w:val="auto"/>
          <w:sz w:val="24"/>
          <w:szCs w:val="24"/>
        </w:rPr>
        <w:t>e/kWh</w:t>
      </w:r>
      <w:r>
        <w:rPr>
          <w:iCs/>
          <w:color w:val="auto"/>
          <w:kern w:val="2"/>
          <w:sz w:val="24"/>
          <w:szCs w:val="24"/>
        </w:rPr>
        <w:t>）。</w:t>
      </w:r>
    </w:p>
    <w:p>
      <w:pPr>
        <w:spacing w:line="360" w:lineRule="auto"/>
        <w:rPr>
          <w:color w:val="auto"/>
          <w:kern w:val="2"/>
          <w:sz w:val="24"/>
          <w:szCs w:val="24"/>
        </w:rPr>
      </w:pPr>
      <w:r>
        <w:rPr>
          <w:b/>
          <w:color w:val="auto"/>
          <w:kern w:val="2"/>
          <w:sz w:val="24"/>
          <w:szCs w:val="24"/>
        </w:rPr>
        <w:t xml:space="preserve">8.3.6  </w:t>
      </w:r>
      <w:r>
        <w:rPr>
          <w:color w:val="auto"/>
          <w:kern w:val="2"/>
          <w:sz w:val="24"/>
          <w:szCs w:val="24"/>
        </w:rPr>
        <w:t>材料设备仓储的年均碳排放量应按下式进行计算：</w:t>
      </w:r>
    </w:p>
    <w:p>
      <w:pPr>
        <w:spacing w:line="360" w:lineRule="auto"/>
        <w:jc w:val="right"/>
        <w:rPr>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C</m:t>
            </m:r>
            <m:ctrlPr>
              <w:rPr>
                <w:rFonts w:ascii="Cambria Math" w:hAnsi="Cambria Math"/>
                <w:i/>
                <w:color w:val="auto"/>
                <w:kern w:val="2"/>
                <w:sz w:val="24"/>
                <w:szCs w:val="24"/>
              </w:rPr>
            </m:ctrlPr>
          </m:e>
          <m:sub>
            <m:r>
              <m:rPr/>
              <w:rPr>
                <w:rFonts w:ascii="Cambria Math" w:hAnsi="Cambria Math"/>
                <w:color w:val="auto"/>
                <w:kern w:val="2"/>
                <w:sz w:val="24"/>
                <w:szCs w:val="24"/>
              </w:rPr>
              <m:t>wms</m:t>
            </m:r>
            <m:ctrlPr>
              <w:rPr>
                <w:rFonts w:ascii="Cambria Math" w:hAnsi="Cambria Math"/>
                <w:i/>
                <w:color w:val="auto"/>
                <w:kern w:val="2"/>
                <w:sz w:val="24"/>
                <w:szCs w:val="24"/>
              </w:rPr>
            </m:ctrlPr>
          </m:sub>
        </m:sSub>
        <m:r>
          <m:rPr/>
          <w:rPr>
            <w:rFonts w:ascii="Cambria Math" w:hAnsi="Cambria Math"/>
            <w:color w:val="auto"/>
            <w:kern w:val="2"/>
            <w:sz w:val="24"/>
            <w:szCs w:val="24"/>
          </w:rPr>
          <m:t>=</m:t>
        </m:r>
        <m:nary>
          <m:naryPr>
            <m:chr m:val="∑"/>
            <m:limLoc m:val="undOvr"/>
            <m:subHide m:val="1"/>
            <m:supHide m:val="1"/>
            <m:ctrlPr>
              <w:rPr>
                <w:rFonts w:ascii="Cambria Math" w:hAnsi="Cambria Math"/>
                <w:i/>
                <w:color w:val="auto"/>
                <w:kern w:val="2"/>
                <w:sz w:val="24"/>
                <w:szCs w:val="24"/>
              </w:rPr>
            </m:ctrlPr>
          </m:naryPr>
          <m:sub>
            <m:ctrlPr>
              <w:rPr>
                <w:rFonts w:ascii="Cambria Math" w:hAnsi="Cambria Math"/>
                <w:i/>
                <w:color w:val="auto"/>
                <w:kern w:val="2"/>
                <w:sz w:val="24"/>
                <w:szCs w:val="24"/>
              </w:rPr>
            </m:ctrlPr>
          </m:sub>
          <m:sup>
            <m:ctrlPr>
              <w:rPr>
                <w:rFonts w:ascii="Cambria Math" w:hAnsi="Cambria Math"/>
                <w:i/>
                <w:color w:val="auto"/>
                <w:kern w:val="2"/>
                <w:sz w:val="24"/>
                <w:szCs w:val="24"/>
              </w:rPr>
            </m:ctrlPr>
          </m:sup>
          <m:e>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m:t>
                </m:r>
                <m:ctrlPr>
                  <w:rPr>
                    <w:rFonts w:ascii="Cambria Math" w:hAnsi="Cambria Math"/>
                    <w:i/>
                    <w:color w:val="auto"/>
                    <w:kern w:val="2"/>
                    <w:sz w:val="24"/>
                    <w:szCs w:val="24"/>
                  </w:rPr>
                </m:ctrlPr>
              </m:e>
              <m:sub>
                <m:r>
                  <m:rPr/>
                  <w:rPr>
                    <w:rFonts w:ascii="Cambria Math" w:hAnsi="Cambria Math"/>
                    <w:color w:val="auto"/>
                    <w:kern w:val="2"/>
                    <w:sz w:val="24"/>
                    <w:szCs w:val="24"/>
                  </w:rPr>
                  <m:t>w</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e</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ER</m:t>
                </m:r>
                <m:ctrlPr>
                  <w:rPr>
                    <w:rFonts w:ascii="Cambria Math" w:hAnsi="Cambria Math"/>
                    <w:i/>
                    <w:color w:val="auto"/>
                    <w:kern w:val="2"/>
                    <w:sz w:val="24"/>
                    <w:szCs w:val="24"/>
                  </w:rPr>
                </m:ctrlPr>
              </m:e>
              <m:sub>
                <m:r>
                  <m:rPr/>
                  <w:rPr>
                    <w:rFonts w:ascii="Cambria Math" w:hAnsi="Cambria Math"/>
                    <w:color w:val="auto"/>
                    <w:kern w:val="2"/>
                    <w:sz w:val="24"/>
                    <w:szCs w:val="24"/>
                  </w:rPr>
                  <m:t>w</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R</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EN</m:t>
                </m:r>
                <m:ctrlPr>
                  <w:rPr>
                    <w:rFonts w:ascii="Cambria Math" w:hAnsi="Cambria Math"/>
                    <w:i/>
                    <w:color w:val="auto"/>
                    <w:kern w:val="2"/>
                    <w:sz w:val="24"/>
                    <w:szCs w:val="24"/>
                  </w:rPr>
                </m:ctrlPr>
              </m:e>
              <m:sub>
                <m:r>
                  <m:rPr/>
                  <w:rPr>
                    <w:rFonts w:ascii="Cambria Math" w:hAnsi="Cambria Math"/>
                    <w:color w:val="auto"/>
                    <w:kern w:val="2"/>
                    <w:sz w:val="24"/>
                    <w:szCs w:val="24"/>
                  </w:rPr>
                  <m:t>w</m:t>
                </m:r>
                <m:ctrlPr>
                  <w:rPr>
                    <w:rFonts w:ascii="Cambria Math" w:hAnsi="Cambria Math"/>
                    <w:i/>
                    <w:color w:val="auto"/>
                    <w:kern w:val="2"/>
                    <w:sz w:val="24"/>
                    <w:szCs w:val="24"/>
                  </w:rPr>
                </m:ctrlPr>
              </m:sub>
            </m:sSub>
            <m:r>
              <m:rPr/>
              <w:rPr>
                <w:rFonts w:ascii="Cambria Math" w:hAnsi="Cambria Math"/>
                <w:color w:val="auto"/>
                <w:kern w:val="2"/>
                <w:sz w:val="24"/>
                <w:szCs w:val="24"/>
              </w:rPr>
              <m:t>×</m:t>
            </m:r>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N</m:t>
                </m:r>
                <m:ctrlPr>
                  <w:rPr>
                    <w:rFonts w:ascii="Cambria Math" w:hAnsi="Cambria Math"/>
                    <w:i/>
                    <w:color w:val="auto"/>
                    <w:kern w:val="2"/>
                    <w:sz w:val="24"/>
                    <w:szCs w:val="24"/>
                  </w:rPr>
                </m:ctrlPr>
              </m:sub>
            </m:sSub>
            <m:r>
              <m:rPr/>
              <w:rPr>
                <w:rFonts w:ascii="Cambria Math" w:hAnsi="Cambria Math"/>
                <w:color w:val="auto"/>
                <w:kern w:val="2"/>
                <w:sz w:val="24"/>
                <w:szCs w:val="24"/>
              </w:rPr>
              <m:t>)</m:t>
            </m:r>
            <m:ctrlPr>
              <w:rPr>
                <w:rFonts w:ascii="Cambria Math" w:hAnsi="Cambria Math"/>
                <w:i/>
                <w:color w:val="auto"/>
                <w:kern w:val="2"/>
                <w:sz w:val="24"/>
                <w:szCs w:val="24"/>
              </w:rPr>
            </m:ctrlPr>
          </m:e>
        </m:nary>
      </m:oMath>
      <w:r>
        <w:rPr>
          <w:rFonts w:hint="eastAsia"/>
          <w:color w:val="auto"/>
          <w:kern w:val="2"/>
          <w:sz w:val="24"/>
          <w:szCs w:val="24"/>
        </w:rPr>
        <w:t xml:space="preserve"> </w:t>
      </w:r>
      <w:r>
        <w:rPr>
          <w:color w:val="auto"/>
          <w:kern w:val="2"/>
          <w:sz w:val="24"/>
          <w:szCs w:val="24"/>
        </w:rPr>
        <w:t xml:space="preserve">    </w:t>
      </w:r>
      <w:r>
        <w:rPr>
          <w:rFonts w:hint="eastAsia"/>
          <w:color w:val="auto"/>
          <w:kern w:val="2"/>
          <w:sz w:val="24"/>
          <w:szCs w:val="24"/>
        </w:rPr>
        <w:t>（</w:t>
      </w:r>
      <w:r>
        <w:rPr>
          <w:color w:val="auto"/>
          <w:kern w:val="2"/>
          <w:sz w:val="24"/>
          <w:szCs w:val="24"/>
        </w:rPr>
        <w:t>8.3.6</w:t>
      </w:r>
      <w:r>
        <w:rPr>
          <w:rFonts w:hint="eastAsia"/>
          <w:color w:val="auto"/>
          <w:kern w:val="2"/>
          <w:sz w:val="24"/>
          <w:szCs w:val="24"/>
        </w:rPr>
        <w:t>）</w:t>
      </w:r>
    </w:p>
    <w:p>
      <w:pPr>
        <w:autoSpaceDE w:val="0"/>
        <w:autoSpaceDN w:val="0"/>
        <w:adjustRightInd w:val="0"/>
        <w:spacing w:line="360" w:lineRule="auto"/>
        <w:rPr>
          <w:color w:val="auto"/>
          <w:sz w:val="24"/>
          <w:szCs w:val="24"/>
        </w:rPr>
      </w:pPr>
      <w:r>
        <w:rPr>
          <w:rFonts w:hint="eastAsia"/>
          <w:color w:val="auto"/>
          <w:sz w:val="24"/>
          <w:szCs w:val="24"/>
          <w:lang w:val="en-US" w:eastAsia="zh-CN"/>
        </w:rPr>
        <w:t xml:space="preserve">  </w:t>
      </w:r>
      <w:r>
        <w:rPr>
          <w:rFonts w:hint="eastAsia"/>
          <w:color w:val="auto"/>
          <w:kern w:val="2"/>
          <w:sz w:val="24"/>
          <w:szCs w:val="24"/>
          <w:lang w:val="en-US" w:eastAsia="zh-CN"/>
        </w:rPr>
        <w:t>式中：</w:t>
      </w:r>
      <w:r>
        <w:rPr>
          <w:color w:val="auto"/>
          <w:sz w:val="24"/>
          <w:szCs w:val="24"/>
        </w:rPr>
        <w:tab/>
      </w:r>
      <m:oMath>
        <m:sSub>
          <m:sSubPr>
            <m:ctrlPr>
              <w:rPr>
                <w:rFonts w:ascii="Cambria Math" w:hAnsi="Cambria Math"/>
                <w:i/>
                <w:color w:val="auto"/>
                <w:kern w:val="2"/>
                <w:sz w:val="24"/>
                <w:szCs w:val="24"/>
              </w:rPr>
            </m:ctrlPr>
          </m:sSubPr>
          <m:e>
            <m:r>
              <m:rPr/>
              <w:rPr>
                <w:rFonts w:ascii="Cambria Math" w:hAnsi="Cambria Math"/>
                <w:color w:val="auto"/>
                <w:kern w:val="2"/>
                <w:sz w:val="24"/>
                <w:szCs w:val="24"/>
              </w:rPr>
              <m:t>C</m:t>
            </m:r>
            <m:ctrlPr>
              <w:rPr>
                <w:rFonts w:ascii="Cambria Math" w:hAnsi="Cambria Math"/>
                <w:i/>
                <w:color w:val="auto"/>
                <w:kern w:val="2"/>
                <w:sz w:val="24"/>
                <w:szCs w:val="24"/>
              </w:rPr>
            </m:ctrlPr>
          </m:e>
          <m:sub>
            <m:r>
              <m:rPr/>
              <w:rPr>
                <w:rFonts w:ascii="Cambria Math" w:hAnsi="Cambria Math"/>
                <w:color w:val="auto"/>
                <w:kern w:val="2"/>
                <w:sz w:val="24"/>
                <w:szCs w:val="24"/>
              </w:rPr>
              <m:t>wms</m:t>
            </m:r>
            <m:ctrlPr>
              <w:rPr>
                <w:rFonts w:ascii="Cambria Math" w:hAnsi="Cambria Math"/>
                <w:i/>
                <w:color w:val="auto"/>
                <w:kern w:val="2"/>
                <w:sz w:val="24"/>
                <w:szCs w:val="24"/>
              </w:rPr>
            </m:ctrlPr>
          </m:sub>
        </m:sSub>
      </m:oMath>
      <w:r>
        <w:rPr>
          <w:color w:val="auto"/>
          <w:sz w:val="24"/>
          <w:szCs w:val="24"/>
        </w:rPr>
        <w:t>——仓储场所年均碳排放量（kgCO</w:t>
      </w:r>
      <w:r>
        <w:rPr>
          <w:color w:val="auto"/>
          <w:sz w:val="24"/>
          <w:szCs w:val="24"/>
          <w:vertAlign w:val="subscript"/>
        </w:rPr>
        <w:t>2</w:t>
      </w:r>
      <w:r>
        <w:rPr>
          <w:color w:val="auto"/>
          <w:sz w:val="24"/>
          <w:szCs w:val="24"/>
        </w:rPr>
        <w:t>e/a）；</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m:t>
            </m:r>
            <m:ctrlPr>
              <w:rPr>
                <w:rFonts w:ascii="Cambria Math" w:hAnsi="Cambria Math"/>
                <w:i/>
                <w:color w:val="auto"/>
                <w:kern w:val="2"/>
                <w:sz w:val="24"/>
                <w:szCs w:val="24"/>
              </w:rPr>
            </m:ctrlPr>
          </m:e>
          <m:sub>
            <m:r>
              <m:rPr/>
              <w:rPr>
                <w:rFonts w:ascii="Cambria Math" w:hAnsi="Cambria Math"/>
                <w:color w:val="auto"/>
                <w:kern w:val="2"/>
                <w:sz w:val="24"/>
                <w:szCs w:val="24"/>
              </w:rPr>
              <m:t>w</m:t>
            </m:r>
            <m:ctrlPr>
              <w:rPr>
                <w:rFonts w:ascii="Cambria Math" w:hAnsi="Cambria Math"/>
                <w:i/>
                <w:color w:val="auto"/>
                <w:kern w:val="2"/>
                <w:sz w:val="24"/>
                <w:szCs w:val="24"/>
              </w:rPr>
            </m:ctrlPr>
          </m:sub>
        </m:sSub>
      </m:oMath>
      <w:r>
        <w:rPr>
          <w:color w:val="auto"/>
          <w:sz w:val="24"/>
          <w:szCs w:val="24"/>
        </w:rPr>
        <w:t>——仓储场所采用公共电网的年均照明能耗（kWh/a）；</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e</m:t>
            </m:r>
            <m:ctrlPr>
              <w:rPr>
                <w:rFonts w:ascii="Cambria Math" w:hAnsi="Cambria Math"/>
                <w:i/>
                <w:color w:val="auto"/>
                <w:kern w:val="2"/>
                <w:sz w:val="24"/>
                <w:szCs w:val="24"/>
              </w:rPr>
            </m:ctrlPr>
          </m:sub>
        </m:sSub>
      </m:oMath>
      <w:r>
        <w:rPr>
          <w:color w:val="auto"/>
          <w:sz w:val="24"/>
          <w:szCs w:val="24"/>
        </w:rPr>
        <w:t>——公共电网电力碳排放因子（kgCO</w:t>
      </w:r>
      <w:r>
        <w:rPr>
          <w:color w:val="auto"/>
          <w:sz w:val="24"/>
          <w:szCs w:val="24"/>
          <w:vertAlign w:val="subscript"/>
        </w:rPr>
        <w:t>2</w:t>
      </w:r>
      <w:r>
        <w:rPr>
          <w:color w:val="auto"/>
          <w:sz w:val="24"/>
          <w:szCs w:val="24"/>
        </w:rPr>
        <w:t>e/kWh）；</w:t>
      </w:r>
    </w:p>
    <w:p>
      <w:pPr>
        <w:autoSpaceDE w:val="0"/>
        <w:autoSpaceDN w:val="0"/>
        <w:adjustRightInd w:val="0"/>
        <w:spacing w:line="360" w:lineRule="auto"/>
        <w:ind w:left="420" w:firstLine="420"/>
        <w:rPr>
          <w:color w:val="auto"/>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ER</m:t>
            </m:r>
            <m:ctrlPr>
              <w:rPr>
                <w:rFonts w:ascii="Cambria Math" w:hAnsi="Cambria Math"/>
                <w:i/>
                <w:color w:val="auto"/>
                <w:kern w:val="2"/>
                <w:sz w:val="24"/>
                <w:szCs w:val="24"/>
              </w:rPr>
            </m:ctrlPr>
          </m:e>
          <m:sub>
            <m:r>
              <m:rPr/>
              <w:rPr>
                <w:rFonts w:ascii="Cambria Math" w:hAnsi="Cambria Math"/>
                <w:color w:val="auto"/>
                <w:kern w:val="2"/>
                <w:sz w:val="24"/>
                <w:szCs w:val="24"/>
              </w:rPr>
              <m:t>w</m:t>
            </m:r>
            <m:ctrlPr>
              <w:rPr>
                <w:rFonts w:ascii="Cambria Math" w:hAnsi="Cambria Math"/>
                <w:i/>
                <w:color w:val="auto"/>
                <w:kern w:val="2"/>
                <w:sz w:val="24"/>
                <w:szCs w:val="24"/>
              </w:rPr>
            </m:ctrlPr>
          </m:sub>
        </m:sSub>
      </m:oMath>
      <w:r>
        <w:rPr>
          <w:color w:val="auto"/>
          <w:sz w:val="24"/>
          <w:szCs w:val="24"/>
        </w:rPr>
        <w:t>——仓储场所由本地离网可再生能源提供的电能（kWh/a）；</w:t>
      </w:r>
    </w:p>
    <w:p>
      <w:pPr>
        <w:autoSpaceDE w:val="0"/>
        <w:autoSpaceDN w:val="0"/>
        <w:adjustRightInd w:val="0"/>
        <w:spacing w:line="360" w:lineRule="auto"/>
        <w:ind w:left="420" w:firstLine="420"/>
        <w:rPr>
          <w:i/>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R</m:t>
            </m:r>
            <m:ctrlPr>
              <w:rPr>
                <w:rFonts w:ascii="Cambria Math" w:hAnsi="Cambria Math"/>
                <w:i/>
                <w:color w:val="auto"/>
                <w:kern w:val="2"/>
                <w:sz w:val="24"/>
                <w:szCs w:val="24"/>
              </w:rPr>
            </m:ctrlPr>
          </m:sub>
        </m:sSub>
      </m:oMath>
      <w:r>
        <w:rPr>
          <w:color w:val="auto"/>
          <w:sz w:val="24"/>
          <w:szCs w:val="24"/>
        </w:rPr>
        <w:t>——本地离网可再生能源系统的电力碳排放因子（kgCO</w:t>
      </w:r>
      <w:r>
        <w:rPr>
          <w:color w:val="auto"/>
          <w:sz w:val="24"/>
          <w:szCs w:val="24"/>
          <w:vertAlign w:val="subscript"/>
        </w:rPr>
        <w:t>2</w:t>
      </w:r>
      <w:r>
        <w:rPr>
          <w:color w:val="auto"/>
          <w:sz w:val="24"/>
          <w:szCs w:val="24"/>
        </w:rPr>
        <w:t>e/kWh）；</w:t>
      </w:r>
    </w:p>
    <w:p>
      <w:pPr>
        <w:autoSpaceDE w:val="0"/>
        <w:autoSpaceDN w:val="0"/>
        <w:adjustRightInd w:val="0"/>
        <w:spacing w:line="360" w:lineRule="auto"/>
        <w:ind w:left="420" w:firstLine="420"/>
        <w:rPr>
          <w:iCs/>
          <w:color w:val="auto"/>
          <w:kern w:val="2"/>
          <w:sz w:val="24"/>
          <w:szCs w:val="24"/>
        </w:rPr>
      </w:pPr>
      <m:oMath>
        <m:sSub>
          <m:sSubPr>
            <m:ctrlPr>
              <w:rPr>
                <w:rFonts w:ascii="Cambria Math" w:hAnsi="Cambria Math"/>
                <w:iCs/>
                <w:color w:val="auto"/>
                <w:kern w:val="2"/>
                <w:sz w:val="24"/>
                <w:szCs w:val="24"/>
              </w:rPr>
            </m:ctrlPr>
          </m:sSubPr>
          <m:e>
            <m:r>
              <m:rPr>
                <m:sty m:val="p"/>
              </m:rPr>
              <w:rPr>
                <w:rFonts w:ascii="Cambria Math" w:hAnsi="Cambria Math"/>
                <w:color w:val="auto"/>
                <w:kern w:val="2"/>
                <w:sz w:val="24"/>
                <w:szCs w:val="24"/>
              </w:rPr>
              <m:t>EN</m:t>
            </m:r>
            <m:ctrlPr>
              <w:rPr>
                <w:rFonts w:ascii="Cambria Math" w:hAnsi="Cambria Math"/>
                <w:iCs/>
                <w:color w:val="auto"/>
                <w:kern w:val="2"/>
                <w:sz w:val="24"/>
                <w:szCs w:val="24"/>
              </w:rPr>
            </m:ctrlPr>
          </m:e>
          <m:sub>
            <m:r>
              <m:rPr>
                <m:sty m:val="p"/>
              </m:rPr>
              <w:rPr>
                <w:rFonts w:ascii="Cambria Math" w:hAnsi="Cambria Math"/>
                <w:color w:val="auto"/>
                <w:kern w:val="2"/>
                <w:sz w:val="24"/>
                <w:szCs w:val="24"/>
              </w:rPr>
              <m:t>w</m:t>
            </m:r>
            <m:ctrlPr>
              <w:rPr>
                <w:rFonts w:ascii="Cambria Math" w:hAnsi="Cambria Math"/>
                <w:iCs/>
                <w:color w:val="auto"/>
                <w:kern w:val="2"/>
                <w:sz w:val="24"/>
                <w:szCs w:val="24"/>
              </w:rPr>
            </m:ctrlPr>
          </m:sub>
        </m:sSub>
      </m:oMath>
      <w:r>
        <w:rPr>
          <w:iCs/>
          <w:color w:val="auto"/>
          <w:kern w:val="2"/>
          <w:sz w:val="24"/>
          <w:szCs w:val="24"/>
        </w:rPr>
        <w:t>——</w:t>
      </w:r>
      <w:r>
        <w:rPr>
          <w:color w:val="auto"/>
          <w:sz w:val="24"/>
          <w:szCs w:val="24"/>
        </w:rPr>
        <w:t>仓储场所</w:t>
      </w:r>
      <w:r>
        <w:rPr>
          <w:iCs/>
          <w:color w:val="auto"/>
          <w:kern w:val="2"/>
          <w:sz w:val="24"/>
          <w:szCs w:val="24"/>
        </w:rPr>
        <w:t>由离网不可再生能源系统提供的</w:t>
      </w:r>
      <w:r>
        <w:rPr>
          <w:iCs/>
          <w:color w:val="auto"/>
          <w:sz w:val="24"/>
          <w:szCs w:val="24"/>
        </w:rPr>
        <w:t>电能（kWh/a）；</w:t>
      </w:r>
    </w:p>
    <w:p>
      <w:pPr>
        <w:autoSpaceDE w:val="0"/>
        <w:autoSpaceDN w:val="0"/>
        <w:adjustRightInd w:val="0"/>
        <w:spacing w:line="360" w:lineRule="auto"/>
        <w:ind w:left="420" w:firstLine="420"/>
        <w:rPr>
          <w:i/>
          <w:color w:val="auto"/>
          <w:kern w:val="2"/>
          <w:sz w:val="24"/>
          <w:szCs w:val="24"/>
        </w:rPr>
      </w:pPr>
      <m:oMath>
        <m:sSub>
          <m:sSubPr>
            <m:ctrlPr>
              <w:rPr>
                <w:rFonts w:ascii="Cambria Math" w:hAnsi="Cambria Math"/>
                <w:i/>
                <w:color w:val="auto"/>
                <w:kern w:val="2"/>
                <w:sz w:val="24"/>
                <w:szCs w:val="24"/>
              </w:rPr>
            </m:ctrlPr>
          </m:sSubPr>
          <m:e>
            <m:r>
              <m:rPr/>
              <w:rPr>
                <w:rFonts w:ascii="Cambria Math" w:hAnsi="Cambria Math"/>
                <w:color w:val="auto"/>
                <w:kern w:val="2"/>
                <w:sz w:val="24"/>
                <w:szCs w:val="24"/>
              </w:rPr>
              <m:t>EF</m:t>
            </m:r>
            <m:ctrlPr>
              <w:rPr>
                <w:rFonts w:ascii="Cambria Math" w:hAnsi="Cambria Math"/>
                <w:i/>
                <w:color w:val="auto"/>
                <w:kern w:val="2"/>
                <w:sz w:val="24"/>
                <w:szCs w:val="24"/>
              </w:rPr>
            </m:ctrlPr>
          </m:e>
          <m:sub>
            <m:r>
              <m:rPr/>
              <w:rPr>
                <w:rFonts w:ascii="Cambria Math" w:hAnsi="Cambria Math"/>
                <w:color w:val="auto"/>
                <w:kern w:val="2"/>
                <w:sz w:val="24"/>
                <w:szCs w:val="24"/>
              </w:rPr>
              <m:t>N</m:t>
            </m:r>
            <m:ctrlPr>
              <w:rPr>
                <w:rFonts w:ascii="Cambria Math" w:hAnsi="Cambria Math"/>
                <w:i/>
                <w:color w:val="auto"/>
                <w:kern w:val="2"/>
                <w:sz w:val="24"/>
                <w:szCs w:val="24"/>
              </w:rPr>
            </m:ctrlPr>
          </m:sub>
        </m:sSub>
      </m:oMath>
      <w:r>
        <w:rPr>
          <w:i/>
          <w:color w:val="auto"/>
          <w:kern w:val="2"/>
          <w:sz w:val="24"/>
          <w:szCs w:val="24"/>
        </w:rPr>
        <w:t>——</w:t>
      </w:r>
      <w:r>
        <w:rPr>
          <w:iCs/>
          <w:color w:val="auto"/>
          <w:kern w:val="2"/>
          <w:sz w:val="24"/>
          <w:szCs w:val="24"/>
        </w:rPr>
        <w:t>本地离网不可再生能源系统的电力碳排放因子（</w:t>
      </w:r>
      <w:r>
        <w:rPr>
          <w:color w:val="auto"/>
          <w:sz w:val="24"/>
          <w:szCs w:val="24"/>
        </w:rPr>
        <w:t>kgCO</w:t>
      </w:r>
      <w:r>
        <w:rPr>
          <w:color w:val="auto"/>
          <w:sz w:val="24"/>
          <w:szCs w:val="24"/>
          <w:vertAlign w:val="subscript"/>
        </w:rPr>
        <w:t>2</w:t>
      </w:r>
      <w:r>
        <w:rPr>
          <w:color w:val="auto"/>
          <w:sz w:val="24"/>
          <w:szCs w:val="24"/>
        </w:rPr>
        <w:t>e/kWh</w:t>
      </w:r>
      <w:r>
        <w:rPr>
          <w:iCs/>
          <w:color w:val="auto"/>
          <w:kern w:val="2"/>
          <w:sz w:val="24"/>
          <w:szCs w:val="24"/>
        </w:rPr>
        <w:t>）。</w:t>
      </w:r>
    </w:p>
    <w:p>
      <w:pPr>
        <w:widowControl/>
        <w:jc w:val="left"/>
        <w:rPr>
          <w:b/>
          <w:bCs/>
          <w:color w:val="auto"/>
          <w:kern w:val="44"/>
          <w:sz w:val="32"/>
          <w:szCs w:val="24"/>
        </w:rPr>
      </w:pPr>
      <w:bookmarkStart w:id="68" w:name="_Hlk518993094"/>
      <w:bookmarkEnd w:id="68"/>
    </w:p>
    <w:p>
      <w:pPr>
        <w:adjustRightInd w:val="0"/>
        <w:snapToGrid w:val="0"/>
        <w:spacing w:line="360" w:lineRule="auto"/>
        <w:jc w:val="center"/>
        <w:outlineLvl w:val="0"/>
        <w:rPr>
          <w:b/>
          <w:bCs/>
          <w:color w:val="auto"/>
          <w:kern w:val="44"/>
          <w:sz w:val="32"/>
          <w:szCs w:val="24"/>
        </w:rPr>
      </w:pPr>
      <w:bookmarkStart w:id="69" w:name="_Toc13667"/>
      <w:bookmarkStart w:id="70" w:name="_Toc24922"/>
      <w:bookmarkStart w:id="71" w:name="_Toc1038"/>
      <w:r>
        <w:rPr>
          <w:rFonts w:hint="eastAsia"/>
          <w:b/>
          <w:bCs/>
          <w:color w:val="auto"/>
          <w:kern w:val="44"/>
          <w:sz w:val="32"/>
          <w:szCs w:val="24"/>
        </w:rPr>
        <w:t>附录</w:t>
      </w:r>
      <w:r>
        <w:rPr>
          <w:b/>
          <w:bCs/>
          <w:color w:val="auto"/>
          <w:kern w:val="44"/>
          <w:sz w:val="32"/>
          <w:szCs w:val="24"/>
        </w:rPr>
        <w:t>A  主要能源碳排放因子</w:t>
      </w:r>
      <w:bookmarkEnd w:id="69"/>
      <w:bookmarkEnd w:id="70"/>
      <w:bookmarkEnd w:id="71"/>
    </w:p>
    <w:p>
      <w:pPr>
        <w:spacing w:line="360" w:lineRule="auto"/>
        <w:rPr>
          <w:color w:val="auto"/>
          <w:kern w:val="2"/>
          <w:sz w:val="24"/>
          <w:szCs w:val="24"/>
        </w:rPr>
      </w:pPr>
      <w:r>
        <w:rPr>
          <w:b/>
          <w:color w:val="auto"/>
          <w:kern w:val="2"/>
          <w:sz w:val="24"/>
          <w:szCs w:val="24"/>
        </w:rPr>
        <w:t xml:space="preserve">A.0.1  </w:t>
      </w:r>
      <w:r>
        <w:rPr>
          <w:color w:val="auto"/>
          <w:kern w:val="2"/>
          <w:sz w:val="24"/>
          <w:szCs w:val="24"/>
        </w:rPr>
        <w:t>化石燃料碳排放因子应按表A.0.1选取</w:t>
      </w:r>
      <w:r>
        <w:rPr>
          <w:rFonts w:hint="eastAsia"/>
          <w:color w:val="auto"/>
          <w:kern w:val="2"/>
          <w:sz w:val="24"/>
          <w:szCs w:val="24"/>
        </w:rPr>
        <w:t>。</w:t>
      </w:r>
    </w:p>
    <w:p>
      <w:pPr>
        <w:pStyle w:val="68"/>
        <w:spacing w:before="156" w:after="156"/>
      </w:pPr>
      <w:bookmarkStart w:id="72" w:name="_Hlk156686264"/>
      <w:r>
        <w:t>表A.0.1</w:t>
      </w:r>
      <w:bookmarkEnd w:id="72"/>
      <w:r>
        <w:t>化石燃料碳排放因子</w:t>
      </w:r>
    </w:p>
    <w:tbl>
      <w:tblPr>
        <w:tblStyle w:val="6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4" w:type="dxa"/>
          <w:left w:w="0" w:type="dxa"/>
          <w:bottom w:w="0" w:type="dxa"/>
          <w:right w:w="52" w:type="dxa"/>
        </w:tblCellMar>
      </w:tblPr>
      <w:tblGrid>
        <w:gridCol w:w="1359"/>
        <w:gridCol w:w="1820"/>
        <w:gridCol w:w="1805"/>
        <w:gridCol w:w="1097"/>
        <w:gridCol w:w="2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1405" w:hRule="atLeast"/>
          <w:jc w:val="center"/>
        </w:trPr>
        <w:tc>
          <w:tcPr>
            <w:tcW w:w="813" w:type="pct"/>
            <w:vAlign w:val="center"/>
          </w:tcPr>
          <w:p>
            <w:pPr>
              <w:jc w:val="center"/>
              <w:rPr>
                <w:color w:val="auto"/>
                <w:sz w:val="21"/>
              </w:rPr>
            </w:pPr>
            <w:r>
              <w:rPr>
                <w:color w:val="auto"/>
                <w:sz w:val="21"/>
              </w:rPr>
              <w:t>分类</w:t>
            </w:r>
          </w:p>
        </w:tc>
        <w:tc>
          <w:tcPr>
            <w:tcW w:w="1088" w:type="pct"/>
            <w:vAlign w:val="center"/>
          </w:tcPr>
          <w:p>
            <w:pPr>
              <w:jc w:val="center"/>
              <w:rPr>
                <w:color w:val="auto"/>
                <w:sz w:val="21"/>
              </w:rPr>
            </w:pPr>
            <w:r>
              <w:rPr>
                <w:color w:val="auto"/>
                <w:sz w:val="21"/>
              </w:rPr>
              <w:t>燃料类型</w:t>
            </w:r>
          </w:p>
        </w:tc>
        <w:tc>
          <w:tcPr>
            <w:tcW w:w="1079" w:type="pct"/>
            <w:vAlign w:val="center"/>
          </w:tcPr>
          <w:p>
            <w:pPr>
              <w:jc w:val="center"/>
              <w:rPr>
                <w:color w:val="auto"/>
                <w:sz w:val="21"/>
              </w:rPr>
            </w:pPr>
            <w:r>
              <w:rPr>
                <w:color w:val="auto"/>
                <w:sz w:val="21"/>
              </w:rPr>
              <w:t>单位热值含碳量 (tC/TJ)</w:t>
            </w:r>
          </w:p>
        </w:tc>
        <w:tc>
          <w:tcPr>
            <w:tcW w:w="656" w:type="pct"/>
            <w:vAlign w:val="center"/>
          </w:tcPr>
          <w:p>
            <w:pPr>
              <w:jc w:val="center"/>
              <w:rPr>
                <w:color w:val="auto"/>
                <w:sz w:val="21"/>
              </w:rPr>
            </w:pPr>
            <w:r>
              <w:rPr>
                <w:color w:val="auto"/>
                <w:sz w:val="21"/>
              </w:rPr>
              <w:t>碳氧化率(%)</w:t>
            </w:r>
          </w:p>
        </w:tc>
        <w:tc>
          <w:tcPr>
            <w:tcW w:w="1363" w:type="pct"/>
            <w:vAlign w:val="center"/>
          </w:tcPr>
          <w:p>
            <w:pPr>
              <w:jc w:val="center"/>
              <w:rPr>
                <w:color w:val="auto"/>
                <w:sz w:val="21"/>
              </w:rPr>
            </w:pPr>
            <w:r>
              <w:rPr>
                <w:color w:val="auto"/>
                <w:sz w:val="21"/>
              </w:rPr>
              <w:t>单位热值排放因子</w:t>
            </w:r>
          </w:p>
          <w:p>
            <w:pPr>
              <w:jc w:val="center"/>
              <w:rPr>
                <w:color w:val="auto"/>
                <w:sz w:val="21"/>
              </w:rPr>
            </w:pPr>
            <w:r>
              <w:rPr>
                <w:color w:val="auto"/>
                <w:sz w:val="21"/>
              </w:rPr>
              <w:t>（tCO</w:t>
            </w:r>
            <w:r>
              <w:rPr>
                <w:color w:val="auto"/>
                <w:sz w:val="21"/>
                <w:vertAlign w:val="subscript"/>
              </w:rPr>
              <w:t>2</w:t>
            </w:r>
            <w:r>
              <w:rPr>
                <w:color w:val="auto"/>
                <w:sz w:val="21"/>
              </w:rPr>
              <w:t>/TJ）</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1" w:hRule="atLeast"/>
          <w:jc w:val="center"/>
        </w:trPr>
        <w:tc>
          <w:tcPr>
            <w:tcW w:w="813" w:type="pct"/>
            <w:vMerge w:val="restart"/>
            <w:vAlign w:val="center"/>
          </w:tcPr>
          <w:p>
            <w:pPr>
              <w:jc w:val="center"/>
              <w:rPr>
                <w:color w:val="auto"/>
                <w:sz w:val="21"/>
              </w:rPr>
            </w:pPr>
            <w:r>
              <w:rPr>
                <w:color w:val="auto"/>
                <w:sz w:val="21"/>
              </w:rPr>
              <w:t>固体燃料</w:t>
            </w:r>
          </w:p>
        </w:tc>
        <w:tc>
          <w:tcPr>
            <w:tcW w:w="1088" w:type="pct"/>
            <w:vAlign w:val="center"/>
          </w:tcPr>
          <w:p>
            <w:pPr>
              <w:jc w:val="center"/>
              <w:rPr>
                <w:color w:val="auto"/>
                <w:sz w:val="21"/>
              </w:rPr>
            </w:pPr>
            <w:r>
              <w:rPr>
                <w:color w:val="auto"/>
                <w:sz w:val="21"/>
              </w:rPr>
              <w:t>无烟煤</w:t>
            </w:r>
          </w:p>
        </w:tc>
        <w:tc>
          <w:tcPr>
            <w:tcW w:w="1079" w:type="pct"/>
            <w:vAlign w:val="center"/>
          </w:tcPr>
          <w:p>
            <w:pPr>
              <w:jc w:val="center"/>
              <w:rPr>
                <w:color w:val="auto"/>
                <w:sz w:val="21"/>
              </w:rPr>
            </w:pPr>
            <w:r>
              <w:rPr>
                <w:color w:val="auto"/>
                <w:sz w:val="21"/>
              </w:rPr>
              <w:t>27.4</w:t>
            </w:r>
          </w:p>
        </w:tc>
        <w:tc>
          <w:tcPr>
            <w:tcW w:w="656" w:type="pct"/>
            <w:vAlign w:val="center"/>
          </w:tcPr>
          <w:p>
            <w:pPr>
              <w:jc w:val="center"/>
              <w:rPr>
                <w:color w:val="auto"/>
                <w:sz w:val="21"/>
              </w:rPr>
            </w:pPr>
            <w:r>
              <w:rPr>
                <w:color w:val="auto"/>
                <w:sz w:val="21"/>
              </w:rPr>
              <w:t>0.94</w:t>
            </w:r>
          </w:p>
        </w:tc>
        <w:tc>
          <w:tcPr>
            <w:tcW w:w="1363" w:type="pct"/>
            <w:vAlign w:val="center"/>
          </w:tcPr>
          <w:p>
            <w:pPr>
              <w:jc w:val="center"/>
              <w:rPr>
                <w:color w:val="auto"/>
                <w:sz w:val="21"/>
              </w:rPr>
            </w:pPr>
            <w:r>
              <w:rPr>
                <w:color w:val="auto"/>
                <w:sz w:val="21"/>
              </w:rPr>
              <w:t>94.44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3"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烟煤</w:t>
            </w:r>
          </w:p>
        </w:tc>
        <w:tc>
          <w:tcPr>
            <w:tcW w:w="1079" w:type="pct"/>
            <w:vAlign w:val="center"/>
          </w:tcPr>
          <w:p>
            <w:pPr>
              <w:jc w:val="center"/>
              <w:rPr>
                <w:color w:val="auto"/>
                <w:sz w:val="21"/>
              </w:rPr>
            </w:pPr>
            <w:r>
              <w:rPr>
                <w:color w:val="auto"/>
                <w:sz w:val="21"/>
              </w:rPr>
              <w:t>26.1</w:t>
            </w:r>
          </w:p>
        </w:tc>
        <w:tc>
          <w:tcPr>
            <w:tcW w:w="656" w:type="pct"/>
            <w:vAlign w:val="center"/>
          </w:tcPr>
          <w:p>
            <w:pPr>
              <w:jc w:val="center"/>
              <w:rPr>
                <w:color w:val="auto"/>
                <w:sz w:val="21"/>
              </w:rPr>
            </w:pPr>
            <w:r>
              <w:rPr>
                <w:color w:val="auto"/>
                <w:sz w:val="21"/>
              </w:rPr>
              <w:t>0.93</w:t>
            </w:r>
          </w:p>
        </w:tc>
        <w:tc>
          <w:tcPr>
            <w:tcW w:w="1363" w:type="pct"/>
            <w:vAlign w:val="center"/>
          </w:tcPr>
          <w:p>
            <w:pPr>
              <w:jc w:val="center"/>
              <w:rPr>
                <w:color w:val="auto"/>
                <w:sz w:val="21"/>
              </w:rPr>
            </w:pPr>
            <w:r>
              <w:rPr>
                <w:color w:val="auto"/>
                <w:sz w:val="21"/>
              </w:rPr>
              <w:t>89.00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1"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褐煤</w:t>
            </w:r>
          </w:p>
        </w:tc>
        <w:tc>
          <w:tcPr>
            <w:tcW w:w="1079" w:type="pct"/>
            <w:vAlign w:val="center"/>
          </w:tcPr>
          <w:p>
            <w:pPr>
              <w:jc w:val="center"/>
              <w:rPr>
                <w:color w:val="auto"/>
                <w:sz w:val="21"/>
              </w:rPr>
            </w:pPr>
            <w:r>
              <w:rPr>
                <w:color w:val="auto"/>
                <w:sz w:val="21"/>
              </w:rPr>
              <w:t>28.0</w:t>
            </w:r>
          </w:p>
        </w:tc>
        <w:tc>
          <w:tcPr>
            <w:tcW w:w="656" w:type="pct"/>
            <w:vAlign w:val="center"/>
          </w:tcPr>
          <w:p>
            <w:pPr>
              <w:jc w:val="center"/>
              <w:rPr>
                <w:color w:val="auto"/>
                <w:sz w:val="21"/>
              </w:rPr>
            </w:pPr>
            <w:r>
              <w:rPr>
                <w:color w:val="auto"/>
                <w:sz w:val="21"/>
              </w:rPr>
              <w:t>0.96</w:t>
            </w:r>
          </w:p>
        </w:tc>
        <w:tc>
          <w:tcPr>
            <w:tcW w:w="1363" w:type="pct"/>
            <w:vAlign w:val="center"/>
          </w:tcPr>
          <w:p>
            <w:pPr>
              <w:jc w:val="center"/>
              <w:rPr>
                <w:color w:val="auto"/>
                <w:sz w:val="21"/>
              </w:rPr>
            </w:pPr>
            <w:r>
              <w:rPr>
                <w:color w:val="auto"/>
                <w:sz w:val="21"/>
              </w:rPr>
              <w:t>98.56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70"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炼焦煤</w:t>
            </w:r>
          </w:p>
        </w:tc>
        <w:tc>
          <w:tcPr>
            <w:tcW w:w="1079" w:type="pct"/>
            <w:vAlign w:val="center"/>
          </w:tcPr>
          <w:p>
            <w:pPr>
              <w:jc w:val="center"/>
              <w:rPr>
                <w:color w:val="auto"/>
                <w:sz w:val="21"/>
              </w:rPr>
            </w:pPr>
            <w:r>
              <w:rPr>
                <w:color w:val="auto"/>
                <w:sz w:val="21"/>
              </w:rPr>
              <w:t>25.4</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91.27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4"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型煤</w:t>
            </w:r>
          </w:p>
        </w:tc>
        <w:tc>
          <w:tcPr>
            <w:tcW w:w="1079" w:type="pct"/>
            <w:vAlign w:val="center"/>
          </w:tcPr>
          <w:p>
            <w:pPr>
              <w:jc w:val="center"/>
              <w:rPr>
                <w:color w:val="auto"/>
                <w:sz w:val="21"/>
              </w:rPr>
            </w:pPr>
            <w:r>
              <w:rPr>
                <w:color w:val="auto"/>
                <w:sz w:val="21"/>
              </w:rPr>
              <w:t>33.6</w:t>
            </w:r>
          </w:p>
        </w:tc>
        <w:tc>
          <w:tcPr>
            <w:tcW w:w="656" w:type="pct"/>
            <w:vAlign w:val="center"/>
          </w:tcPr>
          <w:p>
            <w:pPr>
              <w:jc w:val="center"/>
              <w:rPr>
                <w:color w:val="auto"/>
                <w:sz w:val="21"/>
              </w:rPr>
            </w:pPr>
            <w:r>
              <w:rPr>
                <w:color w:val="auto"/>
                <w:sz w:val="21"/>
              </w:rPr>
              <w:t>0.90</w:t>
            </w:r>
          </w:p>
        </w:tc>
        <w:tc>
          <w:tcPr>
            <w:tcW w:w="1363" w:type="pct"/>
            <w:vAlign w:val="center"/>
          </w:tcPr>
          <w:p>
            <w:pPr>
              <w:jc w:val="center"/>
              <w:rPr>
                <w:color w:val="auto"/>
                <w:sz w:val="21"/>
              </w:rPr>
            </w:pPr>
            <w:r>
              <w:rPr>
                <w:color w:val="auto"/>
                <w:sz w:val="21"/>
              </w:rPr>
              <w:t>110．88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0"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焦炭</w:t>
            </w:r>
          </w:p>
        </w:tc>
        <w:tc>
          <w:tcPr>
            <w:tcW w:w="1079" w:type="pct"/>
            <w:vAlign w:val="center"/>
          </w:tcPr>
          <w:p>
            <w:pPr>
              <w:jc w:val="center"/>
              <w:rPr>
                <w:color w:val="auto"/>
                <w:sz w:val="21"/>
              </w:rPr>
            </w:pPr>
            <w:r>
              <w:rPr>
                <w:color w:val="auto"/>
                <w:sz w:val="21"/>
              </w:rPr>
              <w:t>29.5</w:t>
            </w:r>
          </w:p>
        </w:tc>
        <w:tc>
          <w:tcPr>
            <w:tcW w:w="656" w:type="pct"/>
            <w:vAlign w:val="center"/>
          </w:tcPr>
          <w:p>
            <w:pPr>
              <w:jc w:val="center"/>
              <w:rPr>
                <w:color w:val="auto"/>
                <w:sz w:val="21"/>
              </w:rPr>
            </w:pPr>
            <w:r>
              <w:rPr>
                <w:color w:val="auto"/>
                <w:sz w:val="21"/>
              </w:rPr>
              <w:t>0.93</w:t>
            </w:r>
          </w:p>
        </w:tc>
        <w:tc>
          <w:tcPr>
            <w:tcW w:w="1363" w:type="pct"/>
            <w:vAlign w:val="center"/>
          </w:tcPr>
          <w:p>
            <w:pPr>
              <w:jc w:val="center"/>
              <w:rPr>
                <w:color w:val="auto"/>
                <w:sz w:val="21"/>
              </w:rPr>
            </w:pPr>
            <w:r>
              <w:rPr>
                <w:color w:val="auto"/>
                <w:sz w:val="21"/>
              </w:rPr>
              <w:t>100.60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4"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其他焦化产品</w:t>
            </w:r>
          </w:p>
        </w:tc>
        <w:tc>
          <w:tcPr>
            <w:tcW w:w="1079" w:type="pct"/>
            <w:vAlign w:val="center"/>
          </w:tcPr>
          <w:p>
            <w:pPr>
              <w:jc w:val="center"/>
              <w:rPr>
                <w:color w:val="auto"/>
                <w:sz w:val="21"/>
              </w:rPr>
            </w:pPr>
            <w:r>
              <w:rPr>
                <w:color w:val="auto"/>
                <w:sz w:val="21"/>
              </w:rPr>
              <w:t>29.5</w:t>
            </w:r>
          </w:p>
        </w:tc>
        <w:tc>
          <w:tcPr>
            <w:tcW w:w="656" w:type="pct"/>
            <w:vAlign w:val="center"/>
          </w:tcPr>
          <w:p>
            <w:pPr>
              <w:jc w:val="center"/>
              <w:rPr>
                <w:color w:val="auto"/>
                <w:sz w:val="21"/>
              </w:rPr>
            </w:pPr>
            <w:r>
              <w:rPr>
                <w:color w:val="auto"/>
                <w:sz w:val="21"/>
              </w:rPr>
              <w:t>0.93</w:t>
            </w:r>
          </w:p>
        </w:tc>
        <w:tc>
          <w:tcPr>
            <w:tcW w:w="1363" w:type="pct"/>
            <w:vAlign w:val="center"/>
          </w:tcPr>
          <w:p>
            <w:pPr>
              <w:jc w:val="center"/>
              <w:rPr>
                <w:color w:val="auto"/>
                <w:sz w:val="21"/>
              </w:rPr>
            </w:pPr>
            <w:r>
              <w:rPr>
                <w:color w:val="auto"/>
                <w:sz w:val="21"/>
              </w:rPr>
              <w:t>100.60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4" w:hRule="atLeast"/>
          <w:jc w:val="center"/>
        </w:trPr>
        <w:tc>
          <w:tcPr>
            <w:tcW w:w="813" w:type="pct"/>
            <w:vMerge w:val="restart"/>
            <w:vAlign w:val="center"/>
          </w:tcPr>
          <w:p>
            <w:pPr>
              <w:jc w:val="center"/>
              <w:rPr>
                <w:color w:val="auto"/>
                <w:sz w:val="21"/>
              </w:rPr>
            </w:pPr>
            <w:r>
              <w:rPr>
                <w:color w:val="auto"/>
                <w:sz w:val="21"/>
              </w:rPr>
              <w:t>液体燃料</w:t>
            </w:r>
          </w:p>
        </w:tc>
        <w:tc>
          <w:tcPr>
            <w:tcW w:w="1088" w:type="pct"/>
            <w:vAlign w:val="center"/>
          </w:tcPr>
          <w:p>
            <w:pPr>
              <w:jc w:val="center"/>
              <w:rPr>
                <w:color w:val="auto"/>
                <w:sz w:val="21"/>
              </w:rPr>
            </w:pPr>
            <w:r>
              <w:rPr>
                <w:color w:val="auto"/>
                <w:sz w:val="21"/>
              </w:rPr>
              <w:t>原油</w:t>
            </w:r>
          </w:p>
        </w:tc>
        <w:tc>
          <w:tcPr>
            <w:tcW w:w="1079" w:type="pct"/>
            <w:vAlign w:val="center"/>
          </w:tcPr>
          <w:p>
            <w:pPr>
              <w:jc w:val="center"/>
              <w:rPr>
                <w:color w:val="auto"/>
                <w:sz w:val="21"/>
              </w:rPr>
            </w:pPr>
            <w:r>
              <w:rPr>
                <w:color w:val="auto"/>
                <w:sz w:val="21"/>
              </w:rPr>
              <w:t>20.1</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7"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燃料油</w:t>
            </w:r>
          </w:p>
        </w:tc>
        <w:tc>
          <w:tcPr>
            <w:tcW w:w="1079" w:type="pct"/>
            <w:vAlign w:val="center"/>
          </w:tcPr>
          <w:p>
            <w:pPr>
              <w:jc w:val="center"/>
              <w:rPr>
                <w:color w:val="auto"/>
                <w:sz w:val="21"/>
              </w:rPr>
            </w:pPr>
            <w:r>
              <w:rPr>
                <w:color w:val="auto"/>
                <w:sz w:val="21"/>
              </w:rPr>
              <w:t>21.1</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75.82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2"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汽油</w:t>
            </w:r>
          </w:p>
        </w:tc>
        <w:tc>
          <w:tcPr>
            <w:tcW w:w="1079" w:type="pct"/>
            <w:vAlign w:val="center"/>
          </w:tcPr>
          <w:p>
            <w:pPr>
              <w:jc w:val="center"/>
              <w:rPr>
                <w:color w:val="auto"/>
                <w:sz w:val="21"/>
              </w:rPr>
            </w:pPr>
            <w:r>
              <w:rPr>
                <w:color w:val="auto"/>
                <w:sz w:val="21"/>
              </w:rPr>
              <w:t>18.9</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67.91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1"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柴油</w:t>
            </w:r>
          </w:p>
        </w:tc>
        <w:tc>
          <w:tcPr>
            <w:tcW w:w="1079" w:type="pct"/>
            <w:vAlign w:val="center"/>
          </w:tcPr>
          <w:p>
            <w:pPr>
              <w:jc w:val="center"/>
              <w:rPr>
                <w:color w:val="auto"/>
                <w:sz w:val="21"/>
              </w:rPr>
            </w:pPr>
            <w:r>
              <w:rPr>
                <w:color w:val="auto"/>
                <w:sz w:val="21"/>
              </w:rPr>
              <w:t>20.2</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72.59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4"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喷气煤油</w:t>
            </w:r>
          </w:p>
        </w:tc>
        <w:tc>
          <w:tcPr>
            <w:tcW w:w="1079" w:type="pct"/>
            <w:vAlign w:val="center"/>
          </w:tcPr>
          <w:p>
            <w:pPr>
              <w:jc w:val="center"/>
              <w:rPr>
                <w:color w:val="auto"/>
                <w:sz w:val="21"/>
              </w:rPr>
            </w:pPr>
            <w:r>
              <w:rPr>
                <w:color w:val="auto"/>
                <w:sz w:val="21"/>
              </w:rPr>
              <w:t>19.5</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3"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一般煤油</w:t>
            </w:r>
          </w:p>
        </w:tc>
        <w:tc>
          <w:tcPr>
            <w:tcW w:w="1079" w:type="pct"/>
            <w:vAlign w:val="center"/>
          </w:tcPr>
          <w:p>
            <w:pPr>
              <w:jc w:val="center"/>
              <w:rPr>
                <w:color w:val="auto"/>
                <w:sz w:val="21"/>
              </w:rPr>
            </w:pPr>
            <w:r>
              <w:rPr>
                <w:color w:val="auto"/>
                <w:sz w:val="21"/>
              </w:rPr>
              <w:t>19.6</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75"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NGL天然气凝液</w:t>
            </w:r>
          </w:p>
        </w:tc>
        <w:tc>
          <w:tcPr>
            <w:tcW w:w="1079" w:type="pct"/>
            <w:vAlign w:val="center"/>
          </w:tcPr>
          <w:p>
            <w:pPr>
              <w:jc w:val="center"/>
              <w:rPr>
                <w:color w:val="auto"/>
                <w:sz w:val="21"/>
              </w:rPr>
            </w:pPr>
            <w:r>
              <w:rPr>
                <w:color w:val="auto"/>
                <w:sz w:val="21"/>
              </w:rPr>
              <w:t>17.2</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61.81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56"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ING液化石油气</w:t>
            </w:r>
          </w:p>
        </w:tc>
        <w:tc>
          <w:tcPr>
            <w:tcW w:w="1079" w:type="pct"/>
            <w:vAlign w:val="center"/>
          </w:tcPr>
          <w:p>
            <w:pPr>
              <w:jc w:val="center"/>
              <w:rPr>
                <w:color w:val="auto"/>
                <w:sz w:val="21"/>
              </w:rPr>
            </w:pPr>
            <w:r>
              <w:rPr>
                <w:color w:val="auto"/>
                <w:sz w:val="21"/>
              </w:rPr>
              <w:t>17.2</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61.81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3"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炼厂干气</w:t>
            </w:r>
          </w:p>
        </w:tc>
        <w:tc>
          <w:tcPr>
            <w:tcW w:w="1079" w:type="pct"/>
            <w:vAlign w:val="center"/>
          </w:tcPr>
          <w:p>
            <w:pPr>
              <w:jc w:val="center"/>
              <w:rPr>
                <w:color w:val="auto"/>
                <w:sz w:val="21"/>
              </w:rPr>
            </w:pPr>
            <w:r>
              <w:rPr>
                <w:color w:val="auto"/>
                <w:sz w:val="21"/>
              </w:rPr>
              <w:t>18.2</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65.40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63"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石脑油</w:t>
            </w:r>
          </w:p>
        </w:tc>
        <w:tc>
          <w:tcPr>
            <w:tcW w:w="1079" w:type="pct"/>
            <w:vAlign w:val="center"/>
          </w:tcPr>
          <w:p>
            <w:pPr>
              <w:jc w:val="center"/>
              <w:rPr>
                <w:color w:val="auto"/>
                <w:sz w:val="21"/>
              </w:rPr>
            </w:pPr>
            <w:r>
              <w:rPr>
                <w:color w:val="auto"/>
                <w:sz w:val="21"/>
              </w:rPr>
              <w:t>20.0</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470"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沥青</w:t>
            </w:r>
          </w:p>
        </w:tc>
        <w:tc>
          <w:tcPr>
            <w:tcW w:w="1079" w:type="pct"/>
            <w:vAlign w:val="center"/>
          </w:tcPr>
          <w:p>
            <w:pPr>
              <w:jc w:val="center"/>
              <w:rPr>
                <w:color w:val="auto"/>
                <w:sz w:val="21"/>
              </w:rPr>
            </w:pPr>
            <w:r>
              <w:rPr>
                <w:color w:val="auto"/>
                <w:sz w:val="21"/>
              </w:rPr>
              <w:t>22.0</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79.05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536"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润滑油</w:t>
            </w:r>
          </w:p>
        </w:tc>
        <w:tc>
          <w:tcPr>
            <w:tcW w:w="1079" w:type="pct"/>
            <w:vAlign w:val="center"/>
          </w:tcPr>
          <w:p>
            <w:pPr>
              <w:jc w:val="center"/>
              <w:rPr>
                <w:color w:val="auto"/>
                <w:sz w:val="21"/>
              </w:rPr>
            </w:pPr>
            <w:r>
              <w:rPr>
                <w:color w:val="auto"/>
                <w:sz w:val="21"/>
              </w:rPr>
              <w:t>20.0</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71.87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536" w:hRule="atLeast"/>
          <w:jc w:val="center"/>
        </w:trPr>
        <w:tc>
          <w:tcPr>
            <w:tcW w:w="813" w:type="pct"/>
            <w:vMerge w:val="continue"/>
            <w:vAlign w:val="center"/>
          </w:tcPr>
          <w:p>
            <w:pPr>
              <w:jc w:val="center"/>
              <w:rPr>
                <w:color w:val="auto"/>
                <w:sz w:val="21"/>
              </w:rPr>
            </w:pPr>
          </w:p>
        </w:tc>
        <w:tc>
          <w:tcPr>
            <w:tcW w:w="1088" w:type="pct"/>
            <w:vAlign w:val="center"/>
          </w:tcPr>
          <w:p>
            <w:pPr>
              <w:jc w:val="center"/>
              <w:rPr>
                <w:color w:val="auto"/>
                <w:sz w:val="21"/>
              </w:rPr>
            </w:pPr>
            <w:r>
              <w:rPr>
                <w:color w:val="auto"/>
                <w:sz w:val="21"/>
              </w:rPr>
              <w:t>石油焦</w:t>
            </w:r>
          </w:p>
        </w:tc>
        <w:tc>
          <w:tcPr>
            <w:tcW w:w="1079" w:type="pct"/>
            <w:vAlign w:val="center"/>
          </w:tcPr>
          <w:p>
            <w:pPr>
              <w:jc w:val="center"/>
              <w:rPr>
                <w:color w:val="auto"/>
                <w:sz w:val="21"/>
              </w:rPr>
            </w:pPr>
            <w:r>
              <w:rPr>
                <w:color w:val="auto"/>
                <w:sz w:val="21"/>
              </w:rPr>
              <w:t>27.5</w:t>
            </w:r>
          </w:p>
        </w:tc>
        <w:tc>
          <w:tcPr>
            <w:tcW w:w="656" w:type="pct"/>
            <w:vAlign w:val="center"/>
          </w:tcPr>
          <w:p>
            <w:pPr>
              <w:jc w:val="center"/>
              <w:rPr>
                <w:color w:val="auto"/>
                <w:sz w:val="21"/>
              </w:rPr>
            </w:pPr>
            <w:r>
              <w:rPr>
                <w:color w:val="auto"/>
                <w:sz w:val="21"/>
              </w:rPr>
              <w:t>0.98</w:t>
            </w:r>
          </w:p>
        </w:tc>
        <w:tc>
          <w:tcPr>
            <w:tcW w:w="1363" w:type="pct"/>
            <w:vAlign w:val="center"/>
          </w:tcPr>
          <w:p>
            <w:pPr>
              <w:jc w:val="center"/>
              <w:rPr>
                <w:color w:val="auto"/>
                <w:sz w:val="21"/>
              </w:rPr>
            </w:pPr>
            <w:r>
              <w:rPr>
                <w:color w:val="auto"/>
                <w:sz w:val="21"/>
              </w:rPr>
              <w:t>98.82</w:t>
            </w:r>
          </w:p>
        </w:tc>
      </w:tr>
    </w:tbl>
    <w:p/>
    <w:p>
      <w:pPr>
        <w:widowControl/>
        <w:jc w:val="left"/>
        <w:rPr>
          <w:rFonts w:ascii="黑体" w:hAnsi="黑体" w:eastAsia="黑体"/>
          <w:color w:val="auto"/>
          <w:szCs w:val="20"/>
        </w:rPr>
      </w:pPr>
    </w:p>
    <w:p>
      <w:pPr>
        <w:pStyle w:val="68"/>
        <w:spacing w:before="156" w:after="156"/>
      </w:pPr>
      <w:r>
        <w:t>续表A.0.1</w:t>
      </w:r>
    </w:p>
    <w:tbl>
      <w:tblPr>
        <w:tblStyle w:val="6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4" w:type="dxa"/>
          <w:left w:w="0" w:type="dxa"/>
          <w:bottom w:w="0" w:type="dxa"/>
          <w:right w:w="52" w:type="dxa"/>
        </w:tblCellMar>
      </w:tblPr>
      <w:tblGrid>
        <w:gridCol w:w="1359"/>
        <w:gridCol w:w="1820"/>
        <w:gridCol w:w="1805"/>
        <w:gridCol w:w="1097"/>
        <w:gridCol w:w="2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536" w:hRule="atLeast"/>
          <w:jc w:val="center"/>
        </w:trPr>
        <w:tc>
          <w:tcPr>
            <w:tcW w:w="813" w:type="pct"/>
            <w:vAlign w:val="center"/>
          </w:tcPr>
          <w:p>
            <w:pPr>
              <w:jc w:val="center"/>
              <w:rPr>
                <w:color w:val="auto"/>
                <w:sz w:val="22"/>
                <w:szCs w:val="22"/>
              </w:rPr>
            </w:pPr>
            <w:r>
              <w:rPr>
                <w:color w:val="auto"/>
                <w:sz w:val="22"/>
                <w:szCs w:val="22"/>
              </w:rPr>
              <w:t>分类</w:t>
            </w:r>
          </w:p>
        </w:tc>
        <w:tc>
          <w:tcPr>
            <w:tcW w:w="1088" w:type="pct"/>
            <w:vAlign w:val="center"/>
          </w:tcPr>
          <w:p>
            <w:pPr>
              <w:jc w:val="center"/>
              <w:rPr>
                <w:color w:val="auto"/>
                <w:sz w:val="22"/>
                <w:szCs w:val="22"/>
              </w:rPr>
            </w:pPr>
            <w:r>
              <w:rPr>
                <w:color w:val="auto"/>
                <w:sz w:val="22"/>
                <w:szCs w:val="22"/>
              </w:rPr>
              <w:t>燃料类型</w:t>
            </w:r>
          </w:p>
        </w:tc>
        <w:tc>
          <w:tcPr>
            <w:tcW w:w="1079" w:type="pct"/>
            <w:vAlign w:val="center"/>
          </w:tcPr>
          <w:p>
            <w:pPr>
              <w:jc w:val="center"/>
              <w:rPr>
                <w:color w:val="auto"/>
                <w:sz w:val="22"/>
                <w:szCs w:val="22"/>
              </w:rPr>
            </w:pPr>
            <w:r>
              <w:rPr>
                <w:color w:val="auto"/>
                <w:sz w:val="22"/>
                <w:szCs w:val="22"/>
              </w:rPr>
              <w:t>单位热值含碳量 (tC/TJ)</w:t>
            </w:r>
          </w:p>
        </w:tc>
        <w:tc>
          <w:tcPr>
            <w:tcW w:w="656" w:type="pct"/>
            <w:vAlign w:val="center"/>
          </w:tcPr>
          <w:p>
            <w:pPr>
              <w:jc w:val="center"/>
              <w:rPr>
                <w:color w:val="auto"/>
                <w:sz w:val="22"/>
                <w:szCs w:val="22"/>
              </w:rPr>
            </w:pPr>
            <w:r>
              <w:rPr>
                <w:color w:val="auto"/>
                <w:sz w:val="22"/>
                <w:szCs w:val="22"/>
              </w:rPr>
              <w:t>碳氧化率(%)</w:t>
            </w:r>
          </w:p>
        </w:tc>
        <w:tc>
          <w:tcPr>
            <w:tcW w:w="1363" w:type="pct"/>
            <w:vAlign w:val="center"/>
          </w:tcPr>
          <w:p>
            <w:pPr>
              <w:jc w:val="center"/>
              <w:rPr>
                <w:color w:val="auto"/>
                <w:sz w:val="22"/>
                <w:szCs w:val="22"/>
              </w:rPr>
            </w:pPr>
            <w:r>
              <w:rPr>
                <w:color w:val="auto"/>
                <w:sz w:val="22"/>
                <w:szCs w:val="22"/>
              </w:rPr>
              <w:t>单位热值排放因子</w:t>
            </w:r>
          </w:p>
          <w:p>
            <w:pPr>
              <w:jc w:val="center"/>
              <w:rPr>
                <w:color w:val="auto"/>
                <w:sz w:val="22"/>
                <w:szCs w:val="22"/>
              </w:rPr>
            </w:pPr>
            <w:r>
              <w:rPr>
                <w:color w:val="auto"/>
                <w:sz w:val="22"/>
                <w:szCs w:val="22"/>
              </w:rPr>
              <w:t>（tCO</w:t>
            </w:r>
            <w:r>
              <w:rPr>
                <w:color w:val="auto"/>
                <w:sz w:val="22"/>
                <w:szCs w:val="22"/>
                <w:vertAlign w:val="subscript"/>
              </w:rPr>
              <w:t>2</w:t>
            </w:r>
            <w:r>
              <w:rPr>
                <w:color w:val="auto"/>
                <w:sz w:val="22"/>
                <w:szCs w:val="22"/>
              </w:rPr>
              <w:t>/TJ）</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536" w:hRule="atLeast"/>
          <w:jc w:val="center"/>
        </w:trPr>
        <w:tc>
          <w:tcPr>
            <w:tcW w:w="813" w:type="pct"/>
            <w:vMerge w:val="restart"/>
            <w:vAlign w:val="center"/>
          </w:tcPr>
          <w:p>
            <w:pPr>
              <w:jc w:val="center"/>
              <w:rPr>
                <w:color w:val="auto"/>
                <w:sz w:val="22"/>
                <w:szCs w:val="22"/>
              </w:rPr>
            </w:pPr>
            <w:r>
              <w:rPr>
                <w:color w:val="auto"/>
                <w:sz w:val="22"/>
                <w:szCs w:val="22"/>
              </w:rPr>
              <w:t>液体燃料</w:t>
            </w:r>
          </w:p>
        </w:tc>
        <w:tc>
          <w:tcPr>
            <w:tcW w:w="1088" w:type="pct"/>
            <w:vAlign w:val="center"/>
          </w:tcPr>
          <w:p>
            <w:pPr>
              <w:jc w:val="center"/>
              <w:rPr>
                <w:color w:val="auto"/>
                <w:sz w:val="22"/>
                <w:szCs w:val="22"/>
              </w:rPr>
            </w:pPr>
            <w:r>
              <w:rPr>
                <w:color w:val="auto"/>
                <w:sz w:val="22"/>
                <w:szCs w:val="22"/>
              </w:rPr>
              <w:t>石化原料油</w:t>
            </w:r>
          </w:p>
        </w:tc>
        <w:tc>
          <w:tcPr>
            <w:tcW w:w="1079" w:type="pct"/>
            <w:vAlign w:val="center"/>
          </w:tcPr>
          <w:p>
            <w:pPr>
              <w:jc w:val="center"/>
              <w:rPr>
                <w:color w:val="auto"/>
                <w:sz w:val="22"/>
                <w:szCs w:val="22"/>
              </w:rPr>
            </w:pPr>
            <w:r>
              <w:rPr>
                <w:color w:val="auto"/>
                <w:sz w:val="22"/>
                <w:szCs w:val="22"/>
              </w:rPr>
              <w:t>20.0</w:t>
            </w:r>
          </w:p>
        </w:tc>
        <w:tc>
          <w:tcPr>
            <w:tcW w:w="656" w:type="pct"/>
            <w:vAlign w:val="center"/>
          </w:tcPr>
          <w:p>
            <w:pPr>
              <w:jc w:val="center"/>
              <w:rPr>
                <w:color w:val="auto"/>
                <w:sz w:val="22"/>
                <w:szCs w:val="22"/>
              </w:rPr>
            </w:pPr>
            <w:r>
              <w:rPr>
                <w:color w:val="auto"/>
                <w:sz w:val="22"/>
                <w:szCs w:val="22"/>
              </w:rPr>
              <w:t>0.98</w:t>
            </w:r>
          </w:p>
        </w:tc>
        <w:tc>
          <w:tcPr>
            <w:tcW w:w="1363" w:type="pct"/>
            <w:vAlign w:val="center"/>
          </w:tcPr>
          <w:p>
            <w:pPr>
              <w:jc w:val="center"/>
              <w:rPr>
                <w:color w:val="auto"/>
                <w:sz w:val="22"/>
                <w:szCs w:val="22"/>
              </w:rPr>
            </w:pPr>
            <w:r>
              <w:rPr>
                <w:color w:val="auto"/>
                <w:sz w:val="22"/>
                <w:szCs w:val="22"/>
              </w:rPr>
              <w:t>71.87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536" w:hRule="atLeast"/>
          <w:jc w:val="center"/>
        </w:trPr>
        <w:tc>
          <w:tcPr>
            <w:tcW w:w="813" w:type="pct"/>
            <w:vMerge w:val="continue"/>
            <w:vAlign w:val="center"/>
          </w:tcPr>
          <w:p>
            <w:pPr>
              <w:jc w:val="center"/>
              <w:rPr>
                <w:color w:val="auto"/>
                <w:sz w:val="22"/>
                <w:szCs w:val="22"/>
              </w:rPr>
            </w:pPr>
          </w:p>
        </w:tc>
        <w:tc>
          <w:tcPr>
            <w:tcW w:w="1088" w:type="pct"/>
            <w:vAlign w:val="center"/>
          </w:tcPr>
          <w:p>
            <w:pPr>
              <w:jc w:val="center"/>
              <w:rPr>
                <w:color w:val="auto"/>
                <w:sz w:val="22"/>
                <w:szCs w:val="22"/>
              </w:rPr>
            </w:pPr>
            <w:r>
              <w:rPr>
                <w:color w:val="auto"/>
                <w:sz w:val="22"/>
                <w:szCs w:val="22"/>
              </w:rPr>
              <w:t>其他油品</w:t>
            </w:r>
          </w:p>
        </w:tc>
        <w:tc>
          <w:tcPr>
            <w:tcW w:w="1079" w:type="pct"/>
            <w:vAlign w:val="center"/>
          </w:tcPr>
          <w:p>
            <w:pPr>
              <w:jc w:val="center"/>
              <w:rPr>
                <w:color w:val="auto"/>
                <w:sz w:val="22"/>
                <w:szCs w:val="22"/>
              </w:rPr>
            </w:pPr>
            <w:r>
              <w:rPr>
                <w:color w:val="auto"/>
                <w:sz w:val="22"/>
                <w:szCs w:val="22"/>
              </w:rPr>
              <w:t>20.0</w:t>
            </w:r>
          </w:p>
        </w:tc>
        <w:tc>
          <w:tcPr>
            <w:tcW w:w="656" w:type="pct"/>
            <w:vAlign w:val="center"/>
          </w:tcPr>
          <w:p>
            <w:pPr>
              <w:jc w:val="center"/>
              <w:rPr>
                <w:color w:val="auto"/>
                <w:sz w:val="22"/>
                <w:szCs w:val="22"/>
              </w:rPr>
            </w:pPr>
            <w:r>
              <w:rPr>
                <w:color w:val="auto"/>
                <w:sz w:val="22"/>
                <w:szCs w:val="22"/>
              </w:rPr>
              <w:t>0.98</w:t>
            </w:r>
          </w:p>
        </w:tc>
        <w:tc>
          <w:tcPr>
            <w:tcW w:w="1363" w:type="pct"/>
            <w:vAlign w:val="center"/>
          </w:tcPr>
          <w:p>
            <w:pPr>
              <w:jc w:val="center"/>
              <w:rPr>
                <w:color w:val="auto"/>
                <w:sz w:val="22"/>
                <w:szCs w:val="22"/>
              </w:rPr>
            </w:pPr>
            <w:r>
              <w:rPr>
                <w:color w:val="auto"/>
                <w:sz w:val="22"/>
                <w:szCs w:val="22"/>
              </w:rPr>
              <w:t>71.87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4" w:type="dxa"/>
            <w:left w:w="0" w:type="dxa"/>
            <w:bottom w:w="0" w:type="dxa"/>
            <w:right w:w="52" w:type="dxa"/>
          </w:tblCellMar>
        </w:tblPrEx>
        <w:trPr>
          <w:trHeight w:val="536" w:hRule="atLeast"/>
          <w:jc w:val="center"/>
        </w:trPr>
        <w:tc>
          <w:tcPr>
            <w:tcW w:w="813" w:type="pct"/>
            <w:vAlign w:val="center"/>
          </w:tcPr>
          <w:p>
            <w:pPr>
              <w:jc w:val="center"/>
              <w:rPr>
                <w:color w:val="auto"/>
                <w:sz w:val="22"/>
                <w:szCs w:val="22"/>
              </w:rPr>
            </w:pPr>
            <w:r>
              <w:rPr>
                <w:color w:val="auto"/>
                <w:sz w:val="22"/>
                <w:szCs w:val="22"/>
              </w:rPr>
              <w:t>气体燃料</w:t>
            </w:r>
          </w:p>
        </w:tc>
        <w:tc>
          <w:tcPr>
            <w:tcW w:w="1088" w:type="pct"/>
            <w:vAlign w:val="center"/>
          </w:tcPr>
          <w:p>
            <w:pPr>
              <w:jc w:val="center"/>
              <w:rPr>
                <w:color w:val="auto"/>
                <w:sz w:val="22"/>
                <w:szCs w:val="22"/>
              </w:rPr>
            </w:pPr>
            <w:r>
              <w:rPr>
                <w:color w:val="auto"/>
                <w:sz w:val="22"/>
                <w:szCs w:val="22"/>
              </w:rPr>
              <w:t>天然气</w:t>
            </w:r>
          </w:p>
        </w:tc>
        <w:tc>
          <w:tcPr>
            <w:tcW w:w="1079" w:type="pct"/>
            <w:vAlign w:val="center"/>
          </w:tcPr>
          <w:p>
            <w:pPr>
              <w:jc w:val="center"/>
              <w:rPr>
                <w:color w:val="auto"/>
                <w:sz w:val="22"/>
                <w:szCs w:val="22"/>
              </w:rPr>
            </w:pPr>
            <w:r>
              <w:rPr>
                <w:color w:val="auto"/>
                <w:sz w:val="22"/>
                <w:szCs w:val="22"/>
              </w:rPr>
              <w:t>15.3</w:t>
            </w:r>
          </w:p>
        </w:tc>
        <w:tc>
          <w:tcPr>
            <w:tcW w:w="656" w:type="pct"/>
            <w:vAlign w:val="center"/>
          </w:tcPr>
          <w:p>
            <w:pPr>
              <w:jc w:val="center"/>
              <w:rPr>
                <w:color w:val="auto"/>
                <w:sz w:val="22"/>
                <w:szCs w:val="22"/>
              </w:rPr>
            </w:pPr>
            <w:r>
              <w:rPr>
                <w:color w:val="auto"/>
                <w:sz w:val="22"/>
                <w:szCs w:val="22"/>
              </w:rPr>
              <w:t>0.99</w:t>
            </w:r>
          </w:p>
        </w:tc>
        <w:tc>
          <w:tcPr>
            <w:tcW w:w="1363" w:type="pct"/>
            <w:vAlign w:val="center"/>
          </w:tcPr>
          <w:p>
            <w:pPr>
              <w:jc w:val="center"/>
              <w:rPr>
                <w:color w:val="auto"/>
                <w:sz w:val="22"/>
                <w:szCs w:val="22"/>
              </w:rPr>
            </w:pPr>
            <w:r>
              <w:rPr>
                <w:color w:val="auto"/>
                <w:sz w:val="22"/>
                <w:szCs w:val="22"/>
              </w:rPr>
              <w:t>55.54</w:t>
            </w:r>
          </w:p>
        </w:tc>
      </w:tr>
    </w:tbl>
    <w:p>
      <w:pPr>
        <w:rPr>
          <w:color w:val="auto"/>
        </w:rPr>
      </w:pPr>
    </w:p>
    <w:p>
      <w:pPr>
        <w:spacing w:line="360" w:lineRule="auto"/>
        <w:rPr>
          <w:color w:val="auto"/>
          <w:kern w:val="2"/>
          <w:sz w:val="24"/>
          <w:szCs w:val="24"/>
        </w:rPr>
      </w:pPr>
      <w:r>
        <w:rPr>
          <w:b/>
          <w:color w:val="auto"/>
          <w:kern w:val="2"/>
          <w:sz w:val="24"/>
          <w:szCs w:val="24"/>
        </w:rPr>
        <w:t xml:space="preserve">A.0.2  </w:t>
      </w:r>
      <w:r>
        <w:rPr>
          <w:color w:val="auto"/>
          <w:kern w:val="2"/>
          <w:sz w:val="24"/>
          <w:szCs w:val="24"/>
        </w:rPr>
        <w:t>其他能源碳排放因子应按表A.0.2选取。</w:t>
      </w:r>
      <w:r>
        <w:rPr>
          <w:color w:val="auto"/>
          <w:kern w:val="2"/>
          <w:sz w:val="24"/>
          <w:szCs w:val="24"/>
        </w:rPr>
        <w:tab/>
      </w:r>
    </w:p>
    <w:p>
      <w:pPr>
        <w:pStyle w:val="68"/>
        <w:spacing w:before="156" w:after="156"/>
      </w:pPr>
      <w:r>
        <w:rPr>
          <w:rFonts w:hint="eastAsia"/>
        </w:rPr>
        <w:t>表</w:t>
      </w:r>
      <w:r>
        <w:t>A.0.2 其他能源碳排放因子</w:t>
      </w:r>
    </w:p>
    <w:tbl>
      <w:tblPr>
        <w:tblStyle w:val="66"/>
        <w:tblW w:w="5000" w:type="pct"/>
        <w:tblInd w:w="0" w:type="dxa"/>
        <w:tblLayout w:type="autofit"/>
        <w:tblCellMar>
          <w:top w:w="0" w:type="dxa"/>
          <w:left w:w="0" w:type="dxa"/>
          <w:bottom w:w="0" w:type="dxa"/>
          <w:right w:w="1" w:type="dxa"/>
        </w:tblCellMar>
      </w:tblPr>
      <w:tblGrid>
        <w:gridCol w:w="1551"/>
        <w:gridCol w:w="1829"/>
        <w:gridCol w:w="1125"/>
        <w:gridCol w:w="1353"/>
        <w:gridCol w:w="979"/>
        <w:gridCol w:w="736"/>
        <w:gridCol w:w="739"/>
      </w:tblGrid>
      <w:tr>
        <w:tblPrEx>
          <w:tblCellMar>
            <w:top w:w="0" w:type="dxa"/>
            <w:left w:w="0" w:type="dxa"/>
            <w:bottom w:w="0" w:type="dxa"/>
            <w:right w:w="1" w:type="dxa"/>
          </w:tblCellMar>
        </w:tblPrEx>
        <w:trPr>
          <w:trHeight w:val="469" w:hRule="atLeast"/>
        </w:trPr>
        <w:tc>
          <w:tcPr>
            <w:tcW w:w="2033" w:type="pct"/>
            <w:gridSpan w:val="2"/>
            <w:vMerge w:val="restar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能源类型</w:t>
            </w:r>
          </w:p>
        </w:tc>
        <w:tc>
          <w:tcPr>
            <w:tcW w:w="677" w:type="pct"/>
            <w:vMerge w:val="restar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缺省碳含量</w:t>
            </w:r>
          </w:p>
          <w:p>
            <w:pPr>
              <w:jc w:val="center"/>
              <w:rPr>
                <w:color w:val="auto"/>
                <w:sz w:val="22"/>
                <w:szCs w:val="22"/>
              </w:rPr>
            </w:pPr>
            <w:r>
              <w:rPr>
                <w:color w:val="auto"/>
                <w:sz w:val="22"/>
                <w:szCs w:val="22"/>
              </w:rPr>
              <w:t>（tC/TJ）</w:t>
            </w:r>
          </w:p>
        </w:tc>
        <w:tc>
          <w:tcPr>
            <w:tcW w:w="814" w:type="pct"/>
            <w:vMerge w:val="restar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缺省氧化因子</w:t>
            </w:r>
          </w:p>
        </w:tc>
        <w:tc>
          <w:tcPr>
            <w:tcW w:w="1476" w:type="pct"/>
            <w:gridSpan w:val="3"/>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有效</w:t>
            </w:r>
            <w:r>
              <w:rPr>
                <w:rFonts w:hint="eastAsia"/>
                <w:color w:val="auto"/>
                <w:sz w:val="22"/>
                <w:szCs w:val="22"/>
              </w:rPr>
              <w:t>C</w:t>
            </w:r>
            <w:r>
              <w:rPr>
                <w:color w:val="auto"/>
                <w:sz w:val="22"/>
                <w:szCs w:val="22"/>
              </w:rPr>
              <w:t>O2排放因子</w:t>
            </w:r>
            <w:r>
              <w:rPr>
                <w:rFonts w:hint="eastAsia"/>
                <w:color w:val="auto"/>
                <w:sz w:val="22"/>
                <w:szCs w:val="22"/>
              </w:rPr>
              <w:t>(</w:t>
            </w:r>
            <w:r>
              <w:rPr>
                <w:color w:val="auto"/>
                <w:sz w:val="22"/>
                <w:szCs w:val="22"/>
              </w:rPr>
              <w:t>tCO</w:t>
            </w:r>
            <w:r>
              <w:rPr>
                <w:color w:val="auto"/>
                <w:sz w:val="22"/>
                <w:szCs w:val="22"/>
                <w:vertAlign w:val="subscript"/>
              </w:rPr>
              <w:t>2</w:t>
            </w:r>
            <w:r>
              <w:rPr>
                <w:color w:val="auto"/>
                <w:sz w:val="22"/>
                <w:szCs w:val="22"/>
              </w:rPr>
              <w:t>/TJ)</w:t>
            </w:r>
          </w:p>
        </w:tc>
      </w:tr>
      <w:tr>
        <w:tblPrEx>
          <w:tblCellMar>
            <w:top w:w="0" w:type="dxa"/>
            <w:left w:w="0" w:type="dxa"/>
            <w:bottom w:w="0" w:type="dxa"/>
            <w:right w:w="1" w:type="dxa"/>
          </w:tblCellMar>
        </w:tblPrEx>
        <w:trPr>
          <w:trHeight w:val="463" w:hRule="atLeast"/>
        </w:trPr>
        <w:tc>
          <w:tcPr>
            <w:tcW w:w="2033" w:type="pct"/>
            <w:gridSpan w:val="2"/>
            <w:vMerge w:val="continue"/>
            <w:tcBorders>
              <w:top w:val="nil"/>
              <w:left w:val="single" w:color="000000" w:sz="2" w:space="0"/>
              <w:bottom w:val="nil"/>
              <w:right w:val="single" w:color="000000" w:sz="2" w:space="0"/>
            </w:tcBorders>
            <w:vAlign w:val="center"/>
          </w:tcPr>
          <w:p>
            <w:pPr>
              <w:jc w:val="center"/>
              <w:rPr>
                <w:color w:val="auto"/>
                <w:sz w:val="22"/>
                <w:szCs w:val="22"/>
              </w:rPr>
            </w:pPr>
          </w:p>
        </w:tc>
        <w:tc>
          <w:tcPr>
            <w:tcW w:w="677" w:type="pct"/>
            <w:vMerge w:val="continue"/>
            <w:tcBorders>
              <w:top w:val="nil"/>
              <w:left w:val="single" w:color="000000" w:sz="2" w:space="0"/>
              <w:bottom w:val="nil"/>
              <w:right w:val="single" w:color="000000" w:sz="2" w:space="0"/>
            </w:tcBorders>
            <w:vAlign w:val="center"/>
          </w:tcPr>
          <w:p>
            <w:pPr>
              <w:jc w:val="center"/>
              <w:rPr>
                <w:color w:val="auto"/>
                <w:sz w:val="22"/>
                <w:szCs w:val="22"/>
              </w:rPr>
            </w:pPr>
          </w:p>
        </w:tc>
        <w:tc>
          <w:tcPr>
            <w:tcW w:w="814" w:type="pct"/>
            <w:vMerge w:val="continue"/>
            <w:tcBorders>
              <w:top w:val="nil"/>
              <w:left w:val="single" w:color="000000" w:sz="2" w:space="0"/>
              <w:bottom w:val="nil"/>
              <w:right w:val="single" w:color="000000" w:sz="2" w:space="0"/>
            </w:tcBorders>
            <w:vAlign w:val="center"/>
          </w:tcPr>
          <w:p>
            <w:pPr>
              <w:jc w:val="center"/>
              <w:rPr>
                <w:color w:val="auto"/>
                <w:sz w:val="22"/>
                <w:szCs w:val="22"/>
              </w:rPr>
            </w:pPr>
          </w:p>
        </w:tc>
        <w:tc>
          <w:tcPr>
            <w:tcW w:w="589" w:type="pct"/>
            <w:vMerge w:val="restar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缺省值</w:t>
            </w:r>
          </w:p>
        </w:tc>
        <w:tc>
          <w:tcPr>
            <w:tcW w:w="886" w:type="pct"/>
            <w:gridSpan w:val="2"/>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95％置信区间</w:t>
            </w:r>
          </w:p>
        </w:tc>
      </w:tr>
      <w:tr>
        <w:tblPrEx>
          <w:tblCellMar>
            <w:top w:w="0" w:type="dxa"/>
            <w:left w:w="0" w:type="dxa"/>
            <w:bottom w:w="0" w:type="dxa"/>
            <w:right w:w="1" w:type="dxa"/>
          </w:tblCellMar>
        </w:tblPrEx>
        <w:trPr>
          <w:trHeight w:val="470" w:hRule="atLeast"/>
        </w:trPr>
        <w:tc>
          <w:tcPr>
            <w:tcW w:w="2033" w:type="pct"/>
            <w:gridSpan w:val="2"/>
            <w:vMerge w:val="continue"/>
            <w:tcBorders>
              <w:top w:val="nil"/>
              <w:left w:val="single" w:color="000000" w:sz="2" w:space="0"/>
              <w:bottom w:val="single" w:color="000000" w:sz="2" w:space="0"/>
              <w:right w:val="single" w:color="000000" w:sz="2" w:space="0"/>
            </w:tcBorders>
            <w:vAlign w:val="center"/>
          </w:tcPr>
          <w:p>
            <w:pPr>
              <w:jc w:val="center"/>
              <w:rPr>
                <w:color w:val="auto"/>
                <w:sz w:val="22"/>
                <w:szCs w:val="22"/>
              </w:rPr>
            </w:pPr>
          </w:p>
        </w:tc>
        <w:tc>
          <w:tcPr>
            <w:tcW w:w="677" w:type="pct"/>
            <w:vMerge w:val="continue"/>
            <w:tcBorders>
              <w:top w:val="nil"/>
              <w:left w:val="single" w:color="000000" w:sz="2" w:space="0"/>
              <w:bottom w:val="single" w:color="000000" w:sz="2" w:space="0"/>
              <w:right w:val="single" w:color="000000" w:sz="2" w:space="0"/>
            </w:tcBorders>
            <w:vAlign w:val="center"/>
          </w:tcPr>
          <w:p>
            <w:pPr>
              <w:jc w:val="center"/>
              <w:rPr>
                <w:color w:val="auto"/>
                <w:sz w:val="22"/>
                <w:szCs w:val="22"/>
              </w:rPr>
            </w:pPr>
          </w:p>
        </w:tc>
        <w:tc>
          <w:tcPr>
            <w:tcW w:w="814" w:type="pct"/>
            <w:vMerge w:val="continue"/>
            <w:tcBorders>
              <w:top w:val="nil"/>
              <w:left w:val="single" w:color="000000" w:sz="2" w:space="0"/>
              <w:bottom w:val="single" w:color="000000" w:sz="2" w:space="0"/>
              <w:right w:val="single" w:color="000000" w:sz="2" w:space="0"/>
            </w:tcBorders>
            <w:vAlign w:val="center"/>
          </w:tcPr>
          <w:p>
            <w:pPr>
              <w:jc w:val="center"/>
              <w:rPr>
                <w:color w:val="auto"/>
                <w:sz w:val="22"/>
                <w:szCs w:val="22"/>
              </w:rPr>
            </w:pPr>
          </w:p>
        </w:tc>
        <w:tc>
          <w:tcPr>
            <w:tcW w:w="589" w:type="pct"/>
            <w:vMerge w:val="continue"/>
            <w:tcBorders>
              <w:top w:val="nil"/>
              <w:left w:val="single" w:color="000000" w:sz="2" w:space="0"/>
              <w:bottom w:val="single" w:color="000000" w:sz="2" w:space="0"/>
              <w:right w:val="single" w:color="000000" w:sz="2" w:space="0"/>
            </w:tcBorders>
            <w:vAlign w:val="center"/>
          </w:tcPr>
          <w:p>
            <w:pPr>
              <w:jc w:val="center"/>
              <w:rPr>
                <w:color w:val="auto"/>
                <w:sz w:val="22"/>
                <w:szCs w:val="22"/>
              </w:rPr>
            </w:pP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较低</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较高</w:t>
            </w:r>
          </w:p>
        </w:tc>
      </w:tr>
      <w:tr>
        <w:tblPrEx>
          <w:tblCellMar>
            <w:top w:w="0" w:type="dxa"/>
            <w:left w:w="0" w:type="dxa"/>
            <w:bottom w:w="0" w:type="dxa"/>
            <w:right w:w="1" w:type="dxa"/>
          </w:tblCellMar>
        </w:tblPrEx>
        <w:trPr>
          <w:trHeight w:val="461" w:hRule="atLeast"/>
        </w:trPr>
        <w:tc>
          <w:tcPr>
            <w:tcW w:w="2033" w:type="pct"/>
            <w:gridSpan w:val="2"/>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城市废弃物（非生物量比例）</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25.0</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91.7</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73.3</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121.0</w:t>
            </w:r>
          </w:p>
        </w:tc>
      </w:tr>
      <w:tr>
        <w:tblPrEx>
          <w:tblCellMar>
            <w:top w:w="0" w:type="dxa"/>
            <w:left w:w="0" w:type="dxa"/>
            <w:bottom w:w="0" w:type="dxa"/>
            <w:right w:w="1" w:type="dxa"/>
          </w:tblCellMar>
        </w:tblPrEx>
        <w:trPr>
          <w:trHeight w:val="463" w:hRule="atLeast"/>
        </w:trPr>
        <w:tc>
          <w:tcPr>
            <w:tcW w:w="2033" w:type="pct"/>
            <w:gridSpan w:val="2"/>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工业废弃物</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39.0</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143.0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110.0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183.0</w:t>
            </w:r>
          </w:p>
        </w:tc>
      </w:tr>
      <w:tr>
        <w:tblPrEx>
          <w:tblCellMar>
            <w:top w:w="0" w:type="dxa"/>
            <w:left w:w="0" w:type="dxa"/>
            <w:bottom w:w="0" w:type="dxa"/>
            <w:right w:w="1" w:type="dxa"/>
          </w:tblCellMar>
        </w:tblPrEx>
        <w:trPr>
          <w:trHeight w:val="462" w:hRule="atLeast"/>
        </w:trPr>
        <w:tc>
          <w:tcPr>
            <w:tcW w:w="2033" w:type="pct"/>
            <w:gridSpan w:val="2"/>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废油</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20.0</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73.3</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72.2</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74.4</w:t>
            </w:r>
          </w:p>
        </w:tc>
      </w:tr>
      <w:tr>
        <w:tblPrEx>
          <w:tblCellMar>
            <w:top w:w="0" w:type="dxa"/>
            <w:left w:w="0" w:type="dxa"/>
            <w:bottom w:w="0" w:type="dxa"/>
            <w:right w:w="1" w:type="dxa"/>
          </w:tblCellMar>
        </w:tblPrEx>
        <w:trPr>
          <w:trHeight w:val="463" w:hRule="atLeast"/>
        </w:trPr>
        <w:tc>
          <w:tcPr>
            <w:tcW w:w="2033" w:type="pct"/>
            <w:gridSpan w:val="2"/>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泥炭</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28.9</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106.0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100.0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108.0</w:t>
            </w:r>
          </w:p>
        </w:tc>
      </w:tr>
      <w:tr>
        <w:tblPrEx>
          <w:tblCellMar>
            <w:top w:w="0" w:type="dxa"/>
            <w:left w:w="0" w:type="dxa"/>
            <w:bottom w:w="0" w:type="dxa"/>
            <w:right w:w="1" w:type="dxa"/>
          </w:tblCellMar>
        </w:tblPrEx>
        <w:trPr>
          <w:trHeight w:val="466" w:hRule="atLeast"/>
        </w:trPr>
        <w:tc>
          <w:tcPr>
            <w:tcW w:w="933" w:type="pct"/>
            <w:vMerge w:val="restar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固体生物燃料</w:t>
            </w: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木材/木材废弃物</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30.5</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112.0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95.0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132.0</w:t>
            </w:r>
          </w:p>
        </w:tc>
      </w:tr>
      <w:tr>
        <w:tblPrEx>
          <w:tblCellMar>
            <w:top w:w="0" w:type="dxa"/>
            <w:left w:w="0" w:type="dxa"/>
            <w:bottom w:w="0" w:type="dxa"/>
            <w:right w:w="1" w:type="dxa"/>
          </w:tblCellMar>
        </w:tblPrEx>
        <w:trPr>
          <w:trHeight w:val="464" w:hRule="atLeast"/>
        </w:trPr>
        <w:tc>
          <w:tcPr>
            <w:tcW w:w="933" w:type="pct"/>
            <w:vMerge w:val="continue"/>
            <w:tcBorders>
              <w:top w:val="nil"/>
              <w:left w:val="single" w:color="000000" w:sz="2" w:space="0"/>
              <w:bottom w:val="nil"/>
              <w:right w:val="single" w:color="000000" w:sz="2" w:space="0"/>
            </w:tcBorders>
            <w:vAlign w:val="center"/>
          </w:tcPr>
          <w:p>
            <w:pPr>
              <w:jc w:val="center"/>
              <w:rPr>
                <w:color w:val="auto"/>
                <w:sz w:val="22"/>
                <w:szCs w:val="22"/>
              </w:rPr>
            </w:pP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亚硫酸盐废液</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26.0</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95.3</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80.7</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110.0</w:t>
            </w:r>
          </w:p>
        </w:tc>
      </w:tr>
      <w:tr>
        <w:tblPrEx>
          <w:tblCellMar>
            <w:top w:w="0" w:type="dxa"/>
            <w:left w:w="0" w:type="dxa"/>
            <w:bottom w:w="0" w:type="dxa"/>
            <w:right w:w="1" w:type="dxa"/>
          </w:tblCellMar>
        </w:tblPrEx>
        <w:trPr>
          <w:trHeight w:val="461" w:hRule="atLeast"/>
        </w:trPr>
        <w:tc>
          <w:tcPr>
            <w:tcW w:w="933" w:type="pct"/>
            <w:vMerge w:val="continue"/>
            <w:tcBorders>
              <w:top w:val="nil"/>
              <w:left w:val="single" w:color="000000" w:sz="2" w:space="0"/>
              <w:bottom w:val="nil"/>
              <w:right w:val="single" w:color="000000" w:sz="2" w:space="0"/>
            </w:tcBorders>
            <w:vAlign w:val="center"/>
          </w:tcPr>
          <w:p>
            <w:pPr>
              <w:jc w:val="center"/>
              <w:rPr>
                <w:color w:val="auto"/>
                <w:sz w:val="22"/>
                <w:szCs w:val="22"/>
              </w:rPr>
            </w:pP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木炭</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30.5</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112.0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95.0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132.0</w:t>
            </w:r>
          </w:p>
        </w:tc>
      </w:tr>
      <w:tr>
        <w:tblPrEx>
          <w:tblCellMar>
            <w:top w:w="0" w:type="dxa"/>
            <w:left w:w="0" w:type="dxa"/>
            <w:bottom w:w="0" w:type="dxa"/>
            <w:right w:w="1" w:type="dxa"/>
          </w:tblCellMar>
        </w:tblPrEx>
        <w:trPr>
          <w:trHeight w:val="463" w:hRule="atLeast"/>
        </w:trPr>
        <w:tc>
          <w:tcPr>
            <w:tcW w:w="933" w:type="pct"/>
            <w:vMerge w:val="continue"/>
            <w:tcBorders>
              <w:top w:val="nil"/>
              <w:left w:val="single" w:color="000000" w:sz="2" w:space="0"/>
              <w:bottom w:val="single" w:color="000000" w:sz="2" w:space="0"/>
              <w:right w:val="single" w:color="000000" w:sz="2" w:space="0"/>
            </w:tcBorders>
            <w:vAlign w:val="center"/>
          </w:tcPr>
          <w:p>
            <w:pPr>
              <w:jc w:val="center"/>
              <w:rPr>
                <w:color w:val="auto"/>
                <w:sz w:val="22"/>
                <w:szCs w:val="22"/>
              </w:rPr>
            </w:pP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其他固体生物燃料</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27.3</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100.0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84.7</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117.0</w:t>
            </w:r>
          </w:p>
        </w:tc>
      </w:tr>
      <w:tr>
        <w:tblPrEx>
          <w:tblCellMar>
            <w:top w:w="0" w:type="dxa"/>
            <w:left w:w="0" w:type="dxa"/>
            <w:bottom w:w="0" w:type="dxa"/>
            <w:right w:w="1" w:type="dxa"/>
          </w:tblCellMar>
        </w:tblPrEx>
        <w:trPr>
          <w:trHeight w:val="462" w:hRule="atLeast"/>
        </w:trPr>
        <w:tc>
          <w:tcPr>
            <w:tcW w:w="933" w:type="pct"/>
            <w:vMerge w:val="restar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液体生物燃料</w:t>
            </w: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生物汽油</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19.3</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70.8</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59.8</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84.3</w:t>
            </w:r>
          </w:p>
        </w:tc>
      </w:tr>
      <w:tr>
        <w:tblPrEx>
          <w:tblCellMar>
            <w:top w:w="0" w:type="dxa"/>
            <w:left w:w="0" w:type="dxa"/>
            <w:bottom w:w="0" w:type="dxa"/>
            <w:right w:w="1" w:type="dxa"/>
          </w:tblCellMar>
        </w:tblPrEx>
        <w:trPr>
          <w:trHeight w:val="478" w:hRule="atLeast"/>
        </w:trPr>
        <w:tc>
          <w:tcPr>
            <w:tcW w:w="933" w:type="pct"/>
            <w:vMerge w:val="continue"/>
            <w:tcBorders>
              <w:top w:val="nil"/>
              <w:left w:val="single" w:color="000000" w:sz="2" w:space="0"/>
              <w:bottom w:val="nil"/>
              <w:right w:val="single" w:color="000000" w:sz="2" w:space="0"/>
            </w:tcBorders>
            <w:vAlign w:val="center"/>
          </w:tcPr>
          <w:p>
            <w:pPr>
              <w:jc w:val="center"/>
              <w:rPr>
                <w:color w:val="auto"/>
                <w:sz w:val="22"/>
                <w:szCs w:val="22"/>
              </w:rPr>
            </w:pP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生物柴油</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19.3</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70.8</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59.8</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84.3</w:t>
            </w:r>
          </w:p>
        </w:tc>
      </w:tr>
      <w:tr>
        <w:tblPrEx>
          <w:tblCellMar>
            <w:top w:w="0" w:type="dxa"/>
            <w:left w:w="0" w:type="dxa"/>
            <w:bottom w:w="0" w:type="dxa"/>
            <w:right w:w="1" w:type="dxa"/>
          </w:tblCellMar>
        </w:tblPrEx>
        <w:trPr>
          <w:trHeight w:val="463" w:hRule="atLeast"/>
        </w:trPr>
        <w:tc>
          <w:tcPr>
            <w:tcW w:w="933" w:type="pct"/>
            <w:vMerge w:val="continue"/>
            <w:tcBorders>
              <w:top w:val="nil"/>
              <w:left w:val="single" w:color="000000" w:sz="2" w:space="0"/>
              <w:bottom w:val="single" w:color="000000" w:sz="2" w:space="0"/>
              <w:right w:val="single" w:color="000000" w:sz="2" w:space="0"/>
            </w:tcBorders>
            <w:vAlign w:val="center"/>
          </w:tcPr>
          <w:p>
            <w:pPr>
              <w:jc w:val="center"/>
              <w:rPr>
                <w:color w:val="auto"/>
                <w:sz w:val="22"/>
                <w:szCs w:val="22"/>
              </w:rPr>
            </w:pP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其他液体生物燃料</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21.7</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79.6</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67.1</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95.3</w:t>
            </w:r>
          </w:p>
        </w:tc>
      </w:tr>
      <w:tr>
        <w:tblPrEx>
          <w:tblCellMar>
            <w:top w:w="0" w:type="dxa"/>
            <w:left w:w="0" w:type="dxa"/>
            <w:bottom w:w="0" w:type="dxa"/>
            <w:right w:w="1" w:type="dxa"/>
          </w:tblCellMar>
        </w:tblPrEx>
        <w:trPr>
          <w:trHeight w:val="456" w:hRule="atLeast"/>
        </w:trPr>
        <w:tc>
          <w:tcPr>
            <w:tcW w:w="933" w:type="pct"/>
            <w:vMerge w:val="restar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气体生物燃料</w:t>
            </w: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填埋气体</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14.9</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54.6</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46.2</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66.0</w:t>
            </w:r>
          </w:p>
        </w:tc>
      </w:tr>
      <w:tr>
        <w:tblPrEx>
          <w:tblCellMar>
            <w:top w:w="0" w:type="dxa"/>
            <w:left w:w="0" w:type="dxa"/>
            <w:bottom w:w="0" w:type="dxa"/>
            <w:right w:w="1" w:type="dxa"/>
          </w:tblCellMar>
        </w:tblPrEx>
        <w:trPr>
          <w:trHeight w:val="463" w:hRule="atLeast"/>
        </w:trPr>
        <w:tc>
          <w:tcPr>
            <w:tcW w:w="933" w:type="pct"/>
            <w:vMerge w:val="continue"/>
            <w:tcBorders>
              <w:top w:val="nil"/>
              <w:left w:val="single" w:color="000000" w:sz="2" w:space="0"/>
              <w:bottom w:val="nil"/>
              <w:right w:val="single" w:color="000000" w:sz="2" w:space="0"/>
            </w:tcBorders>
            <w:vAlign w:val="center"/>
          </w:tcPr>
          <w:p>
            <w:pPr>
              <w:jc w:val="center"/>
              <w:rPr>
                <w:color w:val="auto"/>
                <w:sz w:val="22"/>
                <w:szCs w:val="22"/>
              </w:rPr>
            </w:pP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污泥气体</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14.9</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54.6</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46.2</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66.0</w:t>
            </w:r>
          </w:p>
        </w:tc>
      </w:tr>
      <w:tr>
        <w:tblPrEx>
          <w:tblCellMar>
            <w:top w:w="0" w:type="dxa"/>
            <w:left w:w="0" w:type="dxa"/>
            <w:bottom w:w="0" w:type="dxa"/>
            <w:right w:w="1" w:type="dxa"/>
          </w:tblCellMar>
        </w:tblPrEx>
        <w:trPr>
          <w:trHeight w:val="466" w:hRule="atLeast"/>
        </w:trPr>
        <w:tc>
          <w:tcPr>
            <w:tcW w:w="933" w:type="pct"/>
            <w:vMerge w:val="continue"/>
            <w:tcBorders>
              <w:top w:val="nil"/>
              <w:left w:val="single" w:color="000000" w:sz="2" w:space="0"/>
              <w:bottom w:val="single" w:color="000000" w:sz="2" w:space="0"/>
              <w:right w:val="single" w:color="000000" w:sz="2" w:space="0"/>
            </w:tcBorders>
            <w:vAlign w:val="center"/>
          </w:tcPr>
          <w:p>
            <w:pPr>
              <w:jc w:val="center"/>
              <w:rPr>
                <w:color w:val="auto"/>
                <w:sz w:val="22"/>
                <w:szCs w:val="22"/>
              </w:rPr>
            </w:pP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其他生物气体</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14.9</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5</w:t>
            </w:r>
            <w:r>
              <w:rPr>
                <w:rFonts w:hint="eastAsia"/>
                <w:color w:val="auto"/>
                <w:sz w:val="22"/>
                <w:szCs w:val="22"/>
              </w:rPr>
              <w:t>4</w:t>
            </w:r>
            <w:r>
              <w:rPr>
                <w:color w:val="auto"/>
                <w:sz w:val="22"/>
                <w:szCs w:val="22"/>
              </w:rPr>
              <w:t>.6</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46.2</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66.0</w:t>
            </w:r>
          </w:p>
        </w:tc>
      </w:tr>
      <w:tr>
        <w:tblPrEx>
          <w:tblCellMar>
            <w:top w:w="0" w:type="dxa"/>
            <w:left w:w="0" w:type="dxa"/>
            <w:bottom w:w="0" w:type="dxa"/>
            <w:right w:w="1" w:type="dxa"/>
          </w:tblCellMar>
        </w:tblPrEx>
        <w:trPr>
          <w:trHeight w:val="793" w:hRule="atLeast"/>
        </w:trPr>
        <w:tc>
          <w:tcPr>
            <w:tcW w:w="93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其他非化石燃料</w:t>
            </w:r>
          </w:p>
        </w:tc>
        <w:tc>
          <w:tcPr>
            <w:tcW w:w="1100"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城市废弃物</w:t>
            </w:r>
          </w:p>
          <w:p>
            <w:pPr>
              <w:jc w:val="center"/>
              <w:rPr>
                <w:color w:val="auto"/>
                <w:sz w:val="22"/>
                <w:szCs w:val="22"/>
              </w:rPr>
            </w:pPr>
            <w:r>
              <w:rPr>
                <w:color w:val="auto"/>
                <w:sz w:val="22"/>
                <w:szCs w:val="22"/>
              </w:rPr>
              <w:t>（生物量比例）</w:t>
            </w:r>
          </w:p>
        </w:tc>
        <w:tc>
          <w:tcPr>
            <w:tcW w:w="67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27.3</w:t>
            </w:r>
          </w:p>
        </w:tc>
        <w:tc>
          <w:tcPr>
            <w:tcW w:w="814"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w:t>
            </w:r>
          </w:p>
        </w:tc>
        <w:tc>
          <w:tcPr>
            <w:tcW w:w="589"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100.0</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84.7</w:t>
            </w:r>
          </w:p>
        </w:tc>
        <w:tc>
          <w:tcPr>
            <w:tcW w:w="44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2"/>
                <w:szCs w:val="22"/>
              </w:rPr>
            </w:pPr>
            <w:r>
              <w:rPr>
                <w:color w:val="auto"/>
                <w:sz w:val="22"/>
                <w:szCs w:val="22"/>
              </w:rPr>
              <w:t>117.0</w:t>
            </w:r>
          </w:p>
        </w:tc>
      </w:tr>
    </w:tbl>
    <w:p>
      <w:pPr>
        <w:spacing w:line="360" w:lineRule="auto"/>
        <w:rPr>
          <w:color w:val="auto"/>
          <w:kern w:val="2"/>
          <w:sz w:val="24"/>
          <w:szCs w:val="24"/>
        </w:rPr>
      </w:pPr>
      <w:bookmarkStart w:id="73" w:name="_Toc26196"/>
    </w:p>
    <w:p>
      <w:pPr>
        <w:adjustRightInd w:val="0"/>
        <w:snapToGrid w:val="0"/>
        <w:spacing w:line="360" w:lineRule="auto"/>
        <w:jc w:val="center"/>
        <w:outlineLvl w:val="0"/>
        <w:rPr>
          <w:b/>
          <w:bCs/>
          <w:color w:val="auto"/>
          <w:kern w:val="44"/>
          <w:sz w:val="32"/>
          <w:szCs w:val="24"/>
        </w:rPr>
      </w:pPr>
      <w:bookmarkStart w:id="74" w:name="_Toc4832"/>
      <w:bookmarkStart w:id="75" w:name="_Toc25440"/>
      <w:r>
        <w:rPr>
          <w:rFonts w:hint="eastAsia"/>
          <w:b/>
          <w:bCs/>
          <w:color w:val="auto"/>
          <w:kern w:val="44"/>
          <w:sz w:val="32"/>
          <w:szCs w:val="24"/>
        </w:rPr>
        <w:t>附录</w:t>
      </w:r>
      <w:r>
        <w:rPr>
          <w:b/>
          <w:bCs/>
          <w:color w:val="auto"/>
          <w:kern w:val="44"/>
          <w:sz w:val="32"/>
          <w:szCs w:val="24"/>
        </w:rPr>
        <w:t>B  常用施工机械台班能源用量</w:t>
      </w:r>
      <w:bookmarkEnd w:id="73"/>
      <w:bookmarkEnd w:id="74"/>
      <w:bookmarkEnd w:id="75"/>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454"/>
        <w:gridCol w:w="1021"/>
        <w:gridCol w:w="1019"/>
        <w:gridCol w:w="1019"/>
        <w:gridCol w:w="1173"/>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noWrap/>
            <w:vAlign w:val="center"/>
          </w:tcPr>
          <w:p>
            <w:pPr>
              <w:jc w:val="center"/>
              <w:rPr>
                <w:color w:val="auto"/>
                <w:sz w:val="22"/>
              </w:rPr>
            </w:pPr>
            <w:r>
              <w:rPr>
                <w:rFonts w:hint="eastAsia"/>
                <w:color w:val="auto"/>
                <w:sz w:val="22"/>
              </w:rPr>
              <w:t>机械/台班</w:t>
            </w:r>
          </w:p>
        </w:tc>
        <w:tc>
          <w:tcPr>
            <w:tcW w:w="1452" w:type="pct"/>
            <w:gridSpan w:val="2"/>
            <w:noWrap/>
            <w:vAlign w:val="center"/>
          </w:tcPr>
          <w:p>
            <w:pPr>
              <w:jc w:val="center"/>
              <w:rPr>
                <w:color w:val="auto"/>
                <w:sz w:val="22"/>
              </w:rPr>
            </w:pPr>
            <w:r>
              <w:rPr>
                <w:rFonts w:hint="eastAsia"/>
                <w:color w:val="auto"/>
                <w:sz w:val="22"/>
              </w:rPr>
              <w:t>性能规格</w:t>
            </w:r>
          </w:p>
        </w:tc>
        <w:tc>
          <w:tcPr>
            <w:tcW w:w="598" w:type="pct"/>
            <w:noWrap/>
            <w:vAlign w:val="center"/>
          </w:tcPr>
          <w:p>
            <w:pPr>
              <w:jc w:val="center"/>
              <w:rPr>
                <w:color w:val="auto"/>
                <w:sz w:val="22"/>
              </w:rPr>
            </w:pPr>
            <w:r>
              <w:rPr>
                <w:rFonts w:hint="eastAsia"/>
                <w:color w:val="auto"/>
                <w:sz w:val="22"/>
              </w:rPr>
              <w:t>柴油(kg)</w:t>
            </w:r>
          </w:p>
        </w:tc>
        <w:tc>
          <w:tcPr>
            <w:tcW w:w="598" w:type="pct"/>
            <w:noWrap/>
            <w:vAlign w:val="center"/>
          </w:tcPr>
          <w:p>
            <w:pPr>
              <w:jc w:val="center"/>
              <w:rPr>
                <w:color w:val="auto"/>
                <w:sz w:val="22"/>
              </w:rPr>
            </w:pPr>
            <w:r>
              <w:rPr>
                <w:rFonts w:hint="eastAsia"/>
                <w:color w:val="auto"/>
                <w:sz w:val="22"/>
              </w:rPr>
              <w:t>汽油(kg)</w:t>
            </w:r>
          </w:p>
        </w:tc>
        <w:tc>
          <w:tcPr>
            <w:tcW w:w="688" w:type="pct"/>
            <w:noWrap/>
            <w:vAlign w:val="center"/>
          </w:tcPr>
          <w:p>
            <w:pPr>
              <w:jc w:val="center"/>
              <w:rPr>
                <w:color w:val="auto"/>
                <w:sz w:val="22"/>
              </w:rPr>
            </w:pPr>
            <w:r>
              <w:rPr>
                <w:rFonts w:hint="eastAsia"/>
                <w:color w:val="auto"/>
                <w:sz w:val="22"/>
              </w:rPr>
              <w:t>重油(kg)</w:t>
            </w:r>
          </w:p>
        </w:tc>
        <w:tc>
          <w:tcPr>
            <w:tcW w:w="641" w:type="pct"/>
            <w:noWrap/>
            <w:vAlign w:val="center"/>
          </w:tcPr>
          <w:p>
            <w:pPr>
              <w:jc w:val="center"/>
              <w:rPr>
                <w:color w:val="auto"/>
                <w:sz w:val="22"/>
              </w:rPr>
            </w:pPr>
            <w:r>
              <w:rPr>
                <w:rFonts w:hint="eastAsia"/>
                <w:color w:val="auto"/>
                <w:sz w:val="22"/>
              </w:rPr>
              <w:t>电力(kWh)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自行式平地机</w:t>
            </w:r>
          </w:p>
        </w:tc>
        <w:tc>
          <w:tcPr>
            <w:tcW w:w="853" w:type="pct"/>
            <w:vMerge w:val="restart"/>
            <w:noWrap/>
            <w:vAlign w:val="center"/>
          </w:tcPr>
          <w:p>
            <w:pPr>
              <w:jc w:val="center"/>
              <w:rPr>
                <w:color w:val="auto"/>
                <w:sz w:val="22"/>
              </w:rPr>
            </w:pPr>
            <w:r>
              <w:rPr>
                <w:rFonts w:hint="eastAsia"/>
                <w:color w:val="auto"/>
                <w:sz w:val="22"/>
              </w:rPr>
              <w:t>功率（kW）</w:t>
            </w:r>
          </w:p>
        </w:tc>
        <w:tc>
          <w:tcPr>
            <w:tcW w:w="599" w:type="pct"/>
            <w:noWrap/>
            <w:vAlign w:val="center"/>
          </w:tcPr>
          <w:p>
            <w:pPr>
              <w:jc w:val="center"/>
              <w:rPr>
                <w:color w:val="auto"/>
                <w:sz w:val="22"/>
              </w:rPr>
            </w:pPr>
            <w:r>
              <w:rPr>
                <w:rFonts w:hint="eastAsia"/>
                <w:color w:val="auto"/>
                <w:sz w:val="22"/>
              </w:rPr>
              <w:t>120</w:t>
            </w:r>
          </w:p>
        </w:tc>
        <w:tc>
          <w:tcPr>
            <w:tcW w:w="598" w:type="pct"/>
            <w:noWrap/>
            <w:vAlign w:val="center"/>
          </w:tcPr>
          <w:p>
            <w:pPr>
              <w:jc w:val="center"/>
              <w:rPr>
                <w:color w:val="auto"/>
                <w:sz w:val="22"/>
              </w:rPr>
            </w:pPr>
            <w:r>
              <w:rPr>
                <w:rFonts w:hint="eastAsia"/>
                <w:color w:val="auto"/>
                <w:sz w:val="22"/>
              </w:rPr>
              <w:t>82.13</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135</w:t>
            </w:r>
          </w:p>
        </w:tc>
        <w:tc>
          <w:tcPr>
            <w:tcW w:w="598" w:type="pct"/>
            <w:noWrap/>
            <w:vAlign w:val="center"/>
          </w:tcPr>
          <w:p>
            <w:pPr>
              <w:jc w:val="center"/>
              <w:rPr>
                <w:color w:val="auto"/>
                <w:sz w:val="22"/>
              </w:rPr>
            </w:pPr>
            <w:r>
              <w:rPr>
                <w:rFonts w:hint="eastAsia"/>
                <w:color w:val="auto"/>
                <w:sz w:val="22"/>
              </w:rPr>
              <w:t>95.34</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150</w:t>
            </w:r>
          </w:p>
        </w:tc>
        <w:tc>
          <w:tcPr>
            <w:tcW w:w="598" w:type="pct"/>
            <w:noWrap/>
            <w:vAlign w:val="center"/>
          </w:tcPr>
          <w:p>
            <w:pPr>
              <w:jc w:val="center"/>
              <w:rPr>
                <w:color w:val="auto"/>
                <w:sz w:val="22"/>
              </w:rPr>
            </w:pPr>
            <w:r>
              <w:rPr>
                <w:rFonts w:hint="eastAsia"/>
                <w:color w:val="auto"/>
                <w:sz w:val="22"/>
              </w:rPr>
              <w:t>107.80</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履带式拖拉机</w:t>
            </w:r>
          </w:p>
        </w:tc>
        <w:tc>
          <w:tcPr>
            <w:tcW w:w="853" w:type="pct"/>
            <w:vMerge w:val="restart"/>
            <w:noWrap/>
            <w:vAlign w:val="center"/>
          </w:tcPr>
          <w:p>
            <w:pPr>
              <w:jc w:val="center"/>
              <w:rPr>
                <w:color w:val="auto"/>
                <w:sz w:val="22"/>
              </w:rPr>
            </w:pPr>
            <w:r>
              <w:rPr>
                <w:rFonts w:hint="eastAsia"/>
                <w:color w:val="auto"/>
                <w:sz w:val="22"/>
              </w:rPr>
              <w:t>功率（kW）</w:t>
            </w:r>
          </w:p>
        </w:tc>
        <w:tc>
          <w:tcPr>
            <w:tcW w:w="599" w:type="pct"/>
            <w:noWrap/>
            <w:vAlign w:val="center"/>
          </w:tcPr>
          <w:p>
            <w:pPr>
              <w:jc w:val="center"/>
              <w:rPr>
                <w:color w:val="auto"/>
                <w:sz w:val="22"/>
              </w:rPr>
            </w:pPr>
            <w:r>
              <w:rPr>
                <w:rFonts w:hint="eastAsia"/>
                <w:color w:val="auto"/>
                <w:sz w:val="22"/>
              </w:rPr>
              <w:t>75</w:t>
            </w:r>
          </w:p>
        </w:tc>
        <w:tc>
          <w:tcPr>
            <w:tcW w:w="598" w:type="pct"/>
            <w:noWrap/>
            <w:vAlign w:val="center"/>
          </w:tcPr>
          <w:p>
            <w:pPr>
              <w:jc w:val="center"/>
              <w:rPr>
                <w:color w:val="auto"/>
                <w:sz w:val="22"/>
              </w:rPr>
            </w:pPr>
            <w:r>
              <w:rPr>
                <w:rFonts w:hint="eastAsia"/>
                <w:color w:val="auto"/>
                <w:sz w:val="22"/>
              </w:rPr>
              <w:t>54.27</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90</w:t>
            </w:r>
          </w:p>
        </w:tc>
        <w:tc>
          <w:tcPr>
            <w:tcW w:w="598" w:type="pct"/>
            <w:noWrap/>
            <w:vAlign w:val="center"/>
          </w:tcPr>
          <w:p>
            <w:pPr>
              <w:jc w:val="center"/>
              <w:rPr>
                <w:color w:val="auto"/>
                <w:sz w:val="22"/>
              </w:rPr>
            </w:pPr>
            <w:r>
              <w:rPr>
                <w:rFonts w:hint="eastAsia"/>
                <w:color w:val="auto"/>
                <w:sz w:val="22"/>
              </w:rPr>
              <w:t>65.43</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120</w:t>
            </w:r>
          </w:p>
        </w:tc>
        <w:tc>
          <w:tcPr>
            <w:tcW w:w="598" w:type="pct"/>
            <w:noWrap/>
            <w:vAlign w:val="center"/>
          </w:tcPr>
          <w:p>
            <w:pPr>
              <w:jc w:val="center"/>
              <w:rPr>
                <w:color w:val="auto"/>
                <w:sz w:val="22"/>
              </w:rPr>
            </w:pPr>
            <w:r>
              <w:rPr>
                <w:rFonts w:hint="eastAsia"/>
                <w:color w:val="auto"/>
                <w:sz w:val="22"/>
              </w:rPr>
              <w:t>86.54</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光轮压路机</w:t>
            </w:r>
          </w:p>
        </w:tc>
        <w:tc>
          <w:tcPr>
            <w:tcW w:w="853" w:type="pct"/>
            <w:vMerge w:val="restart"/>
            <w:noWrap/>
            <w:vAlign w:val="center"/>
          </w:tcPr>
          <w:p>
            <w:pPr>
              <w:rPr>
                <w:color w:val="auto"/>
                <w:sz w:val="22"/>
              </w:rPr>
            </w:pPr>
            <w:r>
              <w:rPr>
                <w:rFonts w:hint="eastAsia"/>
                <w:color w:val="auto"/>
                <w:sz w:val="22"/>
              </w:rPr>
              <w:t>自身质量（t）</w:t>
            </w:r>
          </w:p>
        </w:tc>
        <w:tc>
          <w:tcPr>
            <w:tcW w:w="599" w:type="pct"/>
            <w:noWrap/>
            <w:vAlign w:val="center"/>
          </w:tcPr>
          <w:p>
            <w:pPr>
              <w:jc w:val="center"/>
              <w:rPr>
                <w:color w:val="auto"/>
                <w:sz w:val="22"/>
              </w:rPr>
            </w:pPr>
            <w:r>
              <w:rPr>
                <w:rFonts w:hint="eastAsia"/>
                <w:color w:val="auto"/>
                <w:sz w:val="22"/>
              </w:rPr>
              <w:t>12~15</w:t>
            </w:r>
          </w:p>
        </w:tc>
        <w:tc>
          <w:tcPr>
            <w:tcW w:w="598" w:type="pct"/>
            <w:noWrap/>
            <w:vAlign w:val="center"/>
          </w:tcPr>
          <w:p>
            <w:pPr>
              <w:jc w:val="center"/>
              <w:rPr>
                <w:color w:val="auto"/>
                <w:sz w:val="22"/>
              </w:rPr>
            </w:pPr>
            <w:r>
              <w:rPr>
                <w:rFonts w:hint="eastAsia"/>
                <w:color w:val="auto"/>
                <w:sz w:val="22"/>
              </w:rPr>
              <w:t>40.00</w:t>
            </w:r>
          </w:p>
        </w:tc>
        <w:tc>
          <w:tcPr>
            <w:tcW w:w="598" w:type="pct"/>
            <w:noWrap/>
            <w:vAlign w:val="center"/>
          </w:tcPr>
          <w:p>
            <w:pPr>
              <w:jc w:val="center"/>
              <w:rPr>
                <w:color w:val="auto"/>
                <w:sz w:val="22"/>
              </w:rPr>
            </w:pPr>
          </w:p>
        </w:tc>
        <w:tc>
          <w:tcPr>
            <w:tcW w:w="688" w:type="pct"/>
            <w:noWrap/>
            <w:vAlign w:val="center"/>
          </w:tcPr>
          <w:p>
            <w:pPr>
              <w:rPr>
                <w:color w:val="auto"/>
                <w:sz w:val="22"/>
              </w:rPr>
            </w:pPr>
          </w:p>
        </w:tc>
        <w:tc>
          <w:tcPr>
            <w:tcW w:w="641" w:type="pct"/>
            <w:noWrap/>
            <w:vAlign w:val="center"/>
          </w:tcPr>
          <w:p>
            <w:pP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15~18</w:t>
            </w:r>
          </w:p>
        </w:tc>
        <w:tc>
          <w:tcPr>
            <w:tcW w:w="598" w:type="pct"/>
            <w:noWrap/>
            <w:vAlign w:val="center"/>
          </w:tcPr>
          <w:p>
            <w:pPr>
              <w:jc w:val="center"/>
              <w:rPr>
                <w:color w:val="auto"/>
                <w:sz w:val="22"/>
              </w:rPr>
            </w:pPr>
            <w:r>
              <w:rPr>
                <w:rFonts w:hint="eastAsia"/>
                <w:color w:val="auto"/>
                <w:sz w:val="22"/>
              </w:rPr>
              <w:t>50.40</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18~21</w:t>
            </w:r>
          </w:p>
        </w:tc>
        <w:tc>
          <w:tcPr>
            <w:tcW w:w="598" w:type="pct"/>
            <w:noWrap/>
            <w:vAlign w:val="center"/>
          </w:tcPr>
          <w:p>
            <w:pPr>
              <w:jc w:val="center"/>
              <w:rPr>
                <w:color w:val="auto"/>
                <w:sz w:val="22"/>
              </w:rPr>
            </w:pPr>
            <w:r>
              <w:rPr>
                <w:rFonts w:hint="eastAsia"/>
                <w:color w:val="auto"/>
                <w:sz w:val="22"/>
              </w:rPr>
              <w:t>59.20</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洒水汽车</w:t>
            </w:r>
          </w:p>
        </w:tc>
        <w:tc>
          <w:tcPr>
            <w:tcW w:w="853" w:type="pct"/>
            <w:vMerge w:val="restart"/>
            <w:noWrap/>
            <w:vAlign w:val="center"/>
          </w:tcPr>
          <w:p>
            <w:pPr>
              <w:jc w:val="center"/>
              <w:rPr>
                <w:color w:val="auto"/>
                <w:sz w:val="22"/>
              </w:rPr>
            </w:pPr>
            <w:r>
              <w:rPr>
                <w:rFonts w:hint="eastAsia"/>
                <w:color w:val="auto"/>
                <w:sz w:val="22"/>
              </w:rPr>
              <w:t>容量（L）</w:t>
            </w:r>
          </w:p>
        </w:tc>
        <w:tc>
          <w:tcPr>
            <w:tcW w:w="599" w:type="pct"/>
            <w:noWrap/>
            <w:vAlign w:val="center"/>
          </w:tcPr>
          <w:p>
            <w:pPr>
              <w:jc w:val="center"/>
              <w:rPr>
                <w:color w:val="auto"/>
                <w:sz w:val="22"/>
              </w:rPr>
            </w:pPr>
            <w:r>
              <w:rPr>
                <w:rFonts w:hint="eastAsia"/>
                <w:color w:val="auto"/>
                <w:sz w:val="22"/>
              </w:rPr>
              <w:t>6000</w:t>
            </w:r>
          </w:p>
        </w:tc>
        <w:tc>
          <w:tcPr>
            <w:tcW w:w="598" w:type="pct"/>
            <w:noWrap/>
            <w:vAlign w:val="center"/>
          </w:tcPr>
          <w:p>
            <w:pPr>
              <w:jc w:val="center"/>
              <w:rPr>
                <w:color w:val="auto"/>
                <w:sz w:val="22"/>
              </w:rPr>
            </w:pPr>
          </w:p>
        </w:tc>
        <w:tc>
          <w:tcPr>
            <w:tcW w:w="598" w:type="pct"/>
            <w:noWrap/>
            <w:vAlign w:val="center"/>
          </w:tcPr>
          <w:p>
            <w:pPr>
              <w:jc w:val="center"/>
              <w:rPr>
                <w:color w:val="auto"/>
                <w:sz w:val="22"/>
              </w:rPr>
            </w:pPr>
            <w:r>
              <w:rPr>
                <w:rFonts w:hint="eastAsia"/>
                <w:color w:val="auto"/>
                <w:sz w:val="22"/>
              </w:rPr>
              <w:t xml:space="preserve">34.29 </w:t>
            </w: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8000</w:t>
            </w:r>
          </w:p>
        </w:tc>
        <w:tc>
          <w:tcPr>
            <w:tcW w:w="598" w:type="pct"/>
            <w:noWrap/>
            <w:vAlign w:val="center"/>
          </w:tcPr>
          <w:p>
            <w:pPr>
              <w:jc w:val="center"/>
              <w:rPr>
                <w:color w:val="auto"/>
                <w:sz w:val="22"/>
              </w:rPr>
            </w:pPr>
            <w:r>
              <w:rPr>
                <w:rFonts w:hint="eastAsia"/>
                <w:color w:val="auto"/>
                <w:sz w:val="22"/>
              </w:rPr>
              <w:t xml:space="preserve">47.20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10000</w:t>
            </w:r>
          </w:p>
        </w:tc>
        <w:tc>
          <w:tcPr>
            <w:tcW w:w="598" w:type="pct"/>
            <w:noWrap/>
            <w:vAlign w:val="center"/>
          </w:tcPr>
          <w:p>
            <w:pPr>
              <w:jc w:val="center"/>
              <w:rPr>
                <w:color w:val="auto"/>
                <w:sz w:val="22"/>
              </w:rPr>
            </w:pPr>
            <w:r>
              <w:rPr>
                <w:rFonts w:hint="eastAsia"/>
                <w:color w:val="auto"/>
                <w:sz w:val="22"/>
              </w:rPr>
              <w:t xml:space="preserve">52.80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轮胎式装载机</w:t>
            </w:r>
          </w:p>
        </w:tc>
        <w:tc>
          <w:tcPr>
            <w:tcW w:w="853" w:type="pct"/>
            <w:vMerge w:val="restart"/>
            <w:noWrap/>
            <w:vAlign w:val="center"/>
          </w:tcPr>
          <w:p>
            <w:pPr>
              <w:jc w:val="center"/>
              <w:rPr>
                <w:color w:val="auto"/>
                <w:sz w:val="22"/>
              </w:rPr>
            </w:pPr>
            <w:r>
              <w:rPr>
                <w:rFonts w:hint="eastAsia"/>
                <w:color w:val="auto"/>
                <w:sz w:val="22"/>
              </w:rPr>
              <w:t>斗容量（m3）</w:t>
            </w:r>
          </w:p>
        </w:tc>
        <w:tc>
          <w:tcPr>
            <w:tcW w:w="599" w:type="pct"/>
            <w:noWrap/>
            <w:vAlign w:val="center"/>
          </w:tcPr>
          <w:p>
            <w:pPr>
              <w:jc w:val="center"/>
              <w:rPr>
                <w:color w:val="auto"/>
                <w:sz w:val="22"/>
              </w:rPr>
            </w:pPr>
            <w:r>
              <w:rPr>
                <w:rFonts w:hint="eastAsia"/>
                <w:color w:val="auto"/>
                <w:sz w:val="22"/>
              </w:rPr>
              <w:t>2</w:t>
            </w:r>
          </w:p>
        </w:tc>
        <w:tc>
          <w:tcPr>
            <w:tcW w:w="598" w:type="pct"/>
            <w:noWrap/>
            <w:vAlign w:val="center"/>
          </w:tcPr>
          <w:p>
            <w:pPr>
              <w:jc w:val="center"/>
              <w:rPr>
                <w:color w:val="auto"/>
                <w:sz w:val="22"/>
              </w:rPr>
            </w:pPr>
            <w:r>
              <w:rPr>
                <w:rFonts w:hint="eastAsia"/>
                <w:color w:val="auto"/>
                <w:sz w:val="22"/>
              </w:rPr>
              <w:t xml:space="preserve">92.86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2.5</w:t>
            </w:r>
          </w:p>
        </w:tc>
        <w:tc>
          <w:tcPr>
            <w:tcW w:w="598" w:type="pct"/>
            <w:noWrap/>
            <w:vAlign w:val="center"/>
          </w:tcPr>
          <w:p>
            <w:pPr>
              <w:jc w:val="center"/>
              <w:rPr>
                <w:color w:val="auto"/>
                <w:sz w:val="22"/>
              </w:rPr>
            </w:pPr>
            <w:r>
              <w:rPr>
                <w:rFonts w:hint="eastAsia"/>
                <w:color w:val="auto"/>
                <w:sz w:val="22"/>
              </w:rPr>
              <w:t xml:space="preserve">102.52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3</w:t>
            </w:r>
          </w:p>
        </w:tc>
        <w:tc>
          <w:tcPr>
            <w:tcW w:w="598" w:type="pct"/>
            <w:noWrap/>
            <w:vAlign w:val="center"/>
          </w:tcPr>
          <w:p>
            <w:pPr>
              <w:jc w:val="center"/>
              <w:rPr>
                <w:color w:val="auto"/>
                <w:sz w:val="22"/>
              </w:rPr>
            </w:pPr>
            <w:r>
              <w:rPr>
                <w:rFonts w:hint="eastAsia"/>
                <w:color w:val="auto"/>
                <w:sz w:val="22"/>
              </w:rPr>
              <w:t xml:space="preserve">115.15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沥青混合料拌和设备</w:t>
            </w:r>
          </w:p>
        </w:tc>
        <w:tc>
          <w:tcPr>
            <w:tcW w:w="853" w:type="pct"/>
            <w:vMerge w:val="restart"/>
            <w:noWrap/>
            <w:vAlign w:val="center"/>
          </w:tcPr>
          <w:p>
            <w:pPr>
              <w:jc w:val="center"/>
              <w:rPr>
                <w:color w:val="auto"/>
                <w:sz w:val="22"/>
              </w:rPr>
            </w:pPr>
            <w:r>
              <w:rPr>
                <w:rFonts w:hint="eastAsia"/>
                <w:color w:val="auto"/>
                <w:sz w:val="22"/>
              </w:rPr>
              <w:t>生产能力（t/h）</w:t>
            </w:r>
          </w:p>
        </w:tc>
        <w:tc>
          <w:tcPr>
            <w:tcW w:w="599" w:type="pct"/>
            <w:noWrap/>
            <w:vAlign w:val="center"/>
          </w:tcPr>
          <w:p>
            <w:pPr>
              <w:jc w:val="center"/>
              <w:rPr>
                <w:color w:val="auto"/>
                <w:sz w:val="22"/>
              </w:rPr>
            </w:pPr>
            <w:r>
              <w:rPr>
                <w:rFonts w:hint="eastAsia"/>
                <w:color w:val="auto"/>
                <w:sz w:val="22"/>
              </w:rPr>
              <w:t>120</w:t>
            </w:r>
          </w:p>
        </w:tc>
        <w:tc>
          <w:tcPr>
            <w:tcW w:w="598" w:type="pct"/>
            <w:noWrap/>
            <w:vAlign w:val="center"/>
          </w:tcPr>
          <w:p>
            <w:pPr>
              <w:jc w:val="center"/>
              <w:rPr>
                <w:color w:val="auto"/>
                <w:sz w:val="22"/>
              </w:rPr>
            </w:pPr>
          </w:p>
        </w:tc>
        <w:tc>
          <w:tcPr>
            <w:tcW w:w="598" w:type="pct"/>
            <w:noWrap/>
            <w:vAlign w:val="center"/>
          </w:tcPr>
          <w:p>
            <w:pPr>
              <w:jc w:val="center"/>
              <w:rPr>
                <w:color w:val="auto"/>
                <w:sz w:val="22"/>
              </w:rPr>
            </w:pPr>
          </w:p>
        </w:tc>
        <w:tc>
          <w:tcPr>
            <w:tcW w:w="688" w:type="pct"/>
            <w:noWrap/>
            <w:vAlign w:val="center"/>
          </w:tcPr>
          <w:p>
            <w:pPr>
              <w:jc w:val="center"/>
              <w:rPr>
                <w:color w:val="auto"/>
                <w:sz w:val="22"/>
              </w:rPr>
            </w:pPr>
            <w:r>
              <w:rPr>
                <w:rFonts w:hint="eastAsia"/>
                <w:color w:val="auto"/>
                <w:sz w:val="22"/>
              </w:rPr>
              <w:t xml:space="preserve">5170.18 </w:t>
            </w:r>
          </w:p>
        </w:tc>
        <w:tc>
          <w:tcPr>
            <w:tcW w:w="641" w:type="pct"/>
            <w:noWrap/>
            <w:vAlign w:val="center"/>
          </w:tcPr>
          <w:p>
            <w:pPr>
              <w:jc w:val="center"/>
              <w:rPr>
                <w:color w:val="auto"/>
                <w:sz w:val="22"/>
              </w:rPr>
            </w:pPr>
            <w:r>
              <w:rPr>
                <w:rFonts w:hint="eastAsia"/>
                <w:color w:val="auto"/>
                <w:sz w:val="22"/>
              </w:rPr>
              <w:t xml:space="preserve">1618.42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160</w:t>
            </w:r>
          </w:p>
        </w:tc>
        <w:tc>
          <w:tcPr>
            <w:tcW w:w="598" w:type="pct"/>
            <w:noWrap/>
            <w:vAlign w:val="center"/>
          </w:tcPr>
          <w:p>
            <w:pPr>
              <w:jc w:val="center"/>
              <w:rPr>
                <w:color w:val="auto"/>
                <w:sz w:val="22"/>
              </w:rPr>
            </w:pPr>
          </w:p>
        </w:tc>
        <w:tc>
          <w:tcPr>
            <w:tcW w:w="598" w:type="pct"/>
            <w:noWrap/>
            <w:vAlign w:val="center"/>
          </w:tcPr>
          <w:p>
            <w:pPr>
              <w:jc w:val="center"/>
              <w:rPr>
                <w:color w:val="auto"/>
                <w:sz w:val="22"/>
              </w:rPr>
            </w:pPr>
          </w:p>
        </w:tc>
        <w:tc>
          <w:tcPr>
            <w:tcW w:w="688" w:type="pct"/>
            <w:noWrap/>
            <w:vAlign w:val="center"/>
          </w:tcPr>
          <w:p>
            <w:pPr>
              <w:jc w:val="center"/>
              <w:rPr>
                <w:color w:val="auto"/>
                <w:sz w:val="22"/>
              </w:rPr>
            </w:pPr>
            <w:r>
              <w:rPr>
                <w:rFonts w:hint="eastAsia"/>
                <w:color w:val="auto"/>
                <w:sz w:val="22"/>
              </w:rPr>
              <w:t xml:space="preserve">6893.57 </w:t>
            </w:r>
          </w:p>
        </w:tc>
        <w:tc>
          <w:tcPr>
            <w:tcW w:w="641" w:type="pct"/>
            <w:noWrap/>
            <w:vAlign w:val="center"/>
          </w:tcPr>
          <w:p>
            <w:pPr>
              <w:jc w:val="center"/>
              <w:rPr>
                <w:color w:val="auto"/>
                <w:sz w:val="22"/>
              </w:rPr>
            </w:pPr>
            <w:r>
              <w:rPr>
                <w:rFonts w:hint="eastAsia"/>
                <w:color w:val="auto"/>
                <w:sz w:val="22"/>
              </w:rPr>
              <w:t>1618.42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240</w:t>
            </w:r>
          </w:p>
        </w:tc>
        <w:tc>
          <w:tcPr>
            <w:tcW w:w="598" w:type="pct"/>
            <w:noWrap/>
            <w:vAlign w:val="center"/>
          </w:tcPr>
          <w:p>
            <w:pPr>
              <w:jc w:val="center"/>
              <w:rPr>
                <w:color w:val="auto"/>
                <w:sz w:val="22"/>
              </w:rPr>
            </w:pPr>
          </w:p>
        </w:tc>
        <w:tc>
          <w:tcPr>
            <w:tcW w:w="598" w:type="pct"/>
            <w:noWrap/>
            <w:vAlign w:val="center"/>
          </w:tcPr>
          <w:p>
            <w:pPr>
              <w:jc w:val="center"/>
              <w:rPr>
                <w:color w:val="auto"/>
                <w:sz w:val="22"/>
              </w:rPr>
            </w:pPr>
          </w:p>
        </w:tc>
        <w:tc>
          <w:tcPr>
            <w:tcW w:w="688" w:type="pct"/>
            <w:noWrap/>
            <w:vAlign w:val="center"/>
          </w:tcPr>
          <w:p>
            <w:pPr>
              <w:jc w:val="center"/>
              <w:rPr>
                <w:color w:val="auto"/>
                <w:sz w:val="22"/>
              </w:rPr>
            </w:pPr>
            <w:r>
              <w:rPr>
                <w:rFonts w:hint="eastAsia"/>
                <w:color w:val="auto"/>
                <w:sz w:val="22"/>
              </w:rPr>
              <w:t xml:space="preserve">10340.35 </w:t>
            </w:r>
          </w:p>
        </w:tc>
        <w:tc>
          <w:tcPr>
            <w:tcW w:w="641" w:type="pct"/>
            <w:noWrap/>
            <w:vAlign w:val="center"/>
          </w:tcPr>
          <w:p>
            <w:pPr>
              <w:jc w:val="center"/>
              <w:rPr>
                <w:color w:val="auto"/>
                <w:sz w:val="22"/>
              </w:rPr>
            </w:pPr>
            <w:r>
              <w:rPr>
                <w:rFonts w:hint="eastAsia"/>
                <w:color w:val="auto"/>
                <w:sz w:val="22"/>
              </w:rPr>
              <w:t>3895.09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沥青混合料摊铺机</w:t>
            </w:r>
          </w:p>
        </w:tc>
        <w:tc>
          <w:tcPr>
            <w:tcW w:w="853" w:type="pct"/>
            <w:vMerge w:val="restart"/>
            <w:noWrap/>
            <w:vAlign w:val="center"/>
          </w:tcPr>
          <w:p>
            <w:pPr>
              <w:jc w:val="center"/>
              <w:rPr>
                <w:color w:val="auto"/>
                <w:sz w:val="22"/>
              </w:rPr>
            </w:pPr>
            <w:r>
              <w:rPr>
                <w:rFonts w:hint="eastAsia"/>
                <w:color w:val="auto"/>
                <w:sz w:val="22"/>
              </w:rPr>
              <w:t>摊铺宽度（m）</w:t>
            </w:r>
          </w:p>
        </w:tc>
        <w:tc>
          <w:tcPr>
            <w:tcW w:w="599" w:type="pct"/>
            <w:noWrap/>
            <w:vAlign w:val="center"/>
          </w:tcPr>
          <w:p>
            <w:pPr>
              <w:jc w:val="center"/>
              <w:rPr>
                <w:color w:val="auto"/>
                <w:sz w:val="22"/>
              </w:rPr>
            </w:pPr>
            <w:r>
              <w:rPr>
                <w:rFonts w:hint="eastAsia"/>
                <w:color w:val="auto"/>
                <w:sz w:val="22"/>
              </w:rPr>
              <w:t>4.5</w:t>
            </w:r>
          </w:p>
        </w:tc>
        <w:tc>
          <w:tcPr>
            <w:tcW w:w="598" w:type="pct"/>
            <w:noWrap/>
            <w:vAlign w:val="center"/>
          </w:tcPr>
          <w:p>
            <w:pPr>
              <w:jc w:val="center"/>
              <w:rPr>
                <w:color w:val="auto"/>
                <w:sz w:val="22"/>
              </w:rPr>
            </w:pPr>
            <w:r>
              <w:rPr>
                <w:rFonts w:hint="eastAsia"/>
                <w:color w:val="auto"/>
                <w:sz w:val="22"/>
              </w:rPr>
              <w:t xml:space="preserve">42.06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6</w:t>
            </w:r>
          </w:p>
        </w:tc>
        <w:tc>
          <w:tcPr>
            <w:tcW w:w="598" w:type="pct"/>
            <w:noWrap/>
            <w:vAlign w:val="center"/>
          </w:tcPr>
          <w:p>
            <w:pPr>
              <w:jc w:val="center"/>
              <w:rPr>
                <w:color w:val="auto"/>
                <w:sz w:val="22"/>
              </w:rPr>
            </w:pPr>
            <w:r>
              <w:rPr>
                <w:rFonts w:hint="eastAsia"/>
                <w:color w:val="auto"/>
                <w:sz w:val="22"/>
              </w:rPr>
              <w:t xml:space="preserve">46.63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9</w:t>
            </w:r>
          </w:p>
        </w:tc>
        <w:tc>
          <w:tcPr>
            <w:tcW w:w="598" w:type="pct"/>
            <w:noWrap/>
            <w:vAlign w:val="center"/>
          </w:tcPr>
          <w:p>
            <w:pPr>
              <w:jc w:val="center"/>
              <w:rPr>
                <w:color w:val="auto"/>
                <w:sz w:val="22"/>
              </w:rPr>
            </w:pPr>
            <w:r>
              <w:rPr>
                <w:rFonts w:hint="eastAsia"/>
                <w:color w:val="auto"/>
                <w:sz w:val="22"/>
              </w:rPr>
              <w:t xml:space="preserve">96.00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4"/>
              </w:rPr>
            </w:pPr>
            <w:r>
              <w:rPr>
                <w:rFonts w:hint="eastAsia"/>
                <w:color w:val="auto"/>
                <w:sz w:val="22"/>
              </w:rPr>
              <w:t>振动压路机(双钢轮)</w:t>
            </w:r>
          </w:p>
        </w:tc>
        <w:tc>
          <w:tcPr>
            <w:tcW w:w="853" w:type="pct"/>
            <w:vMerge w:val="restart"/>
            <w:noWrap/>
            <w:vAlign w:val="center"/>
          </w:tcPr>
          <w:p>
            <w:pPr>
              <w:jc w:val="center"/>
              <w:rPr>
                <w:color w:val="auto"/>
                <w:sz w:val="24"/>
              </w:rPr>
            </w:pPr>
            <w:r>
              <w:rPr>
                <w:rFonts w:hint="eastAsia"/>
                <w:color w:val="auto"/>
                <w:sz w:val="22"/>
              </w:rPr>
              <w:t>自身质量（t）</w:t>
            </w:r>
          </w:p>
        </w:tc>
        <w:tc>
          <w:tcPr>
            <w:tcW w:w="599" w:type="pct"/>
            <w:noWrap/>
            <w:vAlign w:val="center"/>
          </w:tcPr>
          <w:p>
            <w:pPr>
              <w:jc w:val="center"/>
              <w:rPr>
                <w:color w:val="auto"/>
                <w:sz w:val="24"/>
              </w:rPr>
            </w:pPr>
            <w:r>
              <w:rPr>
                <w:rFonts w:hint="eastAsia"/>
                <w:color w:val="auto"/>
                <w:sz w:val="22"/>
              </w:rPr>
              <w:t>10</w:t>
            </w:r>
          </w:p>
        </w:tc>
        <w:tc>
          <w:tcPr>
            <w:tcW w:w="598" w:type="pct"/>
            <w:noWrap/>
            <w:vAlign w:val="center"/>
          </w:tcPr>
          <w:p>
            <w:pPr>
              <w:jc w:val="center"/>
              <w:rPr>
                <w:color w:val="auto"/>
                <w:sz w:val="24"/>
              </w:rPr>
            </w:pPr>
            <w:r>
              <w:rPr>
                <w:rFonts w:hint="eastAsia"/>
                <w:color w:val="auto"/>
                <w:sz w:val="22"/>
              </w:rPr>
              <w:t xml:space="preserve">54.40 </w:t>
            </w:r>
          </w:p>
        </w:tc>
        <w:tc>
          <w:tcPr>
            <w:tcW w:w="598" w:type="pct"/>
            <w:noWrap/>
            <w:vAlign w:val="center"/>
          </w:tcPr>
          <w:p>
            <w:pPr>
              <w:jc w:val="center"/>
              <w:rPr>
                <w:color w:val="auto"/>
                <w:sz w:val="24"/>
              </w:rPr>
            </w:pPr>
          </w:p>
        </w:tc>
        <w:tc>
          <w:tcPr>
            <w:tcW w:w="688" w:type="pct"/>
            <w:noWrap/>
            <w:vAlign w:val="center"/>
          </w:tcPr>
          <w:p>
            <w:pPr>
              <w:jc w:val="center"/>
              <w:rPr>
                <w:color w:val="auto"/>
                <w:sz w:val="24"/>
              </w:rPr>
            </w:pPr>
          </w:p>
        </w:tc>
        <w:tc>
          <w:tcPr>
            <w:tcW w:w="641" w:type="pct"/>
            <w:noWrap/>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12</w:t>
            </w:r>
          </w:p>
        </w:tc>
        <w:tc>
          <w:tcPr>
            <w:tcW w:w="598" w:type="pct"/>
            <w:noWrap/>
            <w:vAlign w:val="center"/>
          </w:tcPr>
          <w:p>
            <w:pPr>
              <w:jc w:val="center"/>
              <w:rPr>
                <w:color w:val="auto"/>
                <w:sz w:val="22"/>
              </w:rPr>
            </w:pPr>
            <w:r>
              <w:rPr>
                <w:rFonts w:hint="eastAsia"/>
                <w:color w:val="auto"/>
                <w:sz w:val="22"/>
              </w:rPr>
              <w:t xml:space="preserve">64.00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15</w:t>
            </w:r>
          </w:p>
        </w:tc>
        <w:tc>
          <w:tcPr>
            <w:tcW w:w="598" w:type="pct"/>
            <w:noWrap/>
            <w:vAlign w:val="center"/>
          </w:tcPr>
          <w:p>
            <w:pPr>
              <w:jc w:val="center"/>
              <w:rPr>
                <w:color w:val="auto"/>
                <w:sz w:val="22"/>
              </w:rPr>
            </w:pPr>
            <w:r>
              <w:rPr>
                <w:rFonts w:hint="eastAsia"/>
                <w:color w:val="auto"/>
                <w:sz w:val="22"/>
              </w:rPr>
              <w:t xml:space="preserve">80.80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轮胎式压路机</w:t>
            </w:r>
          </w:p>
        </w:tc>
        <w:tc>
          <w:tcPr>
            <w:tcW w:w="853" w:type="pct"/>
            <w:vMerge w:val="restart"/>
            <w:noWrap/>
            <w:vAlign w:val="center"/>
          </w:tcPr>
          <w:p>
            <w:pPr>
              <w:jc w:val="center"/>
              <w:rPr>
                <w:color w:val="auto"/>
                <w:sz w:val="22"/>
              </w:rPr>
            </w:pPr>
            <w:r>
              <w:rPr>
                <w:rFonts w:hint="eastAsia"/>
                <w:color w:val="auto"/>
                <w:sz w:val="22"/>
              </w:rPr>
              <w:t>自身质量（t）</w:t>
            </w:r>
          </w:p>
        </w:tc>
        <w:tc>
          <w:tcPr>
            <w:tcW w:w="599" w:type="pct"/>
            <w:noWrap/>
            <w:vAlign w:val="center"/>
          </w:tcPr>
          <w:p>
            <w:pPr>
              <w:jc w:val="center"/>
              <w:rPr>
                <w:color w:val="auto"/>
                <w:sz w:val="22"/>
              </w:rPr>
            </w:pPr>
            <w:r>
              <w:rPr>
                <w:rFonts w:hint="eastAsia"/>
                <w:color w:val="auto"/>
                <w:sz w:val="22"/>
              </w:rPr>
              <w:t>9~16</w:t>
            </w:r>
          </w:p>
        </w:tc>
        <w:tc>
          <w:tcPr>
            <w:tcW w:w="598" w:type="pct"/>
            <w:noWrap/>
            <w:vAlign w:val="center"/>
          </w:tcPr>
          <w:p>
            <w:pPr>
              <w:jc w:val="center"/>
              <w:rPr>
                <w:color w:val="auto"/>
                <w:sz w:val="22"/>
              </w:rPr>
            </w:pPr>
            <w:r>
              <w:rPr>
                <w:rFonts w:hint="eastAsia"/>
                <w:color w:val="auto"/>
                <w:sz w:val="22"/>
              </w:rPr>
              <w:t xml:space="preserve">33.60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16~20</w:t>
            </w:r>
          </w:p>
        </w:tc>
        <w:tc>
          <w:tcPr>
            <w:tcW w:w="598" w:type="pct"/>
            <w:noWrap/>
            <w:vAlign w:val="center"/>
          </w:tcPr>
          <w:p>
            <w:pPr>
              <w:jc w:val="center"/>
              <w:rPr>
                <w:color w:val="auto"/>
                <w:sz w:val="22"/>
              </w:rPr>
            </w:pPr>
            <w:r>
              <w:rPr>
                <w:rFonts w:hint="eastAsia"/>
                <w:color w:val="auto"/>
                <w:sz w:val="22"/>
              </w:rPr>
              <w:t xml:space="preserve">42.40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20~25</w:t>
            </w:r>
          </w:p>
        </w:tc>
        <w:tc>
          <w:tcPr>
            <w:tcW w:w="598" w:type="pct"/>
            <w:noWrap/>
            <w:vAlign w:val="center"/>
          </w:tcPr>
          <w:p>
            <w:pPr>
              <w:jc w:val="center"/>
              <w:rPr>
                <w:color w:val="auto"/>
                <w:sz w:val="22"/>
              </w:rPr>
            </w:pPr>
            <w:r>
              <w:rPr>
                <w:rFonts w:hint="eastAsia"/>
                <w:color w:val="auto"/>
                <w:sz w:val="22"/>
              </w:rPr>
              <w:t xml:space="preserve">50.40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液态沥青运输车</w:t>
            </w:r>
          </w:p>
        </w:tc>
        <w:tc>
          <w:tcPr>
            <w:tcW w:w="853" w:type="pct"/>
            <w:vMerge w:val="restart"/>
            <w:noWrap/>
            <w:vAlign w:val="center"/>
          </w:tcPr>
          <w:p>
            <w:pPr>
              <w:jc w:val="center"/>
              <w:rPr>
                <w:color w:val="auto"/>
                <w:sz w:val="22"/>
              </w:rPr>
            </w:pPr>
            <w:r>
              <w:rPr>
                <w:rFonts w:hint="eastAsia"/>
                <w:color w:val="auto"/>
                <w:sz w:val="22"/>
              </w:rPr>
              <w:t>容量（L）</w:t>
            </w:r>
          </w:p>
        </w:tc>
        <w:tc>
          <w:tcPr>
            <w:tcW w:w="599" w:type="pct"/>
            <w:noWrap/>
            <w:vAlign w:val="center"/>
          </w:tcPr>
          <w:p>
            <w:pPr>
              <w:jc w:val="center"/>
              <w:rPr>
                <w:color w:val="auto"/>
                <w:sz w:val="22"/>
              </w:rPr>
            </w:pPr>
            <w:r>
              <w:rPr>
                <w:rFonts w:hint="eastAsia"/>
                <w:color w:val="auto"/>
                <w:sz w:val="22"/>
              </w:rPr>
              <w:t>7000</w:t>
            </w:r>
          </w:p>
        </w:tc>
        <w:tc>
          <w:tcPr>
            <w:tcW w:w="598" w:type="pct"/>
            <w:noWrap/>
            <w:vAlign w:val="center"/>
          </w:tcPr>
          <w:p>
            <w:pPr>
              <w:jc w:val="center"/>
              <w:rPr>
                <w:color w:val="auto"/>
                <w:sz w:val="22"/>
              </w:rPr>
            </w:pPr>
            <w:r>
              <w:rPr>
                <w:rFonts w:hint="eastAsia"/>
                <w:color w:val="auto"/>
                <w:sz w:val="22"/>
              </w:rPr>
              <w:t xml:space="preserve">45.26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9000</w:t>
            </w:r>
          </w:p>
        </w:tc>
        <w:tc>
          <w:tcPr>
            <w:tcW w:w="598" w:type="pct"/>
            <w:noWrap/>
            <w:vAlign w:val="center"/>
          </w:tcPr>
          <w:p>
            <w:pPr>
              <w:jc w:val="center"/>
              <w:rPr>
                <w:color w:val="auto"/>
                <w:sz w:val="22"/>
              </w:rPr>
            </w:pPr>
            <w:r>
              <w:rPr>
                <w:rFonts w:hint="eastAsia"/>
                <w:color w:val="auto"/>
                <w:sz w:val="22"/>
              </w:rPr>
              <w:t xml:space="preserve">53.94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22000</w:t>
            </w:r>
          </w:p>
        </w:tc>
        <w:tc>
          <w:tcPr>
            <w:tcW w:w="598" w:type="pct"/>
            <w:noWrap/>
            <w:vAlign w:val="center"/>
          </w:tcPr>
          <w:p>
            <w:pPr>
              <w:jc w:val="center"/>
              <w:rPr>
                <w:color w:val="auto"/>
                <w:sz w:val="22"/>
              </w:rPr>
            </w:pPr>
            <w:r>
              <w:rPr>
                <w:rFonts w:hint="eastAsia"/>
                <w:color w:val="auto"/>
                <w:sz w:val="22"/>
              </w:rPr>
              <w:t xml:space="preserve">90.97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noWrap/>
            <w:vAlign w:val="center"/>
          </w:tcPr>
          <w:p>
            <w:pPr>
              <w:jc w:val="center"/>
              <w:rPr>
                <w:color w:val="auto"/>
                <w:sz w:val="22"/>
              </w:rPr>
            </w:pPr>
            <w:r>
              <w:rPr>
                <w:rFonts w:hint="eastAsia"/>
                <w:color w:val="auto"/>
                <w:sz w:val="22"/>
              </w:rPr>
              <w:t>稀浆封层机</w:t>
            </w:r>
          </w:p>
        </w:tc>
        <w:tc>
          <w:tcPr>
            <w:tcW w:w="853" w:type="pct"/>
            <w:noWrap/>
            <w:vAlign w:val="center"/>
          </w:tcPr>
          <w:p>
            <w:pPr>
              <w:jc w:val="center"/>
              <w:rPr>
                <w:color w:val="auto"/>
                <w:sz w:val="22"/>
              </w:rPr>
            </w:pPr>
            <w:r>
              <w:rPr>
                <w:rFonts w:hint="eastAsia"/>
                <w:color w:val="auto"/>
                <w:sz w:val="22"/>
              </w:rPr>
              <w:t>摊铺宽度（m）</w:t>
            </w:r>
          </w:p>
        </w:tc>
        <w:tc>
          <w:tcPr>
            <w:tcW w:w="599" w:type="pct"/>
            <w:noWrap/>
            <w:vAlign w:val="center"/>
          </w:tcPr>
          <w:p>
            <w:pPr>
              <w:jc w:val="center"/>
              <w:rPr>
                <w:color w:val="auto"/>
                <w:sz w:val="22"/>
              </w:rPr>
            </w:pPr>
            <w:r>
              <w:rPr>
                <w:rFonts w:hint="eastAsia"/>
                <w:color w:val="auto"/>
                <w:sz w:val="22"/>
              </w:rPr>
              <w:t>2.5~3.5</w:t>
            </w:r>
          </w:p>
        </w:tc>
        <w:tc>
          <w:tcPr>
            <w:tcW w:w="598" w:type="pct"/>
            <w:noWrap/>
            <w:vAlign w:val="center"/>
          </w:tcPr>
          <w:p>
            <w:pPr>
              <w:jc w:val="center"/>
              <w:rPr>
                <w:color w:val="auto"/>
                <w:sz w:val="22"/>
              </w:rPr>
            </w:pPr>
            <w:r>
              <w:rPr>
                <w:rFonts w:hint="eastAsia"/>
                <w:color w:val="auto"/>
                <w:sz w:val="22"/>
              </w:rPr>
              <w:t xml:space="preserve">103.54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深层喷射搅拌机</w:t>
            </w:r>
          </w:p>
        </w:tc>
        <w:tc>
          <w:tcPr>
            <w:tcW w:w="853" w:type="pct"/>
            <w:vMerge w:val="restart"/>
            <w:noWrap/>
            <w:vAlign w:val="center"/>
          </w:tcPr>
          <w:p>
            <w:pPr>
              <w:jc w:val="center"/>
              <w:rPr>
                <w:color w:val="auto"/>
                <w:sz w:val="22"/>
              </w:rPr>
            </w:pPr>
            <w:r>
              <w:rPr>
                <w:rFonts w:hint="eastAsia"/>
                <w:color w:val="auto"/>
                <w:sz w:val="22"/>
              </w:rPr>
              <w:t>搅拌深度（m）</w:t>
            </w:r>
          </w:p>
        </w:tc>
        <w:tc>
          <w:tcPr>
            <w:tcW w:w="599" w:type="pct"/>
            <w:noWrap/>
            <w:vAlign w:val="center"/>
          </w:tcPr>
          <w:p>
            <w:pPr>
              <w:jc w:val="center"/>
              <w:rPr>
                <w:color w:val="auto"/>
                <w:sz w:val="22"/>
              </w:rPr>
            </w:pPr>
            <w:r>
              <w:rPr>
                <w:rFonts w:hint="eastAsia"/>
                <w:color w:val="auto"/>
                <w:sz w:val="22"/>
              </w:rPr>
              <w:t>15</w:t>
            </w:r>
          </w:p>
        </w:tc>
        <w:tc>
          <w:tcPr>
            <w:tcW w:w="598" w:type="pct"/>
            <w:noWrap/>
            <w:vAlign w:val="center"/>
          </w:tcPr>
          <w:p>
            <w:pPr>
              <w:jc w:val="center"/>
              <w:rPr>
                <w:color w:val="auto"/>
                <w:sz w:val="22"/>
              </w:rPr>
            </w:pP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r>
              <w:rPr>
                <w:rFonts w:hint="eastAsia"/>
                <w:color w:val="auto"/>
                <w:sz w:val="22"/>
              </w:rPr>
              <w:t xml:space="preserve">139.23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18</w:t>
            </w:r>
          </w:p>
        </w:tc>
        <w:tc>
          <w:tcPr>
            <w:tcW w:w="598" w:type="pct"/>
            <w:noWrap/>
            <w:vAlign w:val="center"/>
          </w:tcPr>
          <w:p>
            <w:pPr>
              <w:jc w:val="center"/>
              <w:rPr>
                <w:color w:val="auto"/>
                <w:sz w:val="22"/>
              </w:rPr>
            </w:pP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r>
              <w:rPr>
                <w:rFonts w:hint="eastAsia"/>
                <w:color w:val="auto"/>
                <w:sz w:val="22"/>
              </w:rPr>
              <w:t>233.42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25</w:t>
            </w:r>
          </w:p>
        </w:tc>
        <w:tc>
          <w:tcPr>
            <w:tcW w:w="598" w:type="pct"/>
            <w:noWrap/>
            <w:vAlign w:val="center"/>
          </w:tcPr>
          <w:p>
            <w:pPr>
              <w:jc w:val="center"/>
              <w:rPr>
                <w:color w:val="auto"/>
                <w:sz w:val="22"/>
              </w:rPr>
            </w:pP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r>
              <w:rPr>
                <w:rFonts w:hint="eastAsia"/>
                <w:color w:val="auto"/>
                <w:sz w:val="22"/>
              </w:rPr>
              <w:t>282.56</w:t>
            </w:r>
          </w:p>
        </w:tc>
      </w:tr>
    </w:tbl>
    <w:p>
      <w:pPr>
        <w:pStyle w:val="68"/>
        <w:spacing w:before="156" w:after="156"/>
      </w:pPr>
      <w:r>
        <w:rPr>
          <w:rFonts w:hint="eastAsia"/>
        </w:rPr>
        <w:t>续表</w:t>
      </w:r>
      <w:r>
        <w:t>B.0.1</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454"/>
        <w:gridCol w:w="1021"/>
        <w:gridCol w:w="1019"/>
        <w:gridCol w:w="1019"/>
        <w:gridCol w:w="1173"/>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noWrap/>
            <w:vAlign w:val="center"/>
          </w:tcPr>
          <w:p>
            <w:pPr>
              <w:jc w:val="center"/>
              <w:rPr>
                <w:color w:val="auto"/>
                <w:sz w:val="24"/>
              </w:rPr>
            </w:pPr>
            <w:r>
              <w:rPr>
                <w:rFonts w:hint="eastAsia"/>
                <w:color w:val="auto"/>
                <w:sz w:val="22"/>
              </w:rPr>
              <w:t>机械/台班</w:t>
            </w:r>
          </w:p>
        </w:tc>
        <w:tc>
          <w:tcPr>
            <w:tcW w:w="1452" w:type="pct"/>
            <w:gridSpan w:val="2"/>
            <w:noWrap/>
            <w:vAlign w:val="center"/>
          </w:tcPr>
          <w:p>
            <w:pPr>
              <w:jc w:val="center"/>
              <w:rPr>
                <w:color w:val="auto"/>
                <w:sz w:val="24"/>
              </w:rPr>
            </w:pPr>
            <w:r>
              <w:rPr>
                <w:rFonts w:hint="eastAsia"/>
                <w:color w:val="auto"/>
                <w:sz w:val="22"/>
              </w:rPr>
              <w:t>性能规格</w:t>
            </w:r>
          </w:p>
        </w:tc>
        <w:tc>
          <w:tcPr>
            <w:tcW w:w="598" w:type="pct"/>
            <w:noWrap/>
            <w:vAlign w:val="center"/>
          </w:tcPr>
          <w:p>
            <w:pPr>
              <w:jc w:val="center"/>
              <w:rPr>
                <w:color w:val="auto"/>
                <w:sz w:val="24"/>
              </w:rPr>
            </w:pPr>
            <w:r>
              <w:rPr>
                <w:rFonts w:hint="eastAsia"/>
                <w:color w:val="auto"/>
                <w:sz w:val="22"/>
              </w:rPr>
              <w:t>柴油(kg)</w:t>
            </w:r>
          </w:p>
        </w:tc>
        <w:tc>
          <w:tcPr>
            <w:tcW w:w="598" w:type="pct"/>
            <w:noWrap/>
            <w:vAlign w:val="center"/>
          </w:tcPr>
          <w:p>
            <w:pPr>
              <w:jc w:val="center"/>
              <w:rPr>
                <w:color w:val="auto"/>
                <w:sz w:val="24"/>
              </w:rPr>
            </w:pPr>
            <w:r>
              <w:rPr>
                <w:rFonts w:hint="eastAsia"/>
                <w:color w:val="auto"/>
                <w:sz w:val="22"/>
              </w:rPr>
              <w:t>汽油(kg)</w:t>
            </w:r>
          </w:p>
        </w:tc>
        <w:tc>
          <w:tcPr>
            <w:tcW w:w="688" w:type="pct"/>
            <w:noWrap/>
            <w:vAlign w:val="center"/>
          </w:tcPr>
          <w:p>
            <w:pPr>
              <w:jc w:val="center"/>
              <w:rPr>
                <w:color w:val="auto"/>
                <w:sz w:val="24"/>
              </w:rPr>
            </w:pPr>
            <w:r>
              <w:rPr>
                <w:rFonts w:hint="eastAsia"/>
                <w:color w:val="auto"/>
                <w:sz w:val="22"/>
              </w:rPr>
              <w:t>重油(kg)</w:t>
            </w:r>
          </w:p>
        </w:tc>
        <w:tc>
          <w:tcPr>
            <w:tcW w:w="641" w:type="pct"/>
            <w:noWrap/>
            <w:vAlign w:val="center"/>
          </w:tcPr>
          <w:p>
            <w:pPr>
              <w:jc w:val="center"/>
              <w:rPr>
                <w:color w:val="auto"/>
                <w:sz w:val="24"/>
              </w:rPr>
            </w:pPr>
            <w:r>
              <w:rPr>
                <w:rFonts w:hint="eastAsia"/>
                <w:color w:val="auto"/>
                <w:sz w:val="22"/>
              </w:rPr>
              <w:t>电力(kWh)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机动空压机</w:t>
            </w:r>
          </w:p>
        </w:tc>
        <w:tc>
          <w:tcPr>
            <w:tcW w:w="853" w:type="pct"/>
            <w:vMerge w:val="restart"/>
            <w:noWrap/>
            <w:vAlign w:val="center"/>
          </w:tcPr>
          <w:p>
            <w:pPr>
              <w:jc w:val="center"/>
              <w:rPr>
                <w:color w:val="auto"/>
                <w:sz w:val="22"/>
              </w:rPr>
            </w:pPr>
            <w:r>
              <w:rPr>
                <w:rFonts w:hint="eastAsia"/>
                <w:color w:val="auto"/>
                <w:sz w:val="22"/>
              </w:rPr>
              <w:t>排气量（m3/min）</w:t>
            </w:r>
          </w:p>
        </w:tc>
        <w:tc>
          <w:tcPr>
            <w:tcW w:w="599" w:type="pct"/>
            <w:noWrap/>
            <w:vAlign w:val="center"/>
          </w:tcPr>
          <w:p>
            <w:pPr>
              <w:jc w:val="center"/>
              <w:rPr>
                <w:color w:val="auto"/>
                <w:sz w:val="22"/>
              </w:rPr>
            </w:pPr>
            <w:r>
              <w:rPr>
                <w:rFonts w:hint="eastAsia"/>
                <w:color w:val="auto"/>
                <w:sz w:val="22"/>
              </w:rPr>
              <w:t>3</w:t>
            </w:r>
          </w:p>
        </w:tc>
        <w:tc>
          <w:tcPr>
            <w:tcW w:w="598" w:type="pct"/>
            <w:noWrap/>
            <w:vAlign w:val="center"/>
          </w:tcPr>
          <w:p>
            <w:pPr>
              <w:jc w:val="center"/>
              <w:rPr>
                <w:color w:val="auto"/>
                <w:sz w:val="22"/>
              </w:rPr>
            </w:pPr>
            <w:r>
              <w:rPr>
                <w:rFonts w:hint="eastAsia"/>
                <w:color w:val="auto"/>
                <w:sz w:val="22"/>
              </w:rPr>
              <w:t xml:space="preserve">24.00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6</w:t>
            </w:r>
          </w:p>
        </w:tc>
        <w:tc>
          <w:tcPr>
            <w:tcW w:w="598" w:type="pct"/>
            <w:noWrap/>
            <w:vAlign w:val="center"/>
          </w:tcPr>
          <w:p>
            <w:pPr>
              <w:jc w:val="center"/>
              <w:rPr>
                <w:color w:val="auto"/>
                <w:sz w:val="22"/>
              </w:rPr>
            </w:pPr>
            <w:r>
              <w:rPr>
                <w:rFonts w:hint="eastAsia"/>
                <w:color w:val="auto"/>
                <w:sz w:val="22"/>
              </w:rPr>
              <w:t xml:space="preserve">43.89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9</w:t>
            </w:r>
          </w:p>
        </w:tc>
        <w:tc>
          <w:tcPr>
            <w:tcW w:w="598" w:type="pct"/>
            <w:noWrap/>
            <w:vAlign w:val="center"/>
          </w:tcPr>
          <w:p>
            <w:pPr>
              <w:jc w:val="center"/>
              <w:rPr>
                <w:color w:val="auto"/>
                <w:sz w:val="22"/>
              </w:rPr>
            </w:pPr>
            <w:r>
              <w:rPr>
                <w:rFonts w:hint="eastAsia"/>
                <w:color w:val="auto"/>
                <w:sz w:val="22"/>
              </w:rPr>
              <w:t xml:space="preserve">60.34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noWrap/>
            <w:vAlign w:val="center"/>
          </w:tcPr>
          <w:p>
            <w:pPr>
              <w:jc w:val="center"/>
              <w:rPr>
                <w:color w:val="auto"/>
                <w:sz w:val="22"/>
              </w:rPr>
            </w:pPr>
            <w:r>
              <w:rPr>
                <w:rFonts w:hint="eastAsia"/>
                <w:color w:val="auto"/>
                <w:sz w:val="22"/>
              </w:rPr>
              <w:t>粉体发送设备</w:t>
            </w:r>
          </w:p>
        </w:tc>
        <w:tc>
          <w:tcPr>
            <w:tcW w:w="853" w:type="pct"/>
            <w:noWrap/>
            <w:vAlign w:val="center"/>
          </w:tcPr>
          <w:p>
            <w:pPr>
              <w:jc w:val="center"/>
              <w:rPr>
                <w:color w:val="auto"/>
                <w:sz w:val="22"/>
              </w:rPr>
            </w:pPr>
          </w:p>
        </w:tc>
        <w:tc>
          <w:tcPr>
            <w:tcW w:w="599" w:type="pct"/>
            <w:noWrap/>
            <w:vAlign w:val="center"/>
          </w:tcPr>
          <w:p>
            <w:pPr>
              <w:jc w:val="center"/>
              <w:rPr>
                <w:color w:val="auto"/>
                <w:sz w:val="22"/>
              </w:rPr>
            </w:pPr>
          </w:p>
        </w:tc>
        <w:tc>
          <w:tcPr>
            <w:tcW w:w="598" w:type="pct"/>
            <w:noWrap/>
            <w:vAlign w:val="center"/>
          </w:tcPr>
          <w:p>
            <w:pPr>
              <w:jc w:val="center"/>
              <w:rPr>
                <w:color w:val="auto"/>
                <w:sz w:val="22"/>
              </w:rPr>
            </w:pP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r>
              <w:rPr>
                <w:rFonts w:hint="eastAsia"/>
                <w:color w:val="auto"/>
                <w:sz w:val="22"/>
              </w:rPr>
              <w:t xml:space="preserve">8.19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履带式推土机</w:t>
            </w:r>
          </w:p>
        </w:tc>
        <w:tc>
          <w:tcPr>
            <w:tcW w:w="853" w:type="pct"/>
            <w:vMerge w:val="restart"/>
            <w:noWrap/>
            <w:vAlign w:val="center"/>
          </w:tcPr>
          <w:p>
            <w:pPr>
              <w:jc w:val="center"/>
              <w:rPr>
                <w:color w:val="auto"/>
                <w:sz w:val="22"/>
              </w:rPr>
            </w:pPr>
            <w:r>
              <w:rPr>
                <w:rFonts w:hint="eastAsia"/>
                <w:color w:val="auto"/>
                <w:sz w:val="22"/>
              </w:rPr>
              <w:t>功率（kW）</w:t>
            </w:r>
          </w:p>
        </w:tc>
        <w:tc>
          <w:tcPr>
            <w:tcW w:w="599" w:type="pct"/>
            <w:noWrap/>
            <w:vAlign w:val="center"/>
          </w:tcPr>
          <w:p>
            <w:pPr>
              <w:jc w:val="center"/>
              <w:rPr>
                <w:color w:val="auto"/>
                <w:sz w:val="22"/>
              </w:rPr>
            </w:pPr>
            <w:r>
              <w:rPr>
                <w:rFonts w:hint="eastAsia"/>
                <w:color w:val="auto"/>
                <w:sz w:val="22"/>
              </w:rPr>
              <w:t>105</w:t>
            </w:r>
          </w:p>
        </w:tc>
        <w:tc>
          <w:tcPr>
            <w:tcW w:w="598" w:type="pct"/>
            <w:noWrap/>
            <w:vAlign w:val="center"/>
          </w:tcPr>
          <w:p>
            <w:pPr>
              <w:jc w:val="center"/>
              <w:rPr>
                <w:color w:val="auto"/>
                <w:sz w:val="22"/>
              </w:rPr>
            </w:pPr>
            <w:r>
              <w:rPr>
                <w:rFonts w:hint="eastAsia"/>
                <w:color w:val="auto"/>
                <w:sz w:val="22"/>
              </w:rPr>
              <w:t xml:space="preserve">76.52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120</w:t>
            </w:r>
          </w:p>
        </w:tc>
        <w:tc>
          <w:tcPr>
            <w:tcW w:w="598" w:type="pct"/>
            <w:noWrap/>
            <w:vAlign w:val="center"/>
          </w:tcPr>
          <w:p>
            <w:pPr>
              <w:jc w:val="center"/>
              <w:rPr>
                <w:color w:val="auto"/>
                <w:sz w:val="22"/>
              </w:rPr>
            </w:pPr>
            <w:r>
              <w:rPr>
                <w:rFonts w:hint="eastAsia"/>
                <w:color w:val="auto"/>
                <w:sz w:val="22"/>
              </w:rPr>
              <w:t xml:space="preserve">89.14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135</w:t>
            </w:r>
          </w:p>
        </w:tc>
        <w:tc>
          <w:tcPr>
            <w:tcW w:w="598" w:type="pct"/>
            <w:noWrap/>
            <w:vAlign w:val="center"/>
          </w:tcPr>
          <w:p>
            <w:pPr>
              <w:jc w:val="center"/>
              <w:rPr>
                <w:color w:val="auto"/>
                <w:sz w:val="22"/>
              </w:rPr>
            </w:pPr>
            <w:r>
              <w:rPr>
                <w:rFonts w:hint="eastAsia"/>
                <w:color w:val="auto"/>
                <w:sz w:val="22"/>
              </w:rPr>
              <w:t xml:space="preserve">98.06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履带式液压单斗挖掘机</w:t>
            </w:r>
          </w:p>
        </w:tc>
        <w:tc>
          <w:tcPr>
            <w:tcW w:w="853" w:type="pct"/>
            <w:vMerge w:val="restart"/>
            <w:noWrap/>
            <w:vAlign w:val="center"/>
          </w:tcPr>
          <w:p>
            <w:pPr>
              <w:jc w:val="center"/>
              <w:rPr>
                <w:color w:val="auto"/>
                <w:sz w:val="22"/>
              </w:rPr>
            </w:pPr>
            <w:r>
              <w:rPr>
                <w:rFonts w:hint="eastAsia"/>
                <w:color w:val="auto"/>
                <w:sz w:val="22"/>
              </w:rPr>
              <w:t>斗容量（m3）</w:t>
            </w:r>
          </w:p>
        </w:tc>
        <w:tc>
          <w:tcPr>
            <w:tcW w:w="599" w:type="pct"/>
            <w:noWrap/>
            <w:vAlign w:val="center"/>
          </w:tcPr>
          <w:p>
            <w:pPr>
              <w:jc w:val="center"/>
              <w:rPr>
                <w:color w:val="auto"/>
                <w:sz w:val="22"/>
              </w:rPr>
            </w:pPr>
            <w:r>
              <w:rPr>
                <w:rFonts w:hint="eastAsia"/>
                <w:color w:val="auto"/>
                <w:sz w:val="22"/>
              </w:rPr>
              <w:t>1</w:t>
            </w:r>
          </w:p>
        </w:tc>
        <w:tc>
          <w:tcPr>
            <w:tcW w:w="598" w:type="pct"/>
            <w:noWrap/>
            <w:vAlign w:val="center"/>
          </w:tcPr>
          <w:p>
            <w:pPr>
              <w:jc w:val="center"/>
              <w:rPr>
                <w:color w:val="auto"/>
                <w:sz w:val="22"/>
              </w:rPr>
            </w:pPr>
            <w:r>
              <w:rPr>
                <w:rFonts w:hint="eastAsia"/>
                <w:color w:val="auto"/>
                <w:sz w:val="22"/>
              </w:rPr>
              <w:t xml:space="preserve">74.91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w:t>
            </w:r>
          </w:p>
        </w:tc>
        <w:tc>
          <w:tcPr>
            <w:tcW w:w="598" w:type="pct"/>
            <w:noWrap/>
            <w:vAlign w:val="center"/>
          </w:tcPr>
          <w:p>
            <w:pPr>
              <w:jc w:val="center"/>
              <w:rPr>
                <w:color w:val="auto"/>
                <w:sz w:val="22"/>
              </w:rPr>
            </w:pPr>
            <w:r>
              <w:rPr>
                <w:rFonts w:hint="eastAsia"/>
                <w:color w:val="auto"/>
                <w:sz w:val="22"/>
              </w:rPr>
              <w:t xml:space="preserve">91.93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2.5</w:t>
            </w:r>
          </w:p>
        </w:tc>
        <w:tc>
          <w:tcPr>
            <w:tcW w:w="598" w:type="pct"/>
            <w:noWrap/>
            <w:vAlign w:val="center"/>
          </w:tcPr>
          <w:p>
            <w:pPr>
              <w:jc w:val="center"/>
              <w:rPr>
                <w:color w:val="auto"/>
                <w:sz w:val="22"/>
              </w:rPr>
            </w:pPr>
            <w:r>
              <w:rPr>
                <w:rFonts w:hint="eastAsia"/>
                <w:color w:val="auto"/>
                <w:sz w:val="22"/>
              </w:rPr>
              <w:t xml:space="preserve">160.03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3</w:t>
            </w:r>
          </w:p>
        </w:tc>
        <w:tc>
          <w:tcPr>
            <w:tcW w:w="598" w:type="pct"/>
            <w:noWrap/>
            <w:vAlign w:val="center"/>
          </w:tcPr>
          <w:p>
            <w:pPr>
              <w:jc w:val="center"/>
              <w:rPr>
                <w:color w:val="auto"/>
                <w:sz w:val="22"/>
              </w:rPr>
            </w:pPr>
            <w:r>
              <w:rPr>
                <w:rFonts w:hint="eastAsia"/>
                <w:color w:val="auto"/>
                <w:sz w:val="22"/>
              </w:rPr>
              <w:t xml:space="preserve">217.91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载货汽车</w:t>
            </w:r>
          </w:p>
        </w:tc>
        <w:tc>
          <w:tcPr>
            <w:tcW w:w="853" w:type="pct"/>
            <w:vMerge w:val="restart"/>
            <w:noWrap/>
            <w:vAlign w:val="center"/>
          </w:tcPr>
          <w:p>
            <w:pPr>
              <w:jc w:val="center"/>
              <w:rPr>
                <w:color w:val="auto"/>
                <w:sz w:val="22"/>
              </w:rPr>
            </w:pPr>
            <w:r>
              <w:rPr>
                <w:rFonts w:hint="eastAsia"/>
                <w:color w:val="auto"/>
                <w:sz w:val="22"/>
              </w:rPr>
              <w:t>装载质量（t）</w:t>
            </w:r>
          </w:p>
        </w:tc>
        <w:tc>
          <w:tcPr>
            <w:tcW w:w="599" w:type="pct"/>
            <w:noWrap/>
            <w:vAlign w:val="center"/>
          </w:tcPr>
          <w:p>
            <w:pPr>
              <w:jc w:val="center"/>
              <w:rPr>
                <w:color w:val="auto"/>
                <w:sz w:val="22"/>
              </w:rPr>
            </w:pPr>
            <w:r>
              <w:rPr>
                <w:rFonts w:hint="eastAsia"/>
                <w:color w:val="auto"/>
                <w:sz w:val="22"/>
              </w:rPr>
              <w:t>8</w:t>
            </w:r>
          </w:p>
        </w:tc>
        <w:tc>
          <w:tcPr>
            <w:tcW w:w="598" w:type="pct"/>
            <w:noWrap/>
            <w:vAlign w:val="center"/>
          </w:tcPr>
          <w:p>
            <w:pPr>
              <w:jc w:val="center"/>
              <w:rPr>
                <w:color w:val="auto"/>
                <w:sz w:val="22"/>
              </w:rPr>
            </w:pPr>
            <w:r>
              <w:rPr>
                <w:rFonts w:hint="eastAsia"/>
                <w:color w:val="auto"/>
                <w:sz w:val="22"/>
              </w:rPr>
              <w:t xml:space="preserve">44.95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10</w:t>
            </w:r>
          </w:p>
        </w:tc>
        <w:tc>
          <w:tcPr>
            <w:tcW w:w="598" w:type="pct"/>
            <w:noWrap/>
            <w:vAlign w:val="center"/>
          </w:tcPr>
          <w:p>
            <w:pPr>
              <w:jc w:val="center"/>
              <w:rPr>
                <w:color w:val="auto"/>
                <w:sz w:val="22"/>
              </w:rPr>
            </w:pPr>
            <w:r>
              <w:rPr>
                <w:rFonts w:hint="eastAsia"/>
                <w:color w:val="auto"/>
                <w:sz w:val="22"/>
              </w:rPr>
              <w:t xml:space="preserve">50.29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12</w:t>
            </w:r>
          </w:p>
        </w:tc>
        <w:tc>
          <w:tcPr>
            <w:tcW w:w="598" w:type="pct"/>
            <w:noWrap/>
            <w:vAlign w:val="center"/>
          </w:tcPr>
          <w:p>
            <w:pPr>
              <w:jc w:val="center"/>
              <w:rPr>
                <w:color w:val="auto"/>
                <w:sz w:val="22"/>
              </w:rPr>
            </w:pPr>
            <w:r>
              <w:rPr>
                <w:rFonts w:hint="eastAsia"/>
                <w:color w:val="auto"/>
                <w:sz w:val="22"/>
              </w:rPr>
              <w:t xml:space="preserve">57.14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15</w:t>
            </w:r>
          </w:p>
        </w:tc>
        <w:tc>
          <w:tcPr>
            <w:tcW w:w="598" w:type="pct"/>
            <w:noWrap/>
            <w:vAlign w:val="center"/>
          </w:tcPr>
          <w:p>
            <w:pPr>
              <w:jc w:val="center"/>
              <w:rPr>
                <w:color w:val="auto"/>
                <w:sz w:val="22"/>
              </w:rPr>
            </w:pPr>
            <w:r>
              <w:rPr>
                <w:rFonts w:hint="eastAsia"/>
                <w:color w:val="auto"/>
                <w:sz w:val="22"/>
              </w:rPr>
              <w:t xml:space="preserve">61.72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路面铣刨机</w:t>
            </w:r>
          </w:p>
        </w:tc>
        <w:tc>
          <w:tcPr>
            <w:tcW w:w="853" w:type="pct"/>
            <w:vMerge w:val="restart"/>
            <w:noWrap/>
            <w:vAlign w:val="center"/>
          </w:tcPr>
          <w:p>
            <w:pPr>
              <w:jc w:val="center"/>
              <w:rPr>
                <w:color w:val="auto"/>
                <w:sz w:val="22"/>
              </w:rPr>
            </w:pPr>
            <w:r>
              <w:rPr>
                <w:rFonts w:hint="eastAsia"/>
                <w:color w:val="auto"/>
                <w:sz w:val="22"/>
              </w:rPr>
              <w:t>铣刨宽度（mm）</w:t>
            </w:r>
          </w:p>
        </w:tc>
        <w:tc>
          <w:tcPr>
            <w:tcW w:w="599" w:type="pct"/>
            <w:noWrap/>
            <w:vAlign w:val="center"/>
          </w:tcPr>
          <w:p>
            <w:pPr>
              <w:jc w:val="center"/>
              <w:rPr>
                <w:color w:val="auto"/>
                <w:sz w:val="22"/>
              </w:rPr>
            </w:pPr>
            <w:r>
              <w:rPr>
                <w:rFonts w:hint="eastAsia"/>
                <w:color w:val="auto"/>
                <w:sz w:val="22"/>
              </w:rPr>
              <w:t>500</w:t>
            </w:r>
          </w:p>
        </w:tc>
        <w:tc>
          <w:tcPr>
            <w:tcW w:w="598" w:type="pct"/>
            <w:noWrap/>
            <w:vAlign w:val="center"/>
          </w:tcPr>
          <w:p>
            <w:pPr>
              <w:jc w:val="center"/>
              <w:rPr>
                <w:color w:val="auto"/>
                <w:sz w:val="22"/>
              </w:rPr>
            </w:pPr>
            <w:r>
              <w:rPr>
                <w:rFonts w:hint="eastAsia"/>
                <w:color w:val="auto"/>
                <w:sz w:val="22"/>
              </w:rPr>
              <w:t xml:space="preserve">28.91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1000</w:t>
            </w:r>
          </w:p>
        </w:tc>
        <w:tc>
          <w:tcPr>
            <w:tcW w:w="598" w:type="pct"/>
            <w:noWrap/>
            <w:vAlign w:val="center"/>
          </w:tcPr>
          <w:p>
            <w:pPr>
              <w:jc w:val="center"/>
              <w:rPr>
                <w:color w:val="auto"/>
                <w:sz w:val="22"/>
              </w:rPr>
            </w:pPr>
            <w:r>
              <w:rPr>
                <w:rFonts w:hint="eastAsia"/>
                <w:color w:val="auto"/>
                <w:sz w:val="22"/>
              </w:rPr>
              <w:t xml:space="preserve">72.29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2000</w:t>
            </w:r>
          </w:p>
        </w:tc>
        <w:tc>
          <w:tcPr>
            <w:tcW w:w="598" w:type="pct"/>
            <w:noWrap/>
            <w:vAlign w:val="center"/>
          </w:tcPr>
          <w:p>
            <w:pPr>
              <w:jc w:val="center"/>
              <w:rPr>
                <w:color w:val="auto"/>
                <w:sz w:val="22"/>
              </w:rPr>
            </w:pPr>
            <w:r>
              <w:rPr>
                <w:rFonts w:hint="eastAsia"/>
                <w:color w:val="auto"/>
                <w:sz w:val="22"/>
              </w:rPr>
              <w:t xml:space="preserve">190.46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restart"/>
            <w:noWrap/>
            <w:vAlign w:val="center"/>
          </w:tcPr>
          <w:p>
            <w:pPr>
              <w:jc w:val="center"/>
              <w:rPr>
                <w:color w:val="auto"/>
                <w:sz w:val="22"/>
              </w:rPr>
            </w:pPr>
            <w:r>
              <w:rPr>
                <w:rFonts w:hint="eastAsia"/>
                <w:color w:val="auto"/>
                <w:sz w:val="22"/>
              </w:rPr>
              <w:t>自卸汽车</w:t>
            </w:r>
          </w:p>
        </w:tc>
        <w:tc>
          <w:tcPr>
            <w:tcW w:w="853" w:type="pct"/>
            <w:vMerge w:val="restart"/>
            <w:noWrap/>
            <w:vAlign w:val="center"/>
          </w:tcPr>
          <w:p>
            <w:pPr>
              <w:jc w:val="center"/>
              <w:rPr>
                <w:color w:val="auto"/>
                <w:sz w:val="22"/>
              </w:rPr>
            </w:pPr>
            <w:r>
              <w:rPr>
                <w:rFonts w:hint="eastAsia"/>
                <w:color w:val="auto"/>
                <w:sz w:val="22"/>
              </w:rPr>
              <w:t>装载质量（t）</w:t>
            </w:r>
          </w:p>
        </w:tc>
        <w:tc>
          <w:tcPr>
            <w:tcW w:w="599" w:type="pct"/>
            <w:noWrap/>
            <w:vAlign w:val="center"/>
          </w:tcPr>
          <w:p>
            <w:pPr>
              <w:jc w:val="center"/>
              <w:rPr>
                <w:color w:val="auto"/>
                <w:sz w:val="22"/>
              </w:rPr>
            </w:pPr>
            <w:r>
              <w:rPr>
                <w:rFonts w:hint="eastAsia"/>
                <w:color w:val="auto"/>
                <w:sz w:val="22"/>
              </w:rPr>
              <w:t>8</w:t>
            </w:r>
          </w:p>
        </w:tc>
        <w:tc>
          <w:tcPr>
            <w:tcW w:w="598" w:type="pct"/>
            <w:noWrap/>
            <w:vAlign w:val="center"/>
          </w:tcPr>
          <w:p>
            <w:pPr>
              <w:jc w:val="center"/>
              <w:rPr>
                <w:color w:val="auto"/>
                <w:sz w:val="22"/>
              </w:rPr>
            </w:pPr>
            <w:r>
              <w:rPr>
                <w:rFonts w:hint="eastAsia"/>
                <w:color w:val="auto"/>
                <w:sz w:val="22"/>
              </w:rPr>
              <w:t xml:space="preserve">49.45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10</w:t>
            </w:r>
          </w:p>
        </w:tc>
        <w:tc>
          <w:tcPr>
            <w:tcW w:w="598" w:type="pct"/>
            <w:noWrap/>
            <w:vAlign w:val="center"/>
          </w:tcPr>
          <w:p>
            <w:pPr>
              <w:jc w:val="center"/>
              <w:rPr>
                <w:color w:val="auto"/>
                <w:sz w:val="22"/>
              </w:rPr>
            </w:pPr>
            <w:r>
              <w:rPr>
                <w:rFonts w:hint="eastAsia"/>
                <w:color w:val="auto"/>
                <w:sz w:val="22"/>
              </w:rPr>
              <w:t xml:space="preserve">55.32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12</w:t>
            </w:r>
          </w:p>
        </w:tc>
        <w:tc>
          <w:tcPr>
            <w:tcW w:w="598" w:type="pct"/>
            <w:noWrap/>
            <w:vAlign w:val="center"/>
          </w:tcPr>
          <w:p>
            <w:pPr>
              <w:jc w:val="center"/>
              <w:rPr>
                <w:color w:val="auto"/>
                <w:sz w:val="22"/>
              </w:rPr>
            </w:pPr>
            <w:r>
              <w:rPr>
                <w:rFonts w:hint="eastAsia"/>
                <w:color w:val="auto"/>
                <w:sz w:val="22"/>
              </w:rPr>
              <w:t xml:space="preserve">61.60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pct"/>
            <w:vMerge w:val="continue"/>
            <w:noWrap/>
            <w:vAlign w:val="center"/>
          </w:tcPr>
          <w:p>
            <w:pPr>
              <w:jc w:val="center"/>
              <w:rPr>
                <w:color w:val="auto"/>
                <w:sz w:val="22"/>
              </w:rPr>
            </w:pPr>
          </w:p>
        </w:tc>
        <w:tc>
          <w:tcPr>
            <w:tcW w:w="853" w:type="pct"/>
            <w:vMerge w:val="continue"/>
            <w:noWrap/>
            <w:vAlign w:val="center"/>
          </w:tcPr>
          <w:p>
            <w:pPr>
              <w:jc w:val="center"/>
              <w:rPr>
                <w:color w:val="auto"/>
                <w:sz w:val="22"/>
              </w:rPr>
            </w:pPr>
          </w:p>
        </w:tc>
        <w:tc>
          <w:tcPr>
            <w:tcW w:w="599" w:type="pct"/>
            <w:noWrap/>
            <w:vAlign w:val="center"/>
          </w:tcPr>
          <w:p>
            <w:pPr>
              <w:jc w:val="center"/>
              <w:rPr>
                <w:color w:val="auto"/>
                <w:sz w:val="22"/>
              </w:rPr>
            </w:pPr>
            <w:r>
              <w:rPr>
                <w:rFonts w:hint="eastAsia"/>
                <w:color w:val="auto"/>
                <w:sz w:val="22"/>
              </w:rPr>
              <w:t>15</w:t>
            </w:r>
          </w:p>
        </w:tc>
        <w:tc>
          <w:tcPr>
            <w:tcW w:w="598" w:type="pct"/>
            <w:noWrap/>
            <w:vAlign w:val="center"/>
          </w:tcPr>
          <w:p>
            <w:pPr>
              <w:jc w:val="center"/>
              <w:rPr>
                <w:color w:val="auto"/>
                <w:sz w:val="22"/>
              </w:rPr>
            </w:pPr>
            <w:r>
              <w:rPr>
                <w:rFonts w:hint="eastAsia"/>
                <w:color w:val="auto"/>
                <w:sz w:val="22"/>
              </w:rPr>
              <w:t xml:space="preserve">67.89 </w:t>
            </w:r>
          </w:p>
        </w:tc>
        <w:tc>
          <w:tcPr>
            <w:tcW w:w="598" w:type="pct"/>
            <w:noWrap/>
            <w:vAlign w:val="center"/>
          </w:tcPr>
          <w:p>
            <w:pPr>
              <w:jc w:val="center"/>
              <w:rPr>
                <w:color w:val="auto"/>
                <w:sz w:val="22"/>
              </w:rPr>
            </w:pPr>
          </w:p>
        </w:tc>
        <w:tc>
          <w:tcPr>
            <w:tcW w:w="688" w:type="pct"/>
            <w:noWrap/>
            <w:vAlign w:val="center"/>
          </w:tcPr>
          <w:p>
            <w:pPr>
              <w:jc w:val="center"/>
              <w:rPr>
                <w:color w:val="auto"/>
                <w:sz w:val="22"/>
              </w:rPr>
            </w:pPr>
          </w:p>
        </w:tc>
        <w:tc>
          <w:tcPr>
            <w:tcW w:w="641" w:type="pct"/>
            <w:noWrap/>
            <w:vAlign w:val="center"/>
          </w:tcPr>
          <w:p>
            <w:pPr>
              <w:jc w:val="center"/>
              <w:rPr>
                <w:color w:val="auto"/>
                <w:sz w:val="22"/>
              </w:rPr>
            </w:pPr>
          </w:p>
        </w:tc>
      </w:tr>
    </w:tbl>
    <w:p>
      <w:pPr>
        <w:rPr>
          <w:color w:val="auto"/>
        </w:rPr>
      </w:pPr>
    </w:p>
    <w:p>
      <w:pPr>
        <w:widowControl/>
        <w:jc w:val="left"/>
        <w:rPr>
          <w:color w:val="auto"/>
        </w:rPr>
      </w:pPr>
    </w:p>
    <w:p>
      <w:pPr>
        <w:widowControl/>
        <w:jc w:val="left"/>
        <w:rPr>
          <w:color w:val="auto"/>
        </w:rPr>
      </w:pPr>
      <w:r>
        <w:rPr>
          <w:color w:val="auto"/>
        </w:rPr>
        <w:br w:type="page"/>
      </w:r>
    </w:p>
    <w:p>
      <w:pPr>
        <w:adjustRightInd w:val="0"/>
        <w:snapToGrid w:val="0"/>
        <w:spacing w:line="360" w:lineRule="auto"/>
        <w:jc w:val="center"/>
        <w:outlineLvl w:val="0"/>
        <w:rPr>
          <w:b/>
          <w:bCs/>
          <w:color w:val="auto"/>
          <w:kern w:val="44"/>
          <w:sz w:val="32"/>
          <w:szCs w:val="24"/>
        </w:rPr>
      </w:pPr>
      <w:bookmarkStart w:id="76" w:name="_Toc927"/>
      <w:bookmarkStart w:id="77" w:name="_Toc10599"/>
      <w:r>
        <w:rPr>
          <w:rFonts w:hint="eastAsia"/>
          <w:b/>
          <w:bCs/>
          <w:color w:val="auto"/>
          <w:kern w:val="44"/>
          <w:sz w:val="32"/>
          <w:szCs w:val="24"/>
        </w:rPr>
        <w:t>附录</w:t>
      </w:r>
      <w:r>
        <w:rPr>
          <w:b/>
          <w:bCs/>
          <w:color w:val="auto"/>
          <w:kern w:val="44"/>
          <w:sz w:val="32"/>
          <w:szCs w:val="24"/>
        </w:rPr>
        <w:t>C</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热能碳排放因子</w:t>
      </w:r>
      <w:bookmarkEnd w:id="76"/>
      <w:bookmarkEnd w:id="77"/>
    </w:p>
    <w:p>
      <w:pPr>
        <w:autoSpaceDE w:val="0"/>
        <w:autoSpaceDN w:val="0"/>
        <w:adjustRightInd w:val="0"/>
        <w:jc w:val="right"/>
        <w:rPr>
          <w:rFonts w:ascii="宋体" w:cs="宋体"/>
          <w:color w:val="auto"/>
          <w:sz w:val="18"/>
          <w:szCs w:val="18"/>
        </w:rPr>
      </w:pPr>
      <w:r>
        <w:rPr>
          <w:rFonts w:hint="eastAsia" w:ascii="宋体" w:cs="宋体"/>
          <w:color w:val="auto"/>
          <w:sz w:val="18"/>
          <w:szCs w:val="18"/>
        </w:rPr>
        <w:t>单位</w:t>
      </w:r>
      <w:r>
        <w:rPr>
          <w:color w:val="auto"/>
          <w:sz w:val="18"/>
          <w:szCs w:val="18"/>
        </w:rPr>
        <w:t>kgCO</w:t>
      </w:r>
      <w:r>
        <w:rPr>
          <w:color w:val="auto"/>
          <w:sz w:val="12"/>
          <w:szCs w:val="12"/>
        </w:rPr>
        <w:t>2</w:t>
      </w:r>
      <w:r>
        <w:rPr>
          <w:color w:val="auto"/>
          <w:sz w:val="18"/>
          <w:szCs w:val="18"/>
        </w:rPr>
        <w:t>/kWh</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热能供应方式</w:t>
            </w:r>
          </w:p>
        </w:tc>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热电联供核电厂供热</w:t>
            </w:r>
          </w:p>
        </w:tc>
        <w:tc>
          <w:tcPr>
            <w:tcW w:w="2500" w:type="pct"/>
            <w:vAlign w:val="center"/>
          </w:tcPr>
          <w:p>
            <w:pPr>
              <w:autoSpaceDE w:val="0"/>
              <w:autoSpaceDN w:val="0"/>
              <w:adjustRightInd w:val="0"/>
              <w:jc w:val="center"/>
              <w:rPr>
                <w:rFonts w:ascii="Cambria Math" w:hAnsi="Cambria Math" w:cs="Cambria Math"/>
                <w:color w:val="auto"/>
                <w:szCs w:val="18"/>
              </w:rPr>
            </w:pPr>
            <w:r>
              <w:rPr>
                <w:color w:val="auto"/>
                <w:szCs w:val="18"/>
              </w:rPr>
              <w:t>2.9</w:t>
            </w:r>
            <w:r>
              <w:rPr>
                <w:rFonts w:ascii="Cambria Math" w:hAnsi="Cambria Math" w:cs="Cambria Math"/>
                <w:color w:val="auto"/>
                <w:szCs w:val="18"/>
              </w:rPr>
              <w:t>×10</w:t>
            </w:r>
            <w:r>
              <w:rPr>
                <w:rFonts w:ascii="Cambria Math" w:hAnsi="Cambria Math" w:cs="Cambria Math"/>
                <w:color w:val="auto"/>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空气源热泵</w:t>
            </w:r>
          </w:p>
        </w:tc>
        <w:tc>
          <w:tcPr>
            <w:tcW w:w="2500" w:type="pct"/>
            <w:vAlign w:val="center"/>
          </w:tcPr>
          <w:p>
            <w:pPr>
              <w:autoSpaceDE w:val="0"/>
              <w:autoSpaceDN w:val="0"/>
              <w:adjustRightInd w:val="0"/>
              <w:jc w:val="center"/>
              <w:rPr>
                <w:color w:val="auto"/>
                <w:szCs w:val="18"/>
              </w:rPr>
            </w:pPr>
            <w:r>
              <w:rPr>
                <w:color w:val="auto"/>
                <w:szCs w:val="18"/>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地源热泵</w:t>
            </w:r>
          </w:p>
        </w:tc>
        <w:tc>
          <w:tcPr>
            <w:tcW w:w="2500" w:type="pct"/>
            <w:vAlign w:val="center"/>
          </w:tcPr>
          <w:p>
            <w:pPr>
              <w:autoSpaceDE w:val="0"/>
              <w:autoSpaceDN w:val="0"/>
              <w:adjustRightInd w:val="0"/>
              <w:jc w:val="center"/>
              <w:rPr>
                <w:color w:val="auto"/>
                <w:szCs w:val="18"/>
              </w:rPr>
            </w:pPr>
            <w:r>
              <w:rPr>
                <w:color w:val="auto"/>
                <w:szCs w:val="1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再生水源热泵</w:t>
            </w:r>
          </w:p>
        </w:tc>
        <w:tc>
          <w:tcPr>
            <w:tcW w:w="2500" w:type="pct"/>
            <w:vAlign w:val="center"/>
          </w:tcPr>
          <w:p>
            <w:pPr>
              <w:autoSpaceDE w:val="0"/>
              <w:autoSpaceDN w:val="0"/>
              <w:adjustRightInd w:val="0"/>
              <w:jc w:val="center"/>
              <w:rPr>
                <w:color w:val="auto"/>
                <w:szCs w:val="18"/>
              </w:rPr>
            </w:pPr>
            <w:r>
              <w:rPr>
                <w:color w:val="auto"/>
                <w:szCs w:val="18"/>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水源热泵</w:t>
            </w:r>
          </w:p>
        </w:tc>
        <w:tc>
          <w:tcPr>
            <w:tcW w:w="2500" w:type="pct"/>
            <w:vAlign w:val="center"/>
          </w:tcPr>
          <w:p>
            <w:pPr>
              <w:autoSpaceDE w:val="0"/>
              <w:autoSpaceDN w:val="0"/>
              <w:adjustRightInd w:val="0"/>
              <w:jc w:val="center"/>
              <w:rPr>
                <w:color w:val="auto"/>
                <w:szCs w:val="18"/>
              </w:rPr>
            </w:pPr>
            <w:r>
              <w:rPr>
                <w:color w:val="auto"/>
                <w:szCs w:val="18"/>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壁挂式燃气锅炉</w:t>
            </w:r>
          </w:p>
        </w:tc>
        <w:tc>
          <w:tcPr>
            <w:tcW w:w="2500" w:type="pct"/>
            <w:vAlign w:val="center"/>
          </w:tcPr>
          <w:p>
            <w:pPr>
              <w:autoSpaceDE w:val="0"/>
              <w:autoSpaceDN w:val="0"/>
              <w:adjustRightInd w:val="0"/>
              <w:jc w:val="center"/>
              <w:rPr>
                <w:color w:val="auto"/>
                <w:szCs w:val="18"/>
              </w:rPr>
            </w:pPr>
            <w:r>
              <w:rPr>
                <w:color w:val="auto"/>
                <w:szCs w:val="18"/>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燃煤热电联产</w:t>
            </w:r>
          </w:p>
        </w:tc>
        <w:tc>
          <w:tcPr>
            <w:tcW w:w="2500" w:type="pct"/>
            <w:vAlign w:val="center"/>
          </w:tcPr>
          <w:p>
            <w:pPr>
              <w:autoSpaceDE w:val="0"/>
              <w:autoSpaceDN w:val="0"/>
              <w:adjustRightInd w:val="0"/>
              <w:jc w:val="center"/>
              <w:rPr>
                <w:color w:val="auto"/>
                <w:szCs w:val="18"/>
              </w:rPr>
            </w:pPr>
            <w:r>
              <w:rPr>
                <w:color w:val="auto"/>
                <w:szCs w:val="18"/>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电加热</w:t>
            </w:r>
          </w:p>
        </w:tc>
        <w:tc>
          <w:tcPr>
            <w:tcW w:w="2500" w:type="pct"/>
            <w:vAlign w:val="center"/>
          </w:tcPr>
          <w:p>
            <w:pPr>
              <w:autoSpaceDE w:val="0"/>
              <w:autoSpaceDN w:val="0"/>
              <w:adjustRightInd w:val="0"/>
              <w:jc w:val="center"/>
              <w:rPr>
                <w:color w:val="auto"/>
                <w:szCs w:val="18"/>
              </w:rPr>
            </w:pPr>
            <w:r>
              <w:rPr>
                <w:color w:val="auto"/>
                <w:szCs w:val="18"/>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燃煤锅炉</w:t>
            </w:r>
          </w:p>
        </w:tc>
        <w:tc>
          <w:tcPr>
            <w:tcW w:w="2500" w:type="pct"/>
            <w:vAlign w:val="center"/>
          </w:tcPr>
          <w:p>
            <w:pPr>
              <w:autoSpaceDE w:val="0"/>
              <w:autoSpaceDN w:val="0"/>
              <w:adjustRightInd w:val="0"/>
              <w:jc w:val="center"/>
              <w:rPr>
                <w:rFonts w:ascii="Cambria Math" w:hAnsi="Cambria Math" w:cs="Cambria Math"/>
                <w:color w:val="auto"/>
                <w:szCs w:val="18"/>
              </w:rPr>
            </w:pPr>
            <w:r>
              <w:rPr>
                <w:color w:val="auto"/>
                <w:szCs w:val="18"/>
              </w:rPr>
              <w:t>8.64</w:t>
            </w:r>
            <w:r>
              <w:rPr>
                <w:rFonts w:ascii="Cambria Math" w:hAnsi="Cambria Math" w:cs="Cambria Math"/>
                <w:color w:val="auto"/>
                <w:szCs w:val="18"/>
              </w:rPr>
              <w:t>×10</w:t>
            </w:r>
            <w:r>
              <w:rPr>
                <w:rFonts w:ascii="Cambria Math" w:hAnsi="Cambria Math" w:cs="Cambria Math"/>
                <w:color w:val="auto"/>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大型燃煤锅炉</w:t>
            </w:r>
          </w:p>
        </w:tc>
        <w:tc>
          <w:tcPr>
            <w:tcW w:w="2500" w:type="pct"/>
            <w:vAlign w:val="center"/>
          </w:tcPr>
          <w:p>
            <w:pPr>
              <w:autoSpaceDE w:val="0"/>
              <w:autoSpaceDN w:val="0"/>
              <w:adjustRightInd w:val="0"/>
              <w:jc w:val="center"/>
              <w:rPr>
                <w:color w:val="auto"/>
                <w:szCs w:val="18"/>
              </w:rPr>
            </w:pPr>
            <w:r>
              <w:rPr>
                <w:color w:val="auto"/>
                <w:szCs w:val="18"/>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00" w:type="pct"/>
            <w:vAlign w:val="center"/>
          </w:tcPr>
          <w:p>
            <w:pPr>
              <w:autoSpaceDE w:val="0"/>
              <w:autoSpaceDN w:val="0"/>
              <w:adjustRightInd w:val="0"/>
              <w:jc w:val="center"/>
              <w:rPr>
                <w:rFonts w:ascii="宋体" w:cs="宋体" w:hAnsiTheme="minorHAnsi"/>
                <w:color w:val="auto"/>
                <w:szCs w:val="18"/>
              </w:rPr>
            </w:pPr>
            <w:r>
              <w:rPr>
                <w:rFonts w:hint="eastAsia" w:ascii="宋体" w:cs="宋体" w:hAnsiTheme="minorHAnsi"/>
                <w:color w:val="auto"/>
                <w:szCs w:val="18"/>
              </w:rPr>
              <w:t>区域燃煤锅炉</w:t>
            </w:r>
          </w:p>
        </w:tc>
        <w:tc>
          <w:tcPr>
            <w:tcW w:w="2500" w:type="pct"/>
            <w:vAlign w:val="center"/>
          </w:tcPr>
          <w:p>
            <w:pPr>
              <w:autoSpaceDE w:val="0"/>
              <w:autoSpaceDN w:val="0"/>
              <w:adjustRightInd w:val="0"/>
              <w:jc w:val="center"/>
              <w:rPr>
                <w:color w:val="auto"/>
                <w:szCs w:val="18"/>
              </w:rPr>
            </w:pPr>
            <w:r>
              <w:rPr>
                <w:color w:val="auto"/>
                <w:szCs w:val="18"/>
              </w:rPr>
              <w:t>0.35</w:t>
            </w:r>
          </w:p>
        </w:tc>
      </w:tr>
    </w:tbl>
    <w:p>
      <w:pPr>
        <w:jc w:val="left"/>
        <w:rPr>
          <w:b/>
          <w:color w:val="auto"/>
        </w:rPr>
      </w:pPr>
    </w:p>
    <w:p>
      <w:pPr>
        <w:jc w:val="left"/>
        <w:rPr>
          <w:b/>
          <w:color w:val="auto"/>
        </w:rPr>
      </w:pPr>
    </w:p>
    <w:p>
      <w:pPr>
        <w:widowControl/>
        <w:jc w:val="left"/>
        <w:rPr>
          <w:b/>
          <w:color w:val="auto"/>
        </w:rPr>
      </w:pPr>
      <w:r>
        <w:rPr>
          <w:b/>
          <w:color w:val="auto"/>
        </w:rPr>
        <w:br w:type="page"/>
      </w:r>
    </w:p>
    <w:p>
      <w:pPr>
        <w:adjustRightInd w:val="0"/>
        <w:snapToGrid w:val="0"/>
        <w:spacing w:line="360" w:lineRule="auto"/>
        <w:jc w:val="center"/>
        <w:outlineLvl w:val="0"/>
        <w:rPr>
          <w:b/>
          <w:bCs/>
          <w:color w:val="auto"/>
          <w:kern w:val="44"/>
          <w:sz w:val="32"/>
          <w:szCs w:val="24"/>
        </w:rPr>
      </w:pPr>
      <w:bookmarkStart w:id="78" w:name="_Toc923"/>
      <w:bookmarkStart w:id="79" w:name="_Toc2319"/>
      <w:r>
        <w:rPr>
          <w:rFonts w:hint="eastAsia"/>
          <w:b/>
          <w:bCs/>
          <w:color w:val="auto"/>
          <w:kern w:val="44"/>
          <w:sz w:val="32"/>
          <w:szCs w:val="24"/>
        </w:rPr>
        <w:t>附表</w:t>
      </w:r>
      <w:r>
        <w:rPr>
          <w:b/>
          <w:bCs/>
          <w:color w:val="auto"/>
          <w:kern w:val="44"/>
          <w:sz w:val="32"/>
          <w:szCs w:val="24"/>
        </w:rPr>
        <w:t xml:space="preserve">D  </w:t>
      </w:r>
      <w:r>
        <w:rPr>
          <w:rFonts w:hint="eastAsia"/>
          <w:b/>
          <w:bCs/>
          <w:color w:val="auto"/>
          <w:kern w:val="44"/>
          <w:sz w:val="32"/>
          <w:szCs w:val="24"/>
        </w:rPr>
        <w:t>材料生产碳排放因子</w:t>
      </w:r>
      <w:bookmarkEnd w:id="78"/>
      <w:bookmarkEnd w:id="79"/>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2521"/>
        <w:gridCol w:w="3281"/>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17"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类别</w:t>
            </w: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建材类别</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建材碳排放因子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17" w:type="pct"/>
            <w:vMerge w:val="restar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建材</w:t>
            </w: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普通硅酸盐水泥（市场平均）</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735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C30混凝土</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295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C50混凝土</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385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石灰生产（市场平均）</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1190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消石灰（熟石灰、氢氧化钙）</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747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天然石膏</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32.8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砂（</w:t>
            </w:r>
            <w:r>
              <w:rPr>
                <w:rFonts w:eastAsiaTheme="majorEastAsia"/>
                <w:i/>
                <w:iCs/>
                <w:color w:val="000000"/>
                <w:sz w:val="20"/>
                <w:szCs w:val="20"/>
              </w:rPr>
              <w:t>f</w:t>
            </w:r>
            <w:r>
              <w:rPr>
                <w:rFonts w:eastAsiaTheme="majorEastAsia"/>
                <w:color w:val="000000"/>
                <w:sz w:val="20"/>
                <w:szCs w:val="20"/>
              </w:rPr>
              <w:t>=1.6~3.0）</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2.51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碎石（</w:t>
            </w:r>
            <w:r>
              <w:rPr>
                <w:rFonts w:eastAsiaTheme="majorEastAsia"/>
                <w:i/>
                <w:iCs/>
                <w:color w:val="000000"/>
                <w:sz w:val="20"/>
                <w:szCs w:val="20"/>
              </w:rPr>
              <w:t>d</w:t>
            </w:r>
            <w:r>
              <w:rPr>
                <w:rFonts w:eastAsiaTheme="majorEastAsia"/>
                <w:color w:val="000000"/>
                <w:sz w:val="20"/>
                <w:szCs w:val="20"/>
              </w:rPr>
              <w:t>=10mm~30mm）</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2.18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页岩石</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5.08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黏土</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2.69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混凝土砖（240mm×115mm×90mm）</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336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蒸压粉煤灰砖（240mm×115mm×53mm）</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341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烧结粉煤灰实心砖（240mm×115mm×53mm，掺入量为50%）</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134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页岩实心砖（240mm×115mm×53mm）</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292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页岩空心砖（240mm×115mm×53mm）</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204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粘土空心砖（240mm×115mm×53mm）</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250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煤矸石实心砖（240mm×115mm×53mm，90%掺入量）</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22.8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煤矸石空心砖（240mm×115mm×53mm，90%掺入量）</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16.0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炼钢生铁</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1700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铸造生铁</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2280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炼钢用铁合金（市场平均）</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9530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转炉碳钢</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1990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电炉碳钢</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3030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普通碳钢（市场平均）</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2050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热轧碳钢小型型钢</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2310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热轧碳钢中型型钢</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2365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热轧碳钢大型轨梁（方圆坯、管坯）</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2340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热轧碳钢大型轨梁（重轨、普通型钢）</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2380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热轧碳钢中厚板</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2400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热轧碳钢H钢</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2350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热轧碳钢宽带钢</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2310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热轧碳钢钢筋</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2340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热轧碳钢高线材</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2375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热轧碳钢棒材</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2340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螺旋埋弧焊管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2520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大口径埋弧直缝钢管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2430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焊接直缝钢管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2530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热轧碳钢无缝钢管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3150kgCO2e/t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冷轧冷拔碳钢无缝钢管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3680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碳钢热镀锌板卷</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3110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碳钢电镀锌板卷</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3020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碳钢电镀锡板卷</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2870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酸洗板卷</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1730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冷轧碳钢板卷</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2530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冷硬碳钢板卷</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2410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平板玻璃</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1130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电解铝（全国电网电力）</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20300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铝板带</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28500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1479" w:type="pct"/>
            <w:vMerge w:val="restar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断桥铝合金窗</w:t>
            </w:r>
          </w:p>
        </w:tc>
        <w:tc>
          <w:tcPr>
            <w:tcW w:w="1925"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100%原生铝型材</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254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1479"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1925"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70%原生铝</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194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1479" w:type="pct"/>
            <w:vMerge w:val="restar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铝木复合窗</w:t>
            </w:r>
          </w:p>
        </w:tc>
        <w:tc>
          <w:tcPr>
            <w:tcW w:w="1925"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100%原生铝型材</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147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1479"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1925"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70%原生铝</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122.5kgCO2e/m3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铝塑共挤窗</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129.5kgCO2e/m3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塑钢窗</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121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无规共聚聚丙烯管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3.72 kgCO2e/kg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聚乙烯管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3.60 kgCO2e/kg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硬聚氯乙烯管</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7.93 kgCO2e/kg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聚苯乙烯泡沫板</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5020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岩棉板</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1980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硬泡聚氨酯板</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5220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铝塑复合板</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8.06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铜塑复合板</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37.1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铜单板</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218 kgCO2e/m3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普通聚苯乙烯</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4620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线性低密度聚乙烯</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1990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高密度聚乙烯</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2620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低密度聚乙烯</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2810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聚氯乙烯（市场平均）</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7300 kgCO2e/t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restar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燃料</w:t>
            </w: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汽油</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0.93 kgCO2e /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柴油</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0.79 kgCO2e /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煤</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0.16 kgCO2e /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Merge w:val="continue"/>
            <w:vAlign w:val="center"/>
          </w:tcPr>
          <w:p>
            <w:pPr>
              <w:autoSpaceDE w:val="0"/>
              <w:autoSpaceDN w:val="0"/>
              <w:adjustRightInd w:val="0"/>
              <w:spacing w:line="360" w:lineRule="auto"/>
              <w:jc w:val="center"/>
              <w:rPr>
                <w:rFonts w:eastAsiaTheme="majorEastAsia"/>
                <w:color w:val="000000"/>
                <w:sz w:val="20"/>
                <w:szCs w:val="20"/>
              </w:rPr>
            </w:pP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LPG液化石油气</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0.54 kgCO2e /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17"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其他材料</w:t>
            </w:r>
          </w:p>
        </w:tc>
        <w:tc>
          <w:tcPr>
            <w:tcW w:w="3404" w:type="pct"/>
            <w:gridSpan w:val="2"/>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自来水</w:t>
            </w:r>
          </w:p>
        </w:tc>
        <w:tc>
          <w:tcPr>
            <w:tcW w:w="979" w:type="pct"/>
            <w:vAlign w:val="center"/>
          </w:tcPr>
          <w:p>
            <w:pPr>
              <w:autoSpaceDE w:val="0"/>
              <w:autoSpaceDN w:val="0"/>
              <w:adjustRightInd w:val="0"/>
              <w:spacing w:line="360" w:lineRule="auto"/>
              <w:jc w:val="center"/>
              <w:rPr>
                <w:rFonts w:eastAsiaTheme="majorEastAsia"/>
                <w:color w:val="000000"/>
                <w:sz w:val="20"/>
                <w:szCs w:val="20"/>
              </w:rPr>
            </w:pPr>
            <w:r>
              <w:rPr>
                <w:rFonts w:eastAsiaTheme="majorEastAsia"/>
                <w:color w:val="000000"/>
                <w:sz w:val="20"/>
                <w:szCs w:val="20"/>
              </w:rPr>
              <w:t>0.168 kgCO2e/t</w:t>
            </w:r>
          </w:p>
        </w:tc>
      </w:tr>
    </w:tbl>
    <w:p>
      <w:pPr>
        <w:jc w:val="left"/>
        <w:rPr>
          <w:b/>
          <w:color w:val="auto"/>
        </w:rPr>
      </w:pPr>
    </w:p>
    <w:p>
      <w:pPr>
        <w:jc w:val="left"/>
        <w:rPr>
          <w:color w:val="auto"/>
        </w:rPr>
      </w:pPr>
      <w:r>
        <w:rPr>
          <w:color w:val="auto"/>
        </w:rPr>
        <w:br w:type="page"/>
      </w:r>
    </w:p>
    <w:p>
      <w:pPr>
        <w:adjustRightInd w:val="0"/>
        <w:snapToGrid w:val="0"/>
        <w:spacing w:line="360" w:lineRule="auto"/>
        <w:jc w:val="center"/>
        <w:outlineLvl w:val="0"/>
        <w:rPr>
          <w:b/>
          <w:bCs/>
          <w:color w:val="auto"/>
          <w:kern w:val="44"/>
          <w:sz w:val="32"/>
          <w:szCs w:val="24"/>
        </w:rPr>
      </w:pPr>
      <w:bookmarkStart w:id="80" w:name="_Toc10496"/>
      <w:bookmarkStart w:id="81" w:name="_Toc9840"/>
      <w:bookmarkStart w:id="82" w:name="_Toc31696"/>
      <w:r>
        <w:rPr>
          <w:rFonts w:hint="eastAsia"/>
          <w:b/>
          <w:bCs/>
          <w:color w:val="auto"/>
          <w:kern w:val="44"/>
          <w:sz w:val="32"/>
          <w:szCs w:val="24"/>
        </w:rPr>
        <w:t>附录E</w:t>
      </w:r>
      <w:r>
        <w:rPr>
          <w:b/>
          <w:bCs/>
          <w:color w:val="auto"/>
          <w:kern w:val="44"/>
          <w:sz w:val="32"/>
          <w:szCs w:val="24"/>
        </w:rPr>
        <w:t xml:space="preserve">  </w:t>
      </w:r>
      <w:r>
        <w:rPr>
          <w:rFonts w:hint="eastAsia"/>
          <w:b/>
          <w:bCs/>
          <w:color w:val="auto"/>
          <w:kern w:val="44"/>
          <w:sz w:val="32"/>
          <w:szCs w:val="24"/>
        </w:rPr>
        <w:t>道路材料</w:t>
      </w:r>
      <w:r>
        <w:rPr>
          <w:b/>
          <w:bCs/>
          <w:color w:val="auto"/>
          <w:kern w:val="44"/>
          <w:sz w:val="32"/>
          <w:szCs w:val="24"/>
        </w:rPr>
        <w:t>碳排放因子</w:t>
      </w:r>
      <w:bookmarkEnd w:id="80"/>
      <w:bookmarkEnd w:id="81"/>
      <w:bookmarkEnd w:id="82"/>
    </w:p>
    <w:tbl>
      <w:tblPr>
        <w:tblStyle w:val="67"/>
        <w:tblW w:w="85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97" w:type="dxa"/>
          <w:left w:w="229" w:type="dxa"/>
          <w:bottom w:w="0" w:type="dxa"/>
          <w:right w:w="223" w:type="dxa"/>
        </w:tblCellMar>
      </w:tblPr>
      <w:tblGrid>
        <w:gridCol w:w="6376"/>
        <w:gridCol w:w="21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70" w:hRule="atLeast"/>
          <w:jc w:val="center"/>
        </w:trPr>
        <w:tc>
          <w:tcPr>
            <w:tcW w:w="6376" w:type="dxa"/>
            <w:vAlign w:val="center"/>
          </w:tcPr>
          <w:p>
            <w:pPr>
              <w:jc w:val="center"/>
              <w:rPr>
                <w:color w:val="auto"/>
                <w:sz w:val="22"/>
                <w:szCs w:val="22"/>
              </w:rPr>
            </w:pPr>
            <w:r>
              <w:rPr>
                <w:color w:val="auto"/>
                <w:sz w:val="22"/>
                <w:szCs w:val="22"/>
              </w:rPr>
              <w:t>道路材料类别</w:t>
            </w:r>
          </w:p>
        </w:tc>
        <w:tc>
          <w:tcPr>
            <w:tcW w:w="2194" w:type="dxa"/>
            <w:vAlign w:val="center"/>
          </w:tcPr>
          <w:p>
            <w:pPr>
              <w:jc w:val="center"/>
              <w:rPr>
                <w:color w:val="auto"/>
                <w:sz w:val="22"/>
                <w:szCs w:val="22"/>
              </w:rPr>
            </w:pPr>
            <w:r>
              <w:rPr>
                <w:color w:val="auto"/>
                <w:sz w:val="22"/>
                <w:szCs w:val="22"/>
              </w:rPr>
              <w:t>碳排放因子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4" w:hRule="atLeast"/>
          <w:jc w:val="center"/>
        </w:trPr>
        <w:tc>
          <w:tcPr>
            <w:tcW w:w="6376" w:type="dxa"/>
            <w:vAlign w:val="center"/>
          </w:tcPr>
          <w:p>
            <w:pPr>
              <w:jc w:val="center"/>
              <w:rPr>
                <w:color w:val="auto"/>
                <w:sz w:val="22"/>
                <w:szCs w:val="22"/>
              </w:rPr>
            </w:pPr>
            <w:r>
              <w:rPr>
                <w:color w:val="auto"/>
                <w:sz w:val="22"/>
                <w:szCs w:val="22"/>
              </w:rPr>
              <w:t>普通硅酸盐水泥（市场平均）</w:t>
            </w:r>
          </w:p>
        </w:tc>
        <w:tc>
          <w:tcPr>
            <w:tcW w:w="2194" w:type="dxa"/>
            <w:vAlign w:val="center"/>
          </w:tcPr>
          <w:p>
            <w:pPr>
              <w:jc w:val="center"/>
              <w:rPr>
                <w:color w:val="auto"/>
                <w:sz w:val="22"/>
                <w:szCs w:val="22"/>
              </w:rPr>
            </w:pPr>
            <w:r>
              <w:rPr>
                <w:color w:val="auto"/>
                <w:sz w:val="22"/>
                <w:szCs w:val="22"/>
              </w:rPr>
              <w:t>735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4" w:hRule="atLeast"/>
          <w:jc w:val="center"/>
        </w:trPr>
        <w:tc>
          <w:tcPr>
            <w:tcW w:w="6376" w:type="dxa"/>
            <w:vAlign w:val="center"/>
          </w:tcPr>
          <w:p>
            <w:pPr>
              <w:jc w:val="center"/>
              <w:rPr>
                <w:color w:val="auto"/>
                <w:sz w:val="22"/>
                <w:szCs w:val="22"/>
              </w:rPr>
            </w:pPr>
            <w:r>
              <w:rPr>
                <w:rFonts w:hint="eastAsia"/>
                <w:color w:val="auto"/>
                <w:sz w:val="22"/>
                <w:szCs w:val="22"/>
              </w:rPr>
              <w:t>石油沥青</w:t>
            </w:r>
          </w:p>
        </w:tc>
        <w:tc>
          <w:tcPr>
            <w:tcW w:w="2194" w:type="dxa"/>
            <w:vAlign w:val="center"/>
          </w:tcPr>
          <w:p>
            <w:pPr>
              <w:jc w:val="center"/>
              <w:rPr>
                <w:color w:val="auto"/>
                <w:sz w:val="22"/>
                <w:szCs w:val="22"/>
              </w:rPr>
            </w:pPr>
            <w:r>
              <w:rPr>
                <w:color w:val="auto"/>
                <w:sz w:val="22"/>
                <w:szCs w:val="22"/>
              </w:rPr>
              <w:t>239.35 kgCO</w:t>
            </w:r>
            <w:r>
              <w:rPr>
                <w:color w:val="auto"/>
                <w:sz w:val="22"/>
                <w:szCs w:val="22"/>
                <w:vertAlign w:val="subscript"/>
              </w:rPr>
              <w:t>2</w:t>
            </w:r>
            <w:r>
              <w:rPr>
                <w:color w:val="auto"/>
                <w:sz w:val="22"/>
                <w:szCs w:val="22"/>
              </w:rPr>
              <w:t>e/</w:t>
            </w:r>
            <w:r>
              <w:rPr>
                <w:rFonts w:hint="eastAsia"/>
                <w:color w:val="auto"/>
                <w:sz w:val="22"/>
                <w:szCs w:val="22"/>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4" w:hRule="atLeast"/>
          <w:jc w:val="center"/>
        </w:trPr>
        <w:tc>
          <w:tcPr>
            <w:tcW w:w="6376" w:type="dxa"/>
            <w:vAlign w:val="center"/>
          </w:tcPr>
          <w:p>
            <w:pPr>
              <w:jc w:val="center"/>
              <w:rPr>
                <w:color w:val="auto"/>
                <w:sz w:val="22"/>
                <w:szCs w:val="22"/>
              </w:rPr>
            </w:pPr>
            <w:r>
              <w:rPr>
                <w:rFonts w:hint="eastAsia"/>
                <w:color w:val="auto"/>
                <w:sz w:val="22"/>
                <w:szCs w:val="22"/>
              </w:rPr>
              <w:t>改性沥青</w:t>
            </w:r>
          </w:p>
        </w:tc>
        <w:tc>
          <w:tcPr>
            <w:tcW w:w="2194" w:type="dxa"/>
            <w:vAlign w:val="center"/>
          </w:tcPr>
          <w:p>
            <w:pPr>
              <w:jc w:val="center"/>
              <w:rPr>
                <w:color w:val="auto"/>
                <w:sz w:val="22"/>
                <w:szCs w:val="22"/>
              </w:rPr>
            </w:pPr>
            <w:r>
              <w:rPr>
                <w:color w:val="auto"/>
                <w:sz w:val="22"/>
                <w:szCs w:val="22"/>
              </w:rPr>
              <w:t>366.23 kgCO</w:t>
            </w:r>
            <w:r>
              <w:rPr>
                <w:color w:val="auto"/>
                <w:sz w:val="22"/>
                <w:szCs w:val="22"/>
                <w:vertAlign w:val="subscript"/>
              </w:rPr>
              <w:t>2</w:t>
            </w:r>
            <w:r>
              <w:rPr>
                <w:color w:val="auto"/>
                <w:sz w:val="22"/>
                <w:szCs w:val="22"/>
              </w:rPr>
              <w:t>e/</w:t>
            </w:r>
            <w:r>
              <w:rPr>
                <w:rFonts w:hint="eastAsia"/>
                <w:color w:val="auto"/>
                <w:sz w:val="22"/>
                <w:szCs w:val="22"/>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4" w:hRule="atLeast"/>
          <w:jc w:val="center"/>
        </w:trPr>
        <w:tc>
          <w:tcPr>
            <w:tcW w:w="6376" w:type="dxa"/>
            <w:vAlign w:val="center"/>
          </w:tcPr>
          <w:p>
            <w:pPr>
              <w:jc w:val="center"/>
              <w:rPr>
                <w:color w:val="auto"/>
                <w:sz w:val="22"/>
                <w:szCs w:val="22"/>
              </w:rPr>
            </w:pPr>
            <w:r>
              <w:rPr>
                <w:rFonts w:hint="eastAsia"/>
                <w:color w:val="auto"/>
                <w:sz w:val="22"/>
                <w:szCs w:val="22"/>
              </w:rPr>
              <w:t>乳化沥青</w:t>
            </w:r>
          </w:p>
        </w:tc>
        <w:tc>
          <w:tcPr>
            <w:tcW w:w="2194" w:type="dxa"/>
            <w:vAlign w:val="center"/>
          </w:tcPr>
          <w:p>
            <w:pPr>
              <w:jc w:val="center"/>
              <w:rPr>
                <w:color w:val="auto"/>
                <w:sz w:val="22"/>
                <w:szCs w:val="22"/>
              </w:rPr>
            </w:pPr>
            <w:r>
              <w:rPr>
                <w:color w:val="auto"/>
                <w:sz w:val="22"/>
                <w:szCs w:val="22"/>
              </w:rPr>
              <w:t>247.55 kgCO</w:t>
            </w:r>
            <w:r>
              <w:rPr>
                <w:color w:val="auto"/>
                <w:sz w:val="22"/>
                <w:szCs w:val="22"/>
                <w:vertAlign w:val="subscript"/>
              </w:rPr>
              <w:t>2</w:t>
            </w:r>
            <w:r>
              <w:rPr>
                <w:color w:val="auto"/>
                <w:sz w:val="22"/>
                <w:szCs w:val="22"/>
              </w:rPr>
              <w:t>e/</w:t>
            </w:r>
            <w:r>
              <w:rPr>
                <w:rFonts w:hint="eastAsia"/>
                <w:color w:val="auto"/>
                <w:sz w:val="22"/>
                <w:szCs w:val="22"/>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70" w:hRule="atLeast"/>
          <w:jc w:val="center"/>
        </w:trPr>
        <w:tc>
          <w:tcPr>
            <w:tcW w:w="6376" w:type="dxa"/>
            <w:vAlign w:val="center"/>
          </w:tcPr>
          <w:p>
            <w:pPr>
              <w:jc w:val="center"/>
              <w:rPr>
                <w:color w:val="auto"/>
                <w:sz w:val="22"/>
                <w:szCs w:val="22"/>
              </w:rPr>
            </w:pPr>
            <w:r>
              <w:rPr>
                <w:rFonts w:hint="eastAsia"/>
                <w:color w:val="auto"/>
                <w:sz w:val="22"/>
                <w:szCs w:val="22"/>
              </w:rPr>
              <w:t>C</w:t>
            </w:r>
            <w:r>
              <w:rPr>
                <w:color w:val="auto"/>
                <w:sz w:val="22"/>
                <w:szCs w:val="22"/>
              </w:rPr>
              <w:t>30混凝土</w:t>
            </w:r>
          </w:p>
        </w:tc>
        <w:tc>
          <w:tcPr>
            <w:tcW w:w="2194" w:type="dxa"/>
            <w:vAlign w:val="center"/>
          </w:tcPr>
          <w:p>
            <w:pPr>
              <w:jc w:val="center"/>
              <w:rPr>
                <w:color w:val="auto"/>
                <w:sz w:val="22"/>
                <w:szCs w:val="22"/>
              </w:rPr>
            </w:pPr>
            <w:r>
              <w:rPr>
                <w:color w:val="auto"/>
                <w:sz w:val="22"/>
                <w:szCs w:val="22"/>
              </w:rPr>
              <w:t>295 kgCO</w:t>
            </w:r>
            <w:r>
              <w:rPr>
                <w:color w:val="auto"/>
                <w:sz w:val="22"/>
                <w:szCs w:val="22"/>
                <w:vertAlign w:val="subscript"/>
              </w:rPr>
              <w:t>2</w:t>
            </w:r>
            <w:r>
              <w:rPr>
                <w:color w:val="auto"/>
                <w:sz w:val="22"/>
                <w:szCs w:val="22"/>
              </w:rPr>
              <w:t>e/</w:t>
            </w:r>
            <w:r>
              <w:rPr>
                <w:rFonts w:hint="eastAsia"/>
                <w:color w:val="auto"/>
                <w:sz w:val="22"/>
                <w:szCs w:val="22"/>
              </w:rPr>
              <w:t>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rFonts w:hint="eastAsia"/>
                <w:color w:val="auto"/>
                <w:sz w:val="22"/>
                <w:szCs w:val="22"/>
              </w:rPr>
              <w:t>C</w:t>
            </w:r>
            <w:r>
              <w:rPr>
                <w:color w:val="auto"/>
                <w:sz w:val="22"/>
                <w:szCs w:val="22"/>
              </w:rPr>
              <w:t>50混凝土</w:t>
            </w:r>
          </w:p>
        </w:tc>
        <w:tc>
          <w:tcPr>
            <w:tcW w:w="2194" w:type="dxa"/>
            <w:vAlign w:val="center"/>
          </w:tcPr>
          <w:p>
            <w:pPr>
              <w:jc w:val="center"/>
              <w:rPr>
                <w:color w:val="auto"/>
                <w:sz w:val="22"/>
                <w:szCs w:val="22"/>
              </w:rPr>
            </w:pPr>
            <w:r>
              <w:rPr>
                <w:color w:val="auto"/>
                <w:sz w:val="22"/>
                <w:szCs w:val="22"/>
              </w:rPr>
              <w:t>385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70" w:hRule="atLeast"/>
          <w:jc w:val="center"/>
        </w:trPr>
        <w:tc>
          <w:tcPr>
            <w:tcW w:w="6376" w:type="dxa"/>
            <w:vAlign w:val="center"/>
          </w:tcPr>
          <w:p>
            <w:pPr>
              <w:jc w:val="center"/>
              <w:rPr>
                <w:color w:val="auto"/>
                <w:sz w:val="22"/>
                <w:szCs w:val="22"/>
              </w:rPr>
            </w:pPr>
            <w:r>
              <w:rPr>
                <w:color w:val="auto"/>
                <w:sz w:val="22"/>
                <w:szCs w:val="22"/>
              </w:rPr>
              <w:t>石灰生产（市场平均）</w:t>
            </w:r>
          </w:p>
        </w:tc>
        <w:tc>
          <w:tcPr>
            <w:tcW w:w="2194" w:type="dxa"/>
            <w:vAlign w:val="center"/>
          </w:tcPr>
          <w:p>
            <w:pPr>
              <w:jc w:val="center"/>
              <w:rPr>
                <w:color w:val="auto"/>
                <w:sz w:val="22"/>
                <w:szCs w:val="22"/>
              </w:rPr>
            </w:pPr>
            <w:r>
              <w:rPr>
                <w:color w:val="auto"/>
                <w:sz w:val="22"/>
                <w:szCs w:val="22"/>
              </w:rPr>
              <w:t>1190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6" w:hRule="atLeast"/>
          <w:jc w:val="center"/>
        </w:trPr>
        <w:tc>
          <w:tcPr>
            <w:tcW w:w="6376" w:type="dxa"/>
            <w:vAlign w:val="center"/>
          </w:tcPr>
          <w:p>
            <w:pPr>
              <w:jc w:val="center"/>
              <w:rPr>
                <w:color w:val="auto"/>
                <w:sz w:val="22"/>
                <w:szCs w:val="22"/>
              </w:rPr>
            </w:pPr>
            <w:r>
              <w:rPr>
                <w:color w:val="auto"/>
                <w:sz w:val="22"/>
                <w:szCs w:val="22"/>
              </w:rPr>
              <w:t>消石灰（熟石灰、氢氧化钙）</w:t>
            </w:r>
          </w:p>
        </w:tc>
        <w:tc>
          <w:tcPr>
            <w:tcW w:w="2194" w:type="dxa"/>
            <w:vAlign w:val="center"/>
          </w:tcPr>
          <w:p>
            <w:pPr>
              <w:jc w:val="center"/>
              <w:rPr>
                <w:color w:val="auto"/>
                <w:sz w:val="22"/>
                <w:szCs w:val="22"/>
              </w:rPr>
            </w:pPr>
            <w:r>
              <w:rPr>
                <w:color w:val="auto"/>
                <w:sz w:val="22"/>
                <w:szCs w:val="22"/>
              </w:rPr>
              <w:t>747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0" w:hRule="atLeast"/>
          <w:jc w:val="center"/>
        </w:trPr>
        <w:tc>
          <w:tcPr>
            <w:tcW w:w="6376" w:type="dxa"/>
            <w:vAlign w:val="center"/>
          </w:tcPr>
          <w:p>
            <w:pPr>
              <w:jc w:val="center"/>
              <w:rPr>
                <w:color w:val="auto"/>
                <w:sz w:val="22"/>
                <w:szCs w:val="22"/>
              </w:rPr>
            </w:pPr>
            <w:r>
              <w:rPr>
                <w:color w:val="auto"/>
                <w:sz w:val="22"/>
                <w:szCs w:val="22"/>
              </w:rPr>
              <w:t>天然石膏</w:t>
            </w:r>
          </w:p>
        </w:tc>
        <w:tc>
          <w:tcPr>
            <w:tcW w:w="2194" w:type="dxa"/>
            <w:vAlign w:val="center"/>
          </w:tcPr>
          <w:p>
            <w:pPr>
              <w:jc w:val="center"/>
              <w:rPr>
                <w:color w:val="auto"/>
                <w:sz w:val="22"/>
                <w:szCs w:val="22"/>
              </w:rPr>
            </w:pPr>
            <w:r>
              <w:rPr>
                <w:color w:val="auto"/>
                <w:sz w:val="22"/>
                <w:szCs w:val="22"/>
              </w:rPr>
              <w:t>32</w:t>
            </w:r>
            <w:r>
              <w:rPr>
                <w:rFonts w:hint="eastAsia"/>
                <w:color w:val="auto"/>
                <w:sz w:val="22"/>
                <w:szCs w:val="22"/>
              </w:rPr>
              <w:t>.</w:t>
            </w:r>
            <w:r>
              <w:rPr>
                <w:color w:val="auto"/>
                <w:sz w:val="22"/>
                <w:szCs w:val="22"/>
              </w:rPr>
              <w:t>8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1" w:hRule="atLeast"/>
          <w:jc w:val="center"/>
        </w:trPr>
        <w:tc>
          <w:tcPr>
            <w:tcW w:w="6376" w:type="dxa"/>
            <w:vAlign w:val="center"/>
          </w:tcPr>
          <w:p>
            <w:pPr>
              <w:jc w:val="center"/>
              <w:rPr>
                <w:color w:val="auto"/>
                <w:sz w:val="22"/>
                <w:szCs w:val="22"/>
              </w:rPr>
            </w:pPr>
            <w:r>
              <w:rPr>
                <w:color w:val="auto"/>
                <w:sz w:val="22"/>
                <w:szCs w:val="22"/>
              </w:rPr>
              <w:t>砂</w:t>
            </w:r>
            <w:r>
              <w:rPr>
                <w:rFonts w:hint="eastAsia"/>
                <w:color w:val="auto"/>
                <w:sz w:val="22"/>
                <w:szCs w:val="22"/>
              </w:rPr>
              <w:t>(f</w:t>
            </w:r>
            <w:r>
              <w:rPr>
                <w:color w:val="auto"/>
                <w:sz w:val="22"/>
                <w:szCs w:val="22"/>
              </w:rPr>
              <w:t>=1.6~3.0）</w:t>
            </w:r>
          </w:p>
        </w:tc>
        <w:tc>
          <w:tcPr>
            <w:tcW w:w="2194" w:type="dxa"/>
            <w:vAlign w:val="center"/>
          </w:tcPr>
          <w:p>
            <w:pPr>
              <w:jc w:val="center"/>
              <w:rPr>
                <w:color w:val="auto"/>
                <w:sz w:val="22"/>
                <w:szCs w:val="22"/>
              </w:rPr>
            </w:pPr>
            <w:r>
              <w:rPr>
                <w:color w:val="auto"/>
                <w:sz w:val="22"/>
                <w:szCs w:val="22"/>
              </w:rPr>
              <w:t>2</w:t>
            </w:r>
            <w:r>
              <w:rPr>
                <w:rFonts w:hint="eastAsia"/>
                <w:color w:val="auto"/>
                <w:sz w:val="22"/>
                <w:szCs w:val="22"/>
              </w:rPr>
              <w:t>.</w:t>
            </w:r>
            <w:r>
              <w:rPr>
                <w:color w:val="auto"/>
                <w:sz w:val="22"/>
                <w:szCs w:val="22"/>
              </w:rPr>
              <w:t>51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1" w:hRule="atLeast"/>
          <w:jc w:val="center"/>
        </w:trPr>
        <w:tc>
          <w:tcPr>
            <w:tcW w:w="6376" w:type="dxa"/>
            <w:vAlign w:val="center"/>
          </w:tcPr>
          <w:p>
            <w:pPr>
              <w:jc w:val="center"/>
              <w:rPr>
                <w:color w:val="auto"/>
                <w:sz w:val="22"/>
                <w:szCs w:val="22"/>
              </w:rPr>
            </w:pPr>
            <w:r>
              <w:rPr>
                <w:rFonts w:hint="eastAsia"/>
                <w:color w:val="auto"/>
                <w:sz w:val="22"/>
                <w:szCs w:val="22"/>
              </w:rPr>
              <w:t>矿粉</w:t>
            </w:r>
          </w:p>
        </w:tc>
        <w:tc>
          <w:tcPr>
            <w:tcW w:w="2194" w:type="dxa"/>
            <w:vAlign w:val="center"/>
          </w:tcPr>
          <w:p>
            <w:pPr>
              <w:jc w:val="center"/>
              <w:rPr>
                <w:color w:val="auto"/>
                <w:sz w:val="22"/>
                <w:szCs w:val="22"/>
              </w:rPr>
            </w:pPr>
            <w:r>
              <w:rPr>
                <w:rFonts w:hint="eastAsia"/>
                <w:color w:val="auto"/>
                <w:sz w:val="22"/>
                <w:szCs w:val="22"/>
              </w:rPr>
              <w:t>4.82</w:t>
            </w:r>
            <w:r>
              <w:rPr>
                <w:color w:val="auto"/>
                <w:sz w:val="22"/>
                <w:szCs w:val="22"/>
              </w:rPr>
              <w:t xml:space="preserve"> kgCO</w:t>
            </w:r>
            <w:r>
              <w:rPr>
                <w:color w:val="auto"/>
                <w:sz w:val="22"/>
                <w:szCs w:val="22"/>
                <w:vertAlign w:val="subscript"/>
              </w:rPr>
              <w:t>2</w:t>
            </w:r>
            <w:r>
              <w:rPr>
                <w:color w:val="auto"/>
                <w:sz w:val="22"/>
                <w:szCs w:val="22"/>
              </w:rPr>
              <w:t>e/</w:t>
            </w:r>
            <w:r>
              <w:rPr>
                <w:rFonts w:hint="eastAsia"/>
                <w:color w:val="auto"/>
                <w:sz w:val="22"/>
                <w:szCs w:val="22"/>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color w:val="auto"/>
                <w:sz w:val="22"/>
                <w:szCs w:val="22"/>
              </w:rPr>
              <w:t>碎石(d=10mm</w:t>
            </w:r>
            <w:r>
              <w:rPr>
                <w:rFonts w:hint="eastAsia"/>
                <w:color w:val="auto"/>
                <w:sz w:val="22"/>
                <w:szCs w:val="22"/>
              </w:rPr>
              <w:t>~</w:t>
            </w:r>
            <w:r>
              <w:rPr>
                <w:color w:val="auto"/>
                <w:sz w:val="22"/>
                <w:szCs w:val="22"/>
              </w:rPr>
              <w:t>30mm）</w:t>
            </w:r>
          </w:p>
        </w:tc>
        <w:tc>
          <w:tcPr>
            <w:tcW w:w="2194" w:type="dxa"/>
            <w:vAlign w:val="center"/>
          </w:tcPr>
          <w:p>
            <w:pPr>
              <w:jc w:val="center"/>
              <w:rPr>
                <w:color w:val="auto"/>
                <w:sz w:val="22"/>
                <w:szCs w:val="22"/>
              </w:rPr>
            </w:pPr>
            <w:r>
              <w:rPr>
                <w:color w:val="auto"/>
                <w:sz w:val="22"/>
                <w:szCs w:val="22"/>
              </w:rPr>
              <w:t>2</w:t>
            </w:r>
            <w:r>
              <w:rPr>
                <w:rFonts w:hint="eastAsia"/>
                <w:color w:val="auto"/>
                <w:sz w:val="22"/>
                <w:szCs w:val="22"/>
              </w:rPr>
              <w:t>.</w:t>
            </w:r>
            <w:r>
              <w:rPr>
                <w:color w:val="auto"/>
                <w:sz w:val="22"/>
                <w:szCs w:val="22"/>
              </w:rPr>
              <w:t>18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6" w:hRule="atLeast"/>
          <w:jc w:val="center"/>
        </w:trPr>
        <w:tc>
          <w:tcPr>
            <w:tcW w:w="6376" w:type="dxa"/>
            <w:vAlign w:val="center"/>
          </w:tcPr>
          <w:p>
            <w:pPr>
              <w:jc w:val="center"/>
              <w:rPr>
                <w:color w:val="auto"/>
                <w:sz w:val="22"/>
                <w:szCs w:val="22"/>
              </w:rPr>
            </w:pPr>
            <w:r>
              <w:rPr>
                <w:color w:val="auto"/>
                <w:sz w:val="22"/>
                <w:szCs w:val="22"/>
              </w:rPr>
              <w:t>页岩石</w:t>
            </w:r>
          </w:p>
        </w:tc>
        <w:tc>
          <w:tcPr>
            <w:tcW w:w="2194" w:type="dxa"/>
            <w:vAlign w:val="center"/>
          </w:tcPr>
          <w:p>
            <w:pPr>
              <w:jc w:val="center"/>
              <w:rPr>
                <w:color w:val="auto"/>
                <w:sz w:val="22"/>
                <w:szCs w:val="22"/>
              </w:rPr>
            </w:pPr>
            <w:r>
              <w:rPr>
                <w:color w:val="auto"/>
                <w:sz w:val="22"/>
                <w:szCs w:val="22"/>
              </w:rPr>
              <w:t>5</w:t>
            </w:r>
            <w:r>
              <w:rPr>
                <w:rFonts w:hint="eastAsia"/>
                <w:color w:val="auto"/>
                <w:sz w:val="22"/>
                <w:szCs w:val="22"/>
              </w:rPr>
              <w:t>.</w:t>
            </w:r>
            <w:r>
              <w:rPr>
                <w:color w:val="auto"/>
                <w:sz w:val="22"/>
                <w:szCs w:val="22"/>
              </w:rPr>
              <w:t>08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4" w:hRule="atLeast"/>
          <w:jc w:val="center"/>
        </w:trPr>
        <w:tc>
          <w:tcPr>
            <w:tcW w:w="6376" w:type="dxa"/>
            <w:vAlign w:val="center"/>
          </w:tcPr>
          <w:p>
            <w:pPr>
              <w:jc w:val="center"/>
              <w:rPr>
                <w:color w:val="auto"/>
                <w:sz w:val="22"/>
                <w:szCs w:val="22"/>
              </w:rPr>
            </w:pPr>
            <w:r>
              <w:rPr>
                <w:color w:val="auto"/>
                <w:sz w:val="22"/>
                <w:szCs w:val="22"/>
              </w:rPr>
              <w:t>黏土</w:t>
            </w:r>
          </w:p>
        </w:tc>
        <w:tc>
          <w:tcPr>
            <w:tcW w:w="2194" w:type="dxa"/>
            <w:vAlign w:val="center"/>
          </w:tcPr>
          <w:p>
            <w:pPr>
              <w:jc w:val="center"/>
              <w:rPr>
                <w:color w:val="auto"/>
                <w:sz w:val="22"/>
                <w:szCs w:val="22"/>
              </w:rPr>
            </w:pPr>
            <w:r>
              <w:rPr>
                <w:color w:val="auto"/>
                <w:sz w:val="22"/>
                <w:szCs w:val="22"/>
              </w:rPr>
              <w:t>2</w:t>
            </w:r>
            <w:r>
              <w:rPr>
                <w:rFonts w:hint="eastAsia"/>
                <w:color w:val="auto"/>
                <w:sz w:val="22"/>
                <w:szCs w:val="22"/>
              </w:rPr>
              <w:t>.</w:t>
            </w:r>
            <w:r>
              <w:rPr>
                <w:color w:val="auto"/>
                <w:sz w:val="22"/>
                <w:szCs w:val="22"/>
              </w:rPr>
              <w:t>69 kg CO</w:t>
            </w:r>
            <w:r>
              <w:rPr>
                <w:color w:val="auto"/>
                <w:sz w:val="22"/>
                <w:szCs w:val="22"/>
                <w:vertAlign w:val="subscript"/>
              </w:rPr>
              <w:t>2</w:t>
            </w:r>
            <w:r>
              <w:rPr>
                <w:color w:val="auto"/>
                <w:sz w:val="22"/>
                <w:szCs w:val="22"/>
              </w:rPr>
              <w:t xml:space="preserve"> 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color w:val="auto"/>
                <w:sz w:val="22"/>
                <w:szCs w:val="22"/>
              </w:rPr>
              <w:t>混凝土砖（240mm × 115mm × 90mrn)</w:t>
            </w:r>
          </w:p>
        </w:tc>
        <w:tc>
          <w:tcPr>
            <w:tcW w:w="2194" w:type="dxa"/>
            <w:vAlign w:val="center"/>
          </w:tcPr>
          <w:p>
            <w:pPr>
              <w:jc w:val="center"/>
              <w:rPr>
                <w:color w:val="auto"/>
                <w:sz w:val="22"/>
                <w:szCs w:val="22"/>
              </w:rPr>
            </w:pPr>
            <w:r>
              <w:rPr>
                <w:color w:val="auto"/>
                <w:sz w:val="22"/>
                <w:szCs w:val="22"/>
              </w:rPr>
              <w:t>336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1" w:hRule="atLeast"/>
          <w:jc w:val="center"/>
        </w:trPr>
        <w:tc>
          <w:tcPr>
            <w:tcW w:w="6376" w:type="dxa"/>
            <w:vAlign w:val="center"/>
          </w:tcPr>
          <w:p>
            <w:pPr>
              <w:jc w:val="center"/>
              <w:rPr>
                <w:color w:val="auto"/>
                <w:sz w:val="22"/>
                <w:szCs w:val="22"/>
              </w:rPr>
            </w:pPr>
            <w:r>
              <w:rPr>
                <w:color w:val="auto"/>
                <w:sz w:val="22"/>
                <w:szCs w:val="22"/>
              </w:rPr>
              <w:t>蒸压粉煤灰砖（2 mm × 115mm× 53mm)</w:t>
            </w:r>
          </w:p>
        </w:tc>
        <w:tc>
          <w:tcPr>
            <w:tcW w:w="2194" w:type="dxa"/>
            <w:vAlign w:val="center"/>
          </w:tcPr>
          <w:p>
            <w:pPr>
              <w:jc w:val="center"/>
              <w:rPr>
                <w:color w:val="auto"/>
                <w:sz w:val="22"/>
                <w:szCs w:val="22"/>
              </w:rPr>
            </w:pPr>
            <w:r>
              <w:rPr>
                <w:color w:val="auto"/>
                <w:sz w:val="22"/>
                <w:szCs w:val="22"/>
              </w:rPr>
              <w:t>341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528" w:hRule="atLeast"/>
          <w:jc w:val="center"/>
        </w:trPr>
        <w:tc>
          <w:tcPr>
            <w:tcW w:w="6376" w:type="dxa"/>
            <w:vAlign w:val="center"/>
          </w:tcPr>
          <w:p>
            <w:pPr>
              <w:jc w:val="center"/>
              <w:rPr>
                <w:color w:val="auto"/>
                <w:sz w:val="22"/>
                <w:szCs w:val="22"/>
              </w:rPr>
            </w:pPr>
            <w:r>
              <w:rPr>
                <w:color w:val="auto"/>
                <w:sz w:val="22"/>
                <w:szCs w:val="22"/>
              </w:rPr>
              <w:t>烧结粉煤灰实心砖（240nm1 × 115mm× 53m</w:t>
            </w:r>
            <w:r>
              <w:rPr>
                <w:rFonts w:hint="eastAsia"/>
                <w:color w:val="auto"/>
                <w:sz w:val="22"/>
                <w:szCs w:val="22"/>
              </w:rPr>
              <w:t>m，</w:t>
            </w:r>
            <w:r>
              <w:rPr>
                <w:color w:val="auto"/>
                <w:sz w:val="22"/>
                <w:szCs w:val="22"/>
              </w:rPr>
              <w:t>掺</w:t>
            </w:r>
            <w:r>
              <w:rPr>
                <w:rFonts w:hint="eastAsia"/>
                <w:color w:val="auto"/>
                <w:sz w:val="22"/>
                <w:szCs w:val="22"/>
              </w:rPr>
              <w:t>入</w:t>
            </w:r>
            <w:r>
              <w:rPr>
                <w:color w:val="auto"/>
                <w:sz w:val="22"/>
                <w:szCs w:val="22"/>
              </w:rPr>
              <w:t>量为50％）</w:t>
            </w:r>
          </w:p>
        </w:tc>
        <w:tc>
          <w:tcPr>
            <w:tcW w:w="2194" w:type="dxa"/>
            <w:vAlign w:val="center"/>
          </w:tcPr>
          <w:p>
            <w:pPr>
              <w:jc w:val="center"/>
              <w:rPr>
                <w:color w:val="auto"/>
                <w:sz w:val="22"/>
                <w:szCs w:val="22"/>
              </w:rPr>
            </w:pPr>
            <w:r>
              <w:rPr>
                <w:color w:val="auto"/>
                <w:sz w:val="22"/>
                <w:szCs w:val="22"/>
              </w:rPr>
              <w:t>13</w:t>
            </w:r>
            <w:r>
              <w:rPr>
                <w:rFonts w:hint="eastAsia"/>
                <w:color w:val="auto"/>
                <w:sz w:val="22"/>
                <w:szCs w:val="22"/>
              </w:rPr>
              <w:t>4</w:t>
            </w:r>
            <w:r>
              <w:rPr>
                <w:color w:val="auto"/>
                <w:sz w:val="22"/>
                <w:szCs w:val="22"/>
              </w:rPr>
              <w:t xml:space="preserve">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color w:val="auto"/>
                <w:sz w:val="22"/>
                <w:szCs w:val="22"/>
              </w:rPr>
              <w:t>页岩实心砖（240mm × 115mm × 53mm)</w:t>
            </w:r>
          </w:p>
        </w:tc>
        <w:tc>
          <w:tcPr>
            <w:tcW w:w="2194" w:type="dxa"/>
            <w:vAlign w:val="center"/>
          </w:tcPr>
          <w:p>
            <w:pPr>
              <w:jc w:val="center"/>
              <w:rPr>
                <w:color w:val="auto"/>
                <w:sz w:val="22"/>
                <w:szCs w:val="22"/>
              </w:rPr>
            </w:pPr>
            <w:r>
              <w:rPr>
                <w:color w:val="auto"/>
                <w:sz w:val="22"/>
                <w:szCs w:val="22"/>
              </w:rPr>
              <w:t>292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color w:val="auto"/>
                <w:sz w:val="22"/>
                <w:szCs w:val="22"/>
              </w:rPr>
              <w:t>页岩空心砖（240mm × 115mm × 53mm)</w:t>
            </w:r>
          </w:p>
        </w:tc>
        <w:tc>
          <w:tcPr>
            <w:tcW w:w="2194" w:type="dxa"/>
            <w:vAlign w:val="center"/>
          </w:tcPr>
          <w:p>
            <w:pPr>
              <w:jc w:val="center"/>
              <w:rPr>
                <w:color w:val="auto"/>
                <w:sz w:val="22"/>
                <w:szCs w:val="22"/>
              </w:rPr>
            </w:pPr>
            <w:r>
              <w:rPr>
                <w:color w:val="auto"/>
                <w:sz w:val="22"/>
                <w:szCs w:val="22"/>
              </w:rPr>
              <w:t>204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56" w:hRule="atLeast"/>
          <w:jc w:val="center"/>
        </w:trPr>
        <w:tc>
          <w:tcPr>
            <w:tcW w:w="6376" w:type="dxa"/>
            <w:vAlign w:val="center"/>
          </w:tcPr>
          <w:p>
            <w:pPr>
              <w:jc w:val="center"/>
              <w:rPr>
                <w:color w:val="auto"/>
                <w:sz w:val="22"/>
                <w:szCs w:val="22"/>
              </w:rPr>
            </w:pPr>
            <w:r>
              <w:rPr>
                <w:color w:val="auto"/>
                <w:sz w:val="22"/>
                <w:szCs w:val="22"/>
              </w:rPr>
              <w:t>黏土空心砖（240mm × 115nm1 × 53mm)</w:t>
            </w:r>
          </w:p>
        </w:tc>
        <w:tc>
          <w:tcPr>
            <w:tcW w:w="2194" w:type="dxa"/>
            <w:vAlign w:val="center"/>
          </w:tcPr>
          <w:p>
            <w:pPr>
              <w:jc w:val="center"/>
              <w:rPr>
                <w:color w:val="auto"/>
                <w:sz w:val="22"/>
                <w:szCs w:val="22"/>
              </w:rPr>
            </w:pPr>
            <w:r>
              <w:rPr>
                <w:color w:val="auto"/>
                <w:sz w:val="22"/>
                <w:szCs w:val="22"/>
              </w:rPr>
              <w:t>250 kgCO</w:t>
            </w:r>
            <w:r>
              <w:rPr>
                <w:color w:val="auto"/>
                <w:sz w:val="22"/>
                <w:szCs w:val="22"/>
                <w:vertAlign w:val="subscript"/>
              </w:rPr>
              <w:t>2</w:t>
            </w:r>
            <w:r>
              <w:rPr>
                <w:color w:val="auto"/>
                <w:sz w:val="22"/>
                <w:szCs w:val="22"/>
              </w:rPr>
              <w:t>e/m</w:t>
            </w:r>
            <w:r>
              <w:rPr>
                <w:color w:val="auto"/>
                <w:sz w:val="22"/>
                <w:szCs w:val="22"/>
                <w:vertAlign w:val="superscript"/>
              </w:rPr>
              <w:t>3</w:t>
            </w:r>
          </w:p>
        </w:tc>
      </w:tr>
    </w:tbl>
    <w:p>
      <w:pPr>
        <w:jc w:val="center"/>
        <w:rPr>
          <w:rFonts w:ascii="黑体" w:hAnsi="黑体" w:eastAsia="黑体"/>
          <w:color w:val="auto"/>
        </w:rPr>
      </w:pPr>
    </w:p>
    <w:p>
      <w:pPr>
        <w:pStyle w:val="68"/>
        <w:spacing w:before="156" w:after="156"/>
      </w:pPr>
      <w:r>
        <w:rPr>
          <w:rFonts w:hint="eastAsia"/>
        </w:rPr>
        <w:t>续表E</w:t>
      </w:r>
      <w:r>
        <w:t>.0.1</w:t>
      </w:r>
    </w:p>
    <w:tbl>
      <w:tblPr>
        <w:tblStyle w:val="67"/>
        <w:tblW w:w="85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97" w:type="dxa"/>
          <w:left w:w="229" w:type="dxa"/>
          <w:bottom w:w="0" w:type="dxa"/>
          <w:right w:w="223" w:type="dxa"/>
        </w:tblCellMar>
      </w:tblPr>
      <w:tblGrid>
        <w:gridCol w:w="6376"/>
        <w:gridCol w:w="21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color w:val="auto"/>
                <w:sz w:val="22"/>
                <w:szCs w:val="22"/>
              </w:rPr>
              <w:t>道路材料类别</w:t>
            </w:r>
          </w:p>
        </w:tc>
        <w:tc>
          <w:tcPr>
            <w:tcW w:w="2194" w:type="dxa"/>
            <w:vAlign w:val="center"/>
          </w:tcPr>
          <w:p>
            <w:pPr>
              <w:jc w:val="center"/>
              <w:rPr>
                <w:color w:val="auto"/>
                <w:sz w:val="22"/>
                <w:szCs w:val="22"/>
              </w:rPr>
            </w:pPr>
            <w:r>
              <w:rPr>
                <w:color w:val="auto"/>
                <w:sz w:val="22"/>
                <w:szCs w:val="22"/>
              </w:rPr>
              <w:t>碳排放因子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color w:val="auto"/>
                <w:sz w:val="22"/>
                <w:szCs w:val="22"/>
              </w:rPr>
              <w:t>煤矸石实心砖（240mm × 115mm × 53mm，90％掺</w:t>
            </w:r>
            <w:r>
              <w:rPr>
                <w:rFonts w:hint="eastAsia"/>
                <w:color w:val="auto"/>
                <w:sz w:val="22"/>
                <w:szCs w:val="22"/>
              </w:rPr>
              <w:t>入</w:t>
            </w:r>
            <w:r>
              <w:rPr>
                <w:color w:val="auto"/>
                <w:sz w:val="22"/>
                <w:szCs w:val="22"/>
              </w:rPr>
              <w:t>量）</w:t>
            </w:r>
          </w:p>
        </w:tc>
        <w:tc>
          <w:tcPr>
            <w:tcW w:w="2194" w:type="dxa"/>
            <w:vAlign w:val="center"/>
          </w:tcPr>
          <w:p>
            <w:pPr>
              <w:jc w:val="center"/>
              <w:rPr>
                <w:color w:val="auto"/>
                <w:sz w:val="22"/>
                <w:szCs w:val="22"/>
              </w:rPr>
            </w:pPr>
            <w:r>
              <w:rPr>
                <w:color w:val="auto"/>
                <w:sz w:val="22"/>
                <w:szCs w:val="22"/>
              </w:rPr>
              <w:t>22</w:t>
            </w:r>
            <w:r>
              <w:rPr>
                <w:rFonts w:hint="eastAsia"/>
                <w:color w:val="auto"/>
                <w:sz w:val="22"/>
                <w:szCs w:val="22"/>
              </w:rPr>
              <w:t>.</w:t>
            </w:r>
            <w:r>
              <w:rPr>
                <w:color w:val="auto"/>
                <w:sz w:val="22"/>
                <w:szCs w:val="22"/>
              </w:rPr>
              <w:t>8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75" w:hRule="atLeast"/>
          <w:jc w:val="center"/>
        </w:trPr>
        <w:tc>
          <w:tcPr>
            <w:tcW w:w="6376" w:type="dxa"/>
            <w:vAlign w:val="center"/>
          </w:tcPr>
          <w:p>
            <w:pPr>
              <w:jc w:val="center"/>
              <w:rPr>
                <w:color w:val="auto"/>
                <w:sz w:val="22"/>
                <w:szCs w:val="22"/>
              </w:rPr>
            </w:pPr>
            <w:r>
              <w:rPr>
                <w:color w:val="auto"/>
                <w:sz w:val="22"/>
                <w:szCs w:val="22"/>
              </w:rPr>
              <w:t>煤矸石空心砖（240mm × 115</w:t>
            </w:r>
            <w:r>
              <w:rPr>
                <w:rFonts w:hint="eastAsia"/>
                <w:color w:val="auto"/>
                <w:sz w:val="22"/>
                <w:szCs w:val="22"/>
              </w:rPr>
              <w:t>mm</w:t>
            </w:r>
            <w:r>
              <w:rPr>
                <w:color w:val="auto"/>
                <w:sz w:val="22"/>
                <w:szCs w:val="22"/>
              </w:rPr>
              <w:t>× 53mm，90％掺</w:t>
            </w:r>
            <w:r>
              <w:rPr>
                <w:rFonts w:hint="eastAsia"/>
                <w:color w:val="auto"/>
                <w:sz w:val="22"/>
                <w:szCs w:val="22"/>
              </w:rPr>
              <w:t>入</w:t>
            </w:r>
            <w:r>
              <w:rPr>
                <w:color w:val="auto"/>
                <w:sz w:val="22"/>
                <w:szCs w:val="22"/>
              </w:rPr>
              <w:t>量）</w:t>
            </w:r>
          </w:p>
        </w:tc>
        <w:tc>
          <w:tcPr>
            <w:tcW w:w="2194" w:type="dxa"/>
            <w:vAlign w:val="center"/>
          </w:tcPr>
          <w:p>
            <w:pPr>
              <w:jc w:val="center"/>
              <w:rPr>
                <w:color w:val="auto"/>
                <w:sz w:val="22"/>
                <w:szCs w:val="22"/>
              </w:rPr>
            </w:pPr>
            <w:r>
              <w:rPr>
                <w:color w:val="auto"/>
                <w:sz w:val="22"/>
                <w:szCs w:val="22"/>
              </w:rPr>
              <w:t>16</w:t>
            </w:r>
            <w:r>
              <w:rPr>
                <w:rFonts w:hint="eastAsia"/>
                <w:color w:val="auto"/>
                <w:sz w:val="22"/>
                <w:szCs w:val="22"/>
              </w:rPr>
              <w:t>.</w:t>
            </w:r>
            <w:r>
              <w:rPr>
                <w:color w:val="auto"/>
                <w:sz w:val="22"/>
                <w:szCs w:val="22"/>
              </w:rPr>
              <w:t>0 kgCO</w:t>
            </w:r>
            <w:r>
              <w:rPr>
                <w:color w:val="auto"/>
                <w:sz w:val="22"/>
                <w:szCs w:val="22"/>
                <w:vertAlign w:val="subscript"/>
              </w:rPr>
              <w:t>2</w:t>
            </w:r>
            <w:r>
              <w:rPr>
                <w:color w:val="auto"/>
                <w:sz w:val="22"/>
                <w:szCs w:val="22"/>
              </w:rPr>
              <w:t>e/m</w:t>
            </w:r>
            <w:r>
              <w:rPr>
                <w:color w:val="auto"/>
                <w:sz w:val="22"/>
                <w:szCs w:val="22"/>
                <w:vertAlign w:val="superscript"/>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3" w:hRule="atLeast"/>
          <w:jc w:val="center"/>
        </w:trPr>
        <w:tc>
          <w:tcPr>
            <w:tcW w:w="6376" w:type="dxa"/>
            <w:vAlign w:val="center"/>
          </w:tcPr>
          <w:p>
            <w:pPr>
              <w:jc w:val="center"/>
              <w:rPr>
                <w:color w:val="auto"/>
                <w:sz w:val="22"/>
                <w:szCs w:val="22"/>
              </w:rPr>
            </w:pPr>
            <w:r>
              <w:rPr>
                <w:color w:val="auto"/>
                <w:sz w:val="22"/>
                <w:szCs w:val="22"/>
              </w:rPr>
              <w:t>炼钢生铁</w:t>
            </w:r>
          </w:p>
        </w:tc>
        <w:tc>
          <w:tcPr>
            <w:tcW w:w="2194" w:type="dxa"/>
            <w:vAlign w:val="center"/>
          </w:tcPr>
          <w:p>
            <w:pPr>
              <w:jc w:val="center"/>
              <w:rPr>
                <w:color w:val="auto"/>
                <w:sz w:val="22"/>
                <w:szCs w:val="22"/>
              </w:rPr>
            </w:pPr>
            <w:r>
              <w:rPr>
                <w:color w:val="auto"/>
                <w:sz w:val="22"/>
                <w:szCs w:val="22"/>
              </w:rPr>
              <w:t>1700 kgCO</w:t>
            </w:r>
            <w:r>
              <w:rPr>
                <w:color w:val="auto"/>
                <w:sz w:val="22"/>
                <w:szCs w:val="22"/>
                <w:vertAlign w:val="subscript"/>
              </w:rPr>
              <w:t>2</w:t>
            </w:r>
            <w:r>
              <w:rPr>
                <w:color w:val="auto"/>
                <w:sz w:val="22"/>
                <w:szCs w:val="22"/>
              </w:rPr>
              <w:t>e/t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97" w:type="dxa"/>
            <w:left w:w="229" w:type="dxa"/>
            <w:bottom w:w="0" w:type="dxa"/>
            <w:right w:w="223" w:type="dxa"/>
          </w:tblCellMar>
        </w:tblPrEx>
        <w:trPr>
          <w:trHeight w:val="467" w:hRule="atLeast"/>
          <w:jc w:val="center"/>
        </w:trPr>
        <w:tc>
          <w:tcPr>
            <w:tcW w:w="6376" w:type="dxa"/>
            <w:vAlign w:val="center"/>
          </w:tcPr>
          <w:p>
            <w:pPr>
              <w:jc w:val="center"/>
              <w:rPr>
                <w:color w:val="auto"/>
                <w:sz w:val="22"/>
                <w:szCs w:val="22"/>
              </w:rPr>
            </w:pPr>
            <w:r>
              <w:rPr>
                <w:color w:val="auto"/>
                <w:sz w:val="22"/>
                <w:szCs w:val="22"/>
              </w:rPr>
              <w:t>铸造生铁</w:t>
            </w:r>
          </w:p>
        </w:tc>
        <w:tc>
          <w:tcPr>
            <w:tcW w:w="2194" w:type="dxa"/>
            <w:vAlign w:val="center"/>
          </w:tcPr>
          <w:p>
            <w:pPr>
              <w:jc w:val="center"/>
              <w:rPr>
                <w:color w:val="auto"/>
                <w:sz w:val="22"/>
                <w:szCs w:val="22"/>
              </w:rPr>
            </w:pPr>
            <w:r>
              <w:rPr>
                <w:color w:val="auto"/>
                <w:sz w:val="22"/>
                <w:szCs w:val="22"/>
              </w:rPr>
              <w:t>2280 kgCO</w:t>
            </w:r>
            <w:r>
              <w:rPr>
                <w:color w:val="auto"/>
                <w:sz w:val="22"/>
                <w:szCs w:val="22"/>
                <w:vertAlign w:val="subscript"/>
              </w:rPr>
              <w:t>2</w:t>
            </w:r>
            <w:r>
              <w:rPr>
                <w:color w:val="auto"/>
                <w:sz w:val="22"/>
                <w:szCs w:val="22"/>
              </w:rPr>
              <w:t>e/t</w:t>
            </w:r>
          </w:p>
        </w:tc>
      </w:tr>
    </w:tbl>
    <w:p>
      <w:pPr>
        <w:jc w:val="left"/>
      </w:pPr>
    </w:p>
    <w:p>
      <w:pPr>
        <w:widowControl/>
        <w:jc w:val="left"/>
      </w:pPr>
      <w:r>
        <w:br w:type="page"/>
      </w:r>
    </w:p>
    <w:p>
      <w:pPr>
        <w:keepNext/>
        <w:keepLines/>
        <w:spacing w:before="240" w:after="360" w:line="360" w:lineRule="auto"/>
        <w:jc w:val="center"/>
        <w:outlineLvl w:val="0"/>
        <w:rPr>
          <w:b/>
          <w:bCs/>
          <w:color w:val="000000"/>
          <w:kern w:val="44"/>
          <w:sz w:val="30"/>
          <w:szCs w:val="30"/>
        </w:rPr>
      </w:pPr>
      <w:bookmarkStart w:id="83" w:name="_Toc18756"/>
      <w:bookmarkStart w:id="84" w:name="_Toc14739"/>
      <w:r>
        <w:rPr>
          <w:rFonts w:hint="eastAsia"/>
          <w:b/>
          <w:bCs/>
          <w:color w:val="000000"/>
          <w:kern w:val="44"/>
          <w:sz w:val="30"/>
          <w:szCs w:val="30"/>
        </w:rPr>
        <w:t>用词说明</w:t>
      </w:r>
      <w:bookmarkEnd w:id="83"/>
      <w:bookmarkEnd w:id="84"/>
    </w:p>
    <w:p>
      <w:pPr>
        <w:autoSpaceDE w:val="0"/>
        <w:autoSpaceDN w:val="0"/>
        <w:adjustRightInd w:val="0"/>
        <w:spacing w:line="360" w:lineRule="auto"/>
        <w:ind w:firstLine="480" w:firstLineChars="200"/>
        <w:jc w:val="left"/>
        <w:rPr>
          <w:color w:val="auto"/>
          <w:sz w:val="24"/>
        </w:rPr>
      </w:pPr>
      <w:r>
        <w:rPr>
          <w:color w:val="auto"/>
          <w:sz w:val="24"/>
        </w:rPr>
        <w:t>为便于在执行本规程条</w:t>
      </w:r>
      <w:r>
        <w:rPr>
          <w:rFonts w:hint="eastAsia"/>
          <w:color w:val="auto"/>
          <w:sz w:val="24"/>
        </w:rPr>
        <w:t>款</w:t>
      </w:r>
      <w:r>
        <w:rPr>
          <w:color w:val="auto"/>
          <w:sz w:val="24"/>
        </w:rPr>
        <w:t>时区别对待，对要求严格程度不同的用词说明如下：</w:t>
      </w:r>
    </w:p>
    <w:p>
      <w:pPr>
        <w:autoSpaceDE w:val="0"/>
        <w:autoSpaceDN w:val="0"/>
        <w:adjustRightInd w:val="0"/>
        <w:spacing w:line="360" w:lineRule="auto"/>
        <w:ind w:firstLine="849" w:firstLineChars="354"/>
        <w:jc w:val="left"/>
        <w:rPr>
          <w:color w:val="auto"/>
          <w:sz w:val="24"/>
        </w:rPr>
      </w:pPr>
      <w:r>
        <w:rPr>
          <w:color w:val="auto"/>
          <w:sz w:val="24"/>
        </w:rPr>
        <w:t>1</w:t>
      </w:r>
      <w:r>
        <w:rPr>
          <w:rFonts w:hint="eastAsia"/>
          <w:color w:val="auto"/>
          <w:sz w:val="24"/>
        </w:rPr>
        <w:t xml:space="preserve">  </w:t>
      </w:r>
      <w:r>
        <w:rPr>
          <w:color w:val="auto"/>
          <w:sz w:val="24"/>
        </w:rPr>
        <w:t>表示很严格，非这样做不可的：</w:t>
      </w:r>
    </w:p>
    <w:p>
      <w:pPr>
        <w:autoSpaceDE w:val="0"/>
        <w:autoSpaceDN w:val="0"/>
        <w:adjustRightInd w:val="0"/>
        <w:spacing w:line="360" w:lineRule="auto"/>
        <w:ind w:firstLine="1214" w:firstLineChars="506"/>
        <w:jc w:val="left"/>
        <w:rPr>
          <w:color w:val="auto"/>
          <w:sz w:val="24"/>
        </w:rPr>
      </w:pPr>
      <w:r>
        <w:rPr>
          <w:color w:val="auto"/>
          <w:sz w:val="24"/>
        </w:rPr>
        <w:t>正面词采用</w:t>
      </w:r>
      <w:r>
        <w:rPr>
          <w:rFonts w:hint="eastAsia"/>
          <w:color w:val="auto"/>
          <w:sz w:val="24"/>
        </w:rPr>
        <w:t>“</w:t>
      </w:r>
      <w:r>
        <w:rPr>
          <w:color w:val="auto"/>
          <w:sz w:val="24"/>
        </w:rPr>
        <w:t>必须</w:t>
      </w:r>
      <w:r>
        <w:rPr>
          <w:rFonts w:hint="eastAsia"/>
          <w:color w:val="auto"/>
          <w:sz w:val="24"/>
        </w:rPr>
        <w:t>”</w:t>
      </w:r>
      <w:r>
        <w:rPr>
          <w:color w:val="auto"/>
          <w:sz w:val="24"/>
        </w:rPr>
        <w:t>，反面词采用</w:t>
      </w:r>
      <w:r>
        <w:rPr>
          <w:rFonts w:hint="eastAsia"/>
          <w:color w:val="auto"/>
          <w:sz w:val="24"/>
        </w:rPr>
        <w:t>“</w:t>
      </w:r>
      <w:r>
        <w:rPr>
          <w:color w:val="auto"/>
          <w:sz w:val="24"/>
        </w:rPr>
        <w:t>严禁</w:t>
      </w:r>
      <w:r>
        <w:rPr>
          <w:rFonts w:hint="eastAsia"/>
          <w:color w:val="auto"/>
          <w:sz w:val="24"/>
        </w:rPr>
        <w:t>”</w:t>
      </w:r>
      <w:r>
        <w:rPr>
          <w:color w:val="auto"/>
          <w:sz w:val="24"/>
        </w:rPr>
        <w:t>；</w:t>
      </w:r>
    </w:p>
    <w:p>
      <w:pPr>
        <w:autoSpaceDE w:val="0"/>
        <w:autoSpaceDN w:val="0"/>
        <w:adjustRightInd w:val="0"/>
        <w:spacing w:line="360" w:lineRule="auto"/>
        <w:ind w:firstLine="849" w:firstLineChars="354"/>
        <w:jc w:val="left"/>
        <w:rPr>
          <w:color w:val="auto"/>
          <w:sz w:val="24"/>
        </w:rPr>
      </w:pPr>
      <w:r>
        <w:rPr>
          <w:color w:val="auto"/>
          <w:sz w:val="24"/>
        </w:rPr>
        <w:t>2</w:t>
      </w:r>
      <w:r>
        <w:rPr>
          <w:rFonts w:hint="eastAsia"/>
          <w:color w:val="auto"/>
          <w:sz w:val="24"/>
        </w:rPr>
        <w:t xml:space="preserve">  </w:t>
      </w:r>
      <w:r>
        <w:rPr>
          <w:color w:val="auto"/>
          <w:sz w:val="24"/>
        </w:rPr>
        <w:t>表示严格，在正常情况下均应这样做的：</w:t>
      </w:r>
    </w:p>
    <w:p>
      <w:pPr>
        <w:autoSpaceDE w:val="0"/>
        <w:autoSpaceDN w:val="0"/>
        <w:adjustRightInd w:val="0"/>
        <w:spacing w:line="360" w:lineRule="auto"/>
        <w:ind w:firstLine="1214" w:firstLineChars="506"/>
        <w:jc w:val="left"/>
        <w:rPr>
          <w:color w:val="auto"/>
          <w:sz w:val="24"/>
        </w:rPr>
      </w:pPr>
      <w:r>
        <w:rPr>
          <w:color w:val="auto"/>
          <w:sz w:val="24"/>
        </w:rPr>
        <w:t>正面词采用</w:t>
      </w:r>
      <w:r>
        <w:rPr>
          <w:rFonts w:hint="eastAsia"/>
          <w:color w:val="auto"/>
          <w:sz w:val="24"/>
        </w:rPr>
        <w:t>“</w:t>
      </w:r>
      <w:r>
        <w:rPr>
          <w:color w:val="auto"/>
          <w:sz w:val="24"/>
        </w:rPr>
        <w:t>应</w:t>
      </w:r>
      <w:r>
        <w:rPr>
          <w:rFonts w:hint="eastAsia"/>
          <w:color w:val="auto"/>
          <w:sz w:val="24"/>
        </w:rPr>
        <w:t>”</w:t>
      </w:r>
      <w:r>
        <w:rPr>
          <w:color w:val="auto"/>
          <w:sz w:val="24"/>
        </w:rPr>
        <w:t>，反面词采用</w:t>
      </w:r>
      <w:r>
        <w:rPr>
          <w:rFonts w:hint="eastAsia"/>
          <w:color w:val="auto"/>
          <w:sz w:val="24"/>
        </w:rPr>
        <w:t>“</w:t>
      </w:r>
      <w:r>
        <w:rPr>
          <w:color w:val="auto"/>
          <w:sz w:val="24"/>
        </w:rPr>
        <w:t>不应</w:t>
      </w:r>
      <w:r>
        <w:rPr>
          <w:rFonts w:hint="eastAsia"/>
          <w:color w:val="auto"/>
          <w:sz w:val="24"/>
        </w:rPr>
        <w:t>”</w:t>
      </w:r>
      <w:r>
        <w:rPr>
          <w:color w:val="auto"/>
          <w:sz w:val="24"/>
        </w:rPr>
        <w:t>或</w:t>
      </w:r>
      <w:r>
        <w:rPr>
          <w:rFonts w:hint="eastAsia"/>
          <w:color w:val="auto"/>
          <w:sz w:val="24"/>
        </w:rPr>
        <w:t>“</w:t>
      </w:r>
      <w:r>
        <w:rPr>
          <w:color w:val="auto"/>
          <w:sz w:val="24"/>
        </w:rPr>
        <w:t>不得</w:t>
      </w:r>
      <w:r>
        <w:rPr>
          <w:rFonts w:hint="eastAsia"/>
          <w:color w:val="auto"/>
          <w:sz w:val="24"/>
        </w:rPr>
        <w:t>”</w:t>
      </w:r>
      <w:r>
        <w:rPr>
          <w:color w:val="auto"/>
          <w:sz w:val="24"/>
        </w:rPr>
        <w:t>；</w:t>
      </w:r>
    </w:p>
    <w:p>
      <w:pPr>
        <w:autoSpaceDE w:val="0"/>
        <w:autoSpaceDN w:val="0"/>
        <w:adjustRightInd w:val="0"/>
        <w:spacing w:line="360" w:lineRule="auto"/>
        <w:ind w:firstLine="849" w:firstLineChars="354"/>
        <w:jc w:val="left"/>
        <w:rPr>
          <w:color w:val="auto"/>
          <w:sz w:val="24"/>
        </w:rPr>
      </w:pPr>
      <w:r>
        <w:rPr>
          <w:color w:val="auto"/>
          <w:sz w:val="24"/>
        </w:rPr>
        <w:t>3</w:t>
      </w:r>
      <w:r>
        <w:rPr>
          <w:rFonts w:hint="eastAsia"/>
          <w:color w:val="auto"/>
          <w:sz w:val="24"/>
        </w:rPr>
        <w:t xml:space="preserve">  </w:t>
      </w:r>
      <w:r>
        <w:rPr>
          <w:color w:val="auto"/>
          <w:sz w:val="24"/>
        </w:rPr>
        <w:t>表示允许稍有选择，在条件许可时首先应这样做的：</w:t>
      </w:r>
    </w:p>
    <w:p>
      <w:pPr>
        <w:autoSpaceDE w:val="0"/>
        <w:autoSpaceDN w:val="0"/>
        <w:adjustRightInd w:val="0"/>
        <w:spacing w:line="360" w:lineRule="auto"/>
        <w:ind w:firstLine="1214" w:firstLineChars="506"/>
        <w:jc w:val="left"/>
        <w:rPr>
          <w:color w:val="auto"/>
          <w:sz w:val="24"/>
        </w:rPr>
      </w:pPr>
      <w:r>
        <w:rPr>
          <w:color w:val="auto"/>
          <w:sz w:val="24"/>
        </w:rPr>
        <w:t>正面词采用</w:t>
      </w:r>
      <w:r>
        <w:rPr>
          <w:rFonts w:hint="eastAsia"/>
          <w:color w:val="auto"/>
          <w:sz w:val="24"/>
        </w:rPr>
        <w:t>“</w:t>
      </w:r>
      <w:r>
        <w:rPr>
          <w:color w:val="auto"/>
          <w:sz w:val="24"/>
        </w:rPr>
        <w:t>宜</w:t>
      </w:r>
      <w:r>
        <w:rPr>
          <w:rFonts w:hint="eastAsia"/>
          <w:color w:val="auto"/>
          <w:sz w:val="24"/>
        </w:rPr>
        <w:t>”</w:t>
      </w:r>
      <w:r>
        <w:rPr>
          <w:color w:val="auto"/>
          <w:sz w:val="24"/>
        </w:rPr>
        <w:t>，反面词采用</w:t>
      </w:r>
      <w:r>
        <w:rPr>
          <w:rFonts w:hint="eastAsia"/>
          <w:color w:val="auto"/>
          <w:sz w:val="24"/>
        </w:rPr>
        <w:t>“</w:t>
      </w:r>
      <w:r>
        <w:rPr>
          <w:color w:val="auto"/>
          <w:sz w:val="24"/>
        </w:rPr>
        <w:t>不宜</w:t>
      </w:r>
      <w:r>
        <w:rPr>
          <w:rFonts w:hint="eastAsia"/>
          <w:color w:val="auto"/>
          <w:sz w:val="24"/>
        </w:rPr>
        <w:t>”</w:t>
      </w:r>
      <w:r>
        <w:rPr>
          <w:color w:val="auto"/>
          <w:sz w:val="24"/>
        </w:rPr>
        <w:t>；</w:t>
      </w:r>
    </w:p>
    <w:p>
      <w:pPr>
        <w:autoSpaceDE w:val="0"/>
        <w:autoSpaceDN w:val="0"/>
        <w:adjustRightInd w:val="0"/>
        <w:spacing w:line="360" w:lineRule="auto"/>
        <w:ind w:firstLine="849" w:firstLineChars="354"/>
        <w:jc w:val="left"/>
        <w:rPr>
          <w:color w:val="auto"/>
          <w:sz w:val="24"/>
        </w:rPr>
      </w:pPr>
      <w:r>
        <w:rPr>
          <w:color w:val="auto"/>
          <w:sz w:val="24"/>
        </w:rPr>
        <w:t>4</w:t>
      </w:r>
      <w:r>
        <w:rPr>
          <w:rFonts w:hint="eastAsia"/>
          <w:color w:val="auto"/>
          <w:sz w:val="24"/>
        </w:rPr>
        <w:t xml:space="preserve">  </w:t>
      </w:r>
      <w:r>
        <w:rPr>
          <w:color w:val="auto"/>
          <w:sz w:val="24"/>
        </w:rPr>
        <w:t>表示有选择，在一定条件下可以这样做的，采用</w:t>
      </w:r>
      <w:r>
        <w:rPr>
          <w:rFonts w:hint="eastAsia"/>
          <w:color w:val="auto"/>
          <w:sz w:val="24"/>
        </w:rPr>
        <w:t>“</w:t>
      </w:r>
      <w:r>
        <w:rPr>
          <w:color w:val="auto"/>
          <w:sz w:val="24"/>
        </w:rPr>
        <w:t>可</w:t>
      </w:r>
      <w:r>
        <w:rPr>
          <w:rFonts w:hint="eastAsia"/>
          <w:color w:val="auto"/>
          <w:sz w:val="24"/>
        </w:rPr>
        <w:t>”</w:t>
      </w:r>
      <w:r>
        <w:rPr>
          <w:color w:val="auto"/>
          <w:sz w:val="24"/>
        </w:rPr>
        <w:t>。</w:t>
      </w:r>
    </w:p>
    <w:p>
      <w:pPr>
        <w:autoSpaceDE w:val="0"/>
        <w:autoSpaceDN w:val="0"/>
        <w:adjustRightInd w:val="0"/>
        <w:spacing w:line="360" w:lineRule="auto"/>
        <w:ind w:firstLine="480" w:firstLineChars="200"/>
        <w:jc w:val="left"/>
        <w:rPr>
          <w:color w:val="auto"/>
          <w:sz w:val="24"/>
        </w:rPr>
      </w:pPr>
      <w:r>
        <w:rPr>
          <w:color w:val="auto"/>
          <w:sz w:val="24"/>
        </w:rPr>
        <w:t>条文中指明应按其他有关标准执行的写法为</w:t>
      </w:r>
      <w:r>
        <w:rPr>
          <w:rFonts w:hint="eastAsia"/>
          <w:color w:val="auto"/>
          <w:sz w:val="24"/>
        </w:rPr>
        <w:t>“</w:t>
      </w:r>
      <w:r>
        <w:rPr>
          <w:color w:val="auto"/>
          <w:sz w:val="24"/>
        </w:rPr>
        <w:t>应符合……的规定”或“应按……执行</w:t>
      </w:r>
      <w:r>
        <w:rPr>
          <w:rFonts w:hint="eastAsia"/>
          <w:color w:val="auto"/>
          <w:sz w:val="24"/>
        </w:rPr>
        <w:t>”</w:t>
      </w:r>
      <w:r>
        <w:rPr>
          <w:color w:val="auto"/>
          <w:sz w:val="24"/>
        </w:rPr>
        <w:t>。</w:t>
      </w:r>
    </w:p>
    <w:p>
      <w:pPr>
        <w:rPr>
          <w:rFonts w:hint="eastAsia"/>
          <w:sz w:val="30"/>
          <w:szCs w:val="30"/>
          <w:lang w:val="en-US" w:eastAsia="zh-CN"/>
        </w:rPr>
      </w:pPr>
      <w:r>
        <w:rPr>
          <w:rFonts w:hint="eastAsia"/>
          <w:b/>
          <w:bCs/>
          <w:color w:val="auto"/>
          <w:kern w:val="44"/>
          <w:sz w:val="32"/>
          <w:szCs w:val="24"/>
          <w:lang w:val="en-US" w:eastAsia="zh-CN"/>
        </w:rPr>
        <w:br w:type="page"/>
      </w:r>
    </w:p>
    <w:p>
      <w:pPr>
        <w:keepNext/>
        <w:keepLines/>
        <w:spacing w:before="240" w:after="360" w:line="360" w:lineRule="auto"/>
        <w:jc w:val="center"/>
        <w:outlineLvl w:val="0"/>
        <w:rPr>
          <w:rFonts w:hint="eastAsia" w:eastAsia="宋体"/>
          <w:b/>
          <w:bCs/>
          <w:color w:val="000000"/>
          <w:kern w:val="44"/>
          <w:sz w:val="30"/>
          <w:szCs w:val="30"/>
          <w:lang w:val="en-US" w:eastAsia="zh-CN"/>
        </w:rPr>
      </w:pPr>
      <w:bookmarkStart w:id="85" w:name="_Toc9147"/>
      <w:bookmarkStart w:id="86" w:name="_Toc7339"/>
      <w:r>
        <w:rPr>
          <w:rFonts w:hint="eastAsia" w:eastAsia="宋体"/>
          <w:b/>
          <w:bCs/>
          <w:color w:val="000000"/>
          <w:kern w:val="44"/>
          <w:sz w:val="30"/>
          <w:szCs w:val="30"/>
          <w:lang w:val="en-US" w:eastAsia="zh-CN"/>
        </w:rPr>
        <w:t>引用标准名录</w:t>
      </w:r>
      <w:bookmarkEnd w:id="85"/>
      <w:bookmarkEnd w:id="86"/>
    </w:p>
    <w:p>
      <w:pPr>
        <w:autoSpaceDE w:val="0"/>
        <w:autoSpaceDN w:val="0"/>
        <w:adjustRightInd w:val="0"/>
        <w:spacing w:line="360" w:lineRule="auto"/>
        <w:ind w:firstLine="1214" w:firstLineChars="506"/>
        <w:jc w:val="left"/>
        <w:rPr>
          <w:rFonts w:eastAsia="宋体"/>
          <w:color w:val="auto"/>
          <w:sz w:val="24"/>
        </w:rPr>
      </w:pPr>
      <w:r>
        <w:rPr>
          <w:rFonts w:eastAsia="宋体"/>
          <w:color w:val="auto"/>
          <w:sz w:val="24"/>
        </w:rPr>
        <w:t>《建设工程工程量清单计价规范》GB 50500</w:t>
      </w:r>
    </w:p>
    <w:p>
      <w:pPr>
        <w:autoSpaceDE w:val="0"/>
        <w:autoSpaceDN w:val="0"/>
        <w:adjustRightInd w:val="0"/>
        <w:spacing w:line="360" w:lineRule="auto"/>
        <w:ind w:firstLine="1214" w:firstLineChars="506"/>
        <w:jc w:val="left"/>
        <w:rPr>
          <w:rFonts w:hint="eastAsia" w:eastAsia="宋体"/>
          <w:color w:val="auto"/>
          <w:sz w:val="24"/>
        </w:rPr>
      </w:pPr>
      <w:r>
        <w:rPr>
          <w:rFonts w:hint="eastAsia" w:eastAsia="宋体"/>
          <w:color w:val="auto"/>
          <w:sz w:val="24"/>
        </w:rPr>
        <w:t>《公路工程预算定额》JTG/T B06-02-2</w:t>
      </w:r>
    </w:p>
    <w:p>
      <w:pPr>
        <w:autoSpaceDE w:val="0"/>
        <w:autoSpaceDN w:val="0"/>
        <w:adjustRightInd w:val="0"/>
        <w:spacing w:line="360" w:lineRule="auto"/>
        <w:ind w:firstLine="1214" w:firstLineChars="506"/>
        <w:jc w:val="left"/>
        <w:rPr>
          <w:rFonts w:hint="eastAsia" w:eastAsia="宋体"/>
          <w:color w:val="auto"/>
          <w:sz w:val="24"/>
        </w:rPr>
      </w:pPr>
      <w:r>
        <w:rPr>
          <w:rFonts w:hint="eastAsia" w:eastAsia="宋体"/>
          <w:color w:val="auto"/>
          <w:sz w:val="24"/>
        </w:rPr>
        <w:t>《公路工程机械台班费用定额》JTG/T B06-03</w:t>
      </w:r>
    </w:p>
    <w:p>
      <w:pPr>
        <w:autoSpaceDE w:val="0"/>
        <w:autoSpaceDN w:val="0"/>
        <w:adjustRightInd w:val="0"/>
        <w:spacing w:line="360" w:lineRule="auto"/>
        <w:ind w:firstLine="1214" w:firstLineChars="506"/>
        <w:jc w:val="left"/>
        <w:rPr>
          <w:rFonts w:hint="default" w:eastAsia="宋体"/>
          <w:color w:val="auto"/>
          <w:sz w:val="24"/>
          <w:lang w:val="en-US" w:eastAsia="zh-CN"/>
        </w:rPr>
      </w:pPr>
    </w:p>
    <w:p>
      <w:pPr>
        <w:widowControl/>
        <w:jc w:val="left"/>
        <w:rPr>
          <w:b/>
          <w:bCs/>
          <w:color w:val="auto"/>
          <w:kern w:val="44"/>
          <w:sz w:val="32"/>
          <w:szCs w:val="24"/>
        </w:rPr>
      </w:pPr>
      <w:bookmarkStart w:id="237" w:name="_GoBack"/>
      <w:bookmarkEnd w:id="237"/>
    </w:p>
    <w:p>
      <w:pPr>
        <w:jc w:val="center"/>
        <w:rPr>
          <w:b/>
          <w:color w:val="auto"/>
          <w:sz w:val="30"/>
          <w:szCs w:val="30"/>
        </w:rPr>
      </w:pPr>
    </w:p>
    <w:p>
      <w:pPr>
        <w:jc w:val="center"/>
        <w:rPr>
          <w:b/>
          <w:color w:val="auto"/>
          <w:sz w:val="30"/>
          <w:szCs w:val="30"/>
        </w:rPr>
      </w:pPr>
    </w:p>
    <w:p>
      <w:pPr>
        <w:jc w:val="center"/>
        <w:rPr>
          <w:b/>
          <w:color w:val="auto"/>
          <w:sz w:val="30"/>
          <w:szCs w:val="30"/>
        </w:rPr>
      </w:pPr>
    </w:p>
    <w:p>
      <w:pPr>
        <w:jc w:val="center"/>
        <w:rPr>
          <w:b/>
          <w:color w:val="auto"/>
          <w:sz w:val="30"/>
          <w:szCs w:val="30"/>
        </w:rPr>
      </w:pPr>
    </w:p>
    <w:p>
      <w:pPr>
        <w:rPr>
          <w:b/>
          <w:color w:val="auto"/>
          <w:sz w:val="30"/>
          <w:szCs w:val="30"/>
        </w:rPr>
      </w:pPr>
      <w:r>
        <w:rPr>
          <w:b/>
          <w:color w:val="auto"/>
          <w:sz w:val="30"/>
          <w:szCs w:val="30"/>
        </w:rPr>
        <w:br w:type="page"/>
      </w:r>
    </w:p>
    <w:p>
      <w:pPr>
        <w:jc w:val="center"/>
        <w:rPr>
          <w:b/>
          <w:color w:val="auto"/>
          <w:sz w:val="30"/>
          <w:szCs w:val="30"/>
        </w:rPr>
      </w:pPr>
      <w:r>
        <w:rPr>
          <w:b/>
          <w:color w:val="auto"/>
          <w:sz w:val="30"/>
          <w:szCs w:val="30"/>
        </w:rPr>
        <w:t>中国工程建设标准化协会标准</w:t>
      </w:r>
    </w:p>
    <w:p>
      <w:pPr>
        <w:jc w:val="center"/>
        <w:rPr>
          <w:rFonts w:ascii="宋体" w:hAnsi="宋体"/>
          <w:b/>
          <w:bCs/>
          <w:color w:val="auto"/>
          <w:sz w:val="44"/>
          <w:szCs w:val="44"/>
        </w:rPr>
      </w:pPr>
      <w:r>
        <w:rPr>
          <w:rFonts w:hint="eastAsia" w:ascii="宋体" w:hAnsi="宋体"/>
          <w:b/>
          <w:bCs/>
          <w:color w:val="auto"/>
          <w:sz w:val="44"/>
          <w:szCs w:val="44"/>
        </w:rPr>
        <w:t>市政基础设施运营碳排放计算标准</w:t>
      </w:r>
    </w:p>
    <w:p>
      <w:pPr>
        <w:jc w:val="center"/>
        <w:rPr>
          <w:b/>
          <w:color w:val="auto"/>
          <w:sz w:val="44"/>
          <w:szCs w:val="44"/>
        </w:rPr>
      </w:pPr>
    </w:p>
    <w:p>
      <w:pPr>
        <w:rPr>
          <w:color w:val="auto"/>
          <w:sz w:val="30"/>
          <w:szCs w:val="30"/>
        </w:rPr>
      </w:pPr>
    </w:p>
    <w:p>
      <w:pPr>
        <w:rPr>
          <w:color w:val="auto"/>
          <w:sz w:val="30"/>
          <w:szCs w:val="30"/>
        </w:rPr>
      </w:pPr>
    </w:p>
    <w:p>
      <w:pPr>
        <w:rPr>
          <w:color w:val="auto"/>
          <w:sz w:val="30"/>
          <w:szCs w:val="30"/>
        </w:rPr>
      </w:pPr>
    </w:p>
    <w:p>
      <w:pPr>
        <w:jc w:val="center"/>
        <w:rPr>
          <w:b/>
          <w:color w:val="auto"/>
          <w:sz w:val="32"/>
          <w:szCs w:val="30"/>
        </w:rPr>
      </w:pPr>
      <w:r>
        <w:rPr>
          <w:b/>
          <w:color w:val="auto"/>
          <w:sz w:val="28"/>
        </w:rPr>
        <w:t>T/CECS XXX-202</w:t>
      </w:r>
      <w:r>
        <w:rPr>
          <w:rFonts w:hint="eastAsia"/>
          <w:b/>
          <w:color w:val="auto"/>
          <w:sz w:val="28"/>
        </w:rPr>
        <w:t>X</w:t>
      </w:r>
    </w:p>
    <w:p>
      <w:pPr>
        <w:rPr>
          <w:color w:val="auto"/>
          <w:sz w:val="30"/>
          <w:szCs w:val="30"/>
        </w:rPr>
      </w:pPr>
    </w:p>
    <w:p>
      <w:pPr>
        <w:keepNext/>
        <w:keepLines/>
        <w:spacing w:before="240" w:after="360" w:line="360" w:lineRule="auto"/>
        <w:jc w:val="center"/>
        <w:outlineLvl w:val="0"/>
        <w:rPr>
          <w:bCs/>
          <w:color w:val="000000"/>
          <w:kern w:val="44"/>
          <w:sz w:val="30"/>
          <w:szCs w:val="30"/>
        </w:rPr>
      </w:pPr>
      <w:bookmarkStart w:id="87" w:name="_Toc23728"/>
      <w:bookmarkStart w:id="88" w:name="_Toc17133"/>
      <w:r>
        <w:rPr>
          <w:bCs/>
          <w:color w:val="000000"/>
          <w:kern w:val="44"/>
          <w:sz w:val="30"/>
          <w:szCs w:val="30"/>
        </w:rPr>
        <w:t>条文说明</w:t>
      </w:r>
      <w:bookmarkEnd w:id="87"/>
      <w:bookmarkEnd w:id="88"/>
    </w:p>
    <w:p>
      <w:pPr>
        <w:widowControl/>
        <w:jc w:val="left"/>
        <w:rPr>
          <w:b/>
          <w:bCs/>
          <w:color w:val="auto"/>
          <w:kern w:val="44"/>
          <w:sz w:val="32"/>
          <w:szCs w:val="24"/>
        </w:rPr>
      </w:pPr>
    </w:p>
    <w:p>
      <w:pPr>
        <w:widowControl/>
        <w:jc w:val="left"/>
        <w:rPr>
          <w:b/>
          <w:bCs/>
          <w:color w:val="auto"/>
          <w:kern w:val="44"/>
          <w:sz w:val="32"/>
          <w:szCs w:val="24"/>
        </w:rPr>
      </w:pPr>
      <w:r>
        <w:rPr>
          <w:b/>
          <w:bCs/>
          <w:color w:val="auto"/>
          <w:kern w:val="44"/>
          <w:sz w:val="32"/>
          <w:szCs w:val="24"/>
        </w:rPr>
        <w:br w:type="page"/>
      </w:r>
    </w:p>
    <w:p>
      <w:pPr>
        <w:pStyle w:val="19"/>
        <w:tabs>
          <w:tab w:val="right" w:leader="dot" w:pos="9174"/>
        </w:tabs>
        <w:spacing w:line="360" w:lineRule="auto"/>
        <w:ind w:left="0"/>
        <w:rPr>
          <w:rFonts w:ascii="Times New Roman" w:hAnsi="Times New Roman" w:cs="Times New Roman"/>
          <w:sz w:val="24"/>
          <w:szCs w:val="24"/>
          <w:lang w:val="zh-CN"/>
        </w:rPr>
      </w:pPr>
    </w:p>
    <w:p>
      <w:pPr>
        <w:adjustRightInd w:val="0"/>
        <w:snapToGrid w:val="0"/>
        <w:spacing w:line="360" w:lineRule="auto"/>
        <w:jc w:val="center"/>
        <w:outlineLvl w:val="0"/>
        <w:rPr>
          <w:b/>
          <w:bCs/>
          <w:color w:val="auto"/>
          <w:kern w:val="44"/>
          <w:sz w:val="28"/>
          <w:szCs w:val="28"/>
        </w:rPr>
      </w:pPr>
      <w:bookmarkStart w:id="89" w:name="_Toc118038015"/>
      <w:bookmarkStart w:id="90" w:name="_Toc2036536059"/>
      <w:bookmarkStart w:id="91" w:name="_Toc32414"/>
      <w:bookmarkStart w:id="92" w:name="_Toc30718"/>
      <w:bookmarkStart w:id="93" w:name="_Toc28850"/>
      <w:bookmarkStart w:id="94" w:name="_Toc2172"/>
      <w:bookmarkStart w:id="95" w:name="_Toc24111"/>
      <w:bookmarkStart w:id="96" w:name="_Toc115710700"/>
      <w:bookmarkStart w:id="97" w:name="_Toc29049"/>
      <w:bookmarkStart w:id="98" w:name="_Toc127108418"/>
      <w:bookmarkStart w:id="99" w:name="_Toc25910"/>
      <w:bookmarkStart w:id="100" w:name="_Toc117464227"/>
      <w:bookmarkStart w:id="101" w:name="_Toc515325390"/>
      <w:bookmarkStart w:id="102" w:name="_Toc13172"/>
      <w:r>
        <w:rPr>
          <w:rFonts w:hint="eastAsia"/>
          <w:b/>
          <w:bCs/>
          <w:color w:val="auto"/>
          <w:kern w:val="44"/>
          <w:sz w:val="28"/>
          <w:szCs w:val="28"/>
        </w:rPr>
        <w:t>编制说明</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360" w:lineRule="auto"/>
        <w:ind w:firstLine="480" w:firstLineChars="200"/>
        <w:rPr>
          <w:rFonts w:hint="eastAsia" w:eastAsiaTheme="minorEastAsia" w:cstheme="minorBidi"/>
          <w:color w:val="auto"/>
          <w:kern w:val="2"/>
          <w:sz w:val="24"/>
          <w:szCs w:val="22"/>
        </w:rPr>
      </w:pPr>
      <w:r>
        <w:rPr>
          <w:rFonts w:hint="eastAsia" w:eastAsiaTheme="minorEastAsia" w:cstheme="minorBidi"/>
          <w:color w:val="auto"/>
          <w:kern w:val="2"/>
          <w:sz w:val="24"/>
          <w:szCs w:val="22"/>
        </w:rPr>
        <w:t>为便于广大设计、施工、监理、高校、科研以及建设运营管理等单位有关人员在使用本导则时能正确理解和执行条文规定，《市政基础设施运营碳排放计算标准》编制组按章、节、条顺序编制了本标准的条文说明，对条文规定的目的、依据及执行中需注意的有关事项进行了说明，供使用者理解和把握设计导则时参考。</w:t>
      </w:r>
    </w:p>
    <w:p>
      <w:pPr>
        <w:rPr>
          <w:rFonts w:hint="eastAsia" w:eastAsiaTheme="minorEastAsia" w:cstheme="minorBidi"/>
          <w:color w:val="auto"/>
          <w:kern w:val="2"/>
          <w:sz w:val="24"/>
          <w:szCs w:val="22"/>
        </w:rPr>
      </w:pPr>
      <w:r>
        <w:rPr>
          <w:rFonts w:hint="eastAsia" w:eastAsiaTheme="minorEastAsia" w:cstheme="minorBidi"/>
          <w:color w:val="auto"/>
          <w:kern w:val="2"/>
          <w:sz w:val="24"/>
          <w:szCs w:val="22"/>
        </w:rPr>
        <w:br w:type="page"/>
      </w:r>
    </w:p>
    <w:p>
      <w:pPr>
        <w:adjustRightInd w:val="0"/>
        <w:snapToGrid w:val="0"/>
        <w:spacing w:line="360" w:lineRule="auto"/>
        <w:jc w:val="center"/>
        <w:outlineLvl w:val="0"/>
        <w:rPr>
          <w:rFonts w:hint="eastAsia" w:eastAsia="宋体"/>
          <w:b/>
          <w:bCs/>
          <w:color w:val="auto"/>
          <w:kern w:val="44"/>
          <w:sz w:val="28"/>
          <w:szCs w:val="28"/>
          <w:lang w:val="en-US" w:eastAsia="zh-CN"/>
        </w:rPr>
      </w:pPr>
      <w:bookmarkStart w:id="103" w:name="_Toc19490"/>
      <w:bookmarkStart w:id="104" w:name="_Toc1467177727"/>
      <w:bookmarkStart w:id="105" w:name="_Toc8447"/>
      <w:bookmarkStart w:id="106" w:name="_Toc272281379"/>
      <w:bookmarkStart w:id="107" w:name="_Toc553"/>
      <w:r>
        <w:rPr>
          <w:rFonts w:hint="eastAsia" w:eastAsia="宋体"/>
          <w:b/>
          <w:bCs/>
          <w:color w:val="auto"/>
          <w:kern w:val="44"/>
          <w:sz w:val="28"/>
          <w:szCs w:val="28"/>
          <w:lang w:val="en-US" w:eastAsia="zh-CN"/>
        </w:rPr>
        <w:t>目次</w:t>
      </w:r>
      <w:bookmarkEnd w:id="103"/>
      <w:bookmarkEnd w:id="104"/>
      <w:bookmarkEnd w:id="105"/>
      <w:bookmarkEnd w:id="106"/>
      <w:bookmarkEnd w:id="107"/>
    </w:p>
    <w:p>
      <w:pPr>
        <w:pStyle w:val="16"/>
        <w:tabs>
          <w:tab w:val="right" w:leader="dot" w:pos="8306"/>
          <w:tab w:val="clear" w:pos="9016"/>
        </w:tabs>
      </w:pPr>
      <w:bookmarkStart w:id="108" w:name="_Toc127108419"/>
      <w:bookmarkStart w:id="109" w:name="_Toc25720"/>
      <w:bookmarkStart w:id="110" w:name="_Toc15991"/>
      <w:bookmarkStart w:id="111" w:name="_Toc115710701"/>
      <w:bookmarkStart w:id="112" w:name="_Toc6281"/>
      <w:bookmarkStart w:id="113" w:name="_Toc110351396"/>
      <w:bookmarkStart w:id="114" w:name="_Toc118038016"/>
      <w:bookmarkStart w:id="115" w:name="_Toc117464228"/>
      <w:bookmarkStart w:id="116" w:name="_Toc5337"/>
      <w:r>
        <w:rPr>
          <w:bCs/>
          <w:lang w:val="zh-CN"/>
        </w:rPr>
        <w:fldChar w:fldCharType="begin"/>
      </w:r>
      <w:r>
        <w:rPr>
          <w:bCs/>
          <w:lang w:val="zh-CN"/>
        </w:rPr>
        <w:instrText xml:space="preserve"> HYPERLINK \l _Toc1500 </w:instrText>
      </w:r>
      <w:r>
        <w:rPr>
          <w:bCs/>
          <w:lang w:val="zh-CN"/>
        </w:rPr>
        <w:fldChar w:fldCharType="separate"/>
      </w:r>
      <w:r>
        <w:rPr>
          <w:rFonts w:ascii="Times New Roman" w:hAnsi="Times New Roman" w:eastAsia="宋体" w:cs="Times New Roman"/>
          <w:bCs/>
          <w:kern w:val="44"/>
          <w:szCs w:val="24"/>
        </w:rPr>
        <w:t>1  总则</w:t>
      </w:r>
      <w:r>
        <w:tab/>
      </w:r>
      <w:r>
        <w:fldChar w:fldCharType="begin"/>
      </w:r>
      <w:r>
        <w:instrText xml:space="preserve"> PAGEREF _Toc1500 \h </w:instrText>
      </w:r>
      <w:r>
        <w:fldChar w:fldCharType="separate"/>
      </w:r>
      <w:r>
        <w:t>40</w:t>
      </w:r>
      <w:r>
        <w:fldChar w:fldCharType="end"/>
      </w:r>
      <w:r>
        <w:rPr>
          <w:bCs/>
          <w:lang w:val="zh-CN"/>
        </w:rPr>
        <w:fldChar w:fldCharType="end"/>
      </w:r>
    </w:p>
    <w:p>
      <w:pPr>
        <w:pStyle w:val="16"/>
        <w:tabs>
          <w:tab w:val="right" w:leader="dot" w:pos="8306"/>
          <w:tab w:val="clear" w:pos="9016"/>
        </w:tabs>
      </w:pPr>
      <w:r>
        <w:rPr>
          <w:bCs/>
          <w:lang w:val="zh-CN"/>
        </w:rPr>
        <w:fldChar w:fldCharType="begin"/>
      </w:r>
      <w:r>
        <w:rPr>
          <w:bCs/>
          <w:lang w:val="zh-CN"/>
        </w:rPr>
        <w:instrText xml:space="preserve"> HYPERLINK \l _Toc32099 </w:instrText>
      </w:r>
      <w:r>
        <w:rPr>
          <w:bCs/>
          <w:lang w:val="zh-CN"/>
        </w:rPr>
        <w:fldChar w:fldCharType="separate"/>
      </w:r>
      <w:r>
        <w:rPr>
          <w:rFonts w:ascii="Times New Roman" w:hAnsi="Times New Roman" w:eastAsia="宋体" w:cs="Times New Roman"/>
          <w:bCs/>
          <w:kern w:val="44"/>
          <w:szCs w:val="24"/>
        </w:rPr>
        <w:t xml:space="preserve">3  </w:t>
      </w:r>
      <w:r>
        <w:rPr>
          <w:rFonts w:hint="eastAsia" w:ascii="Times New Roman" w:hAnsi="Times New Roman" w:eastAsia="宋体" w:cs="Times New Roman"/>
          <w:bCs/>
          <w:kern w:val="44"/>
          <w:szCs w:val="24"/>
        </w:rPr>
        <w:t>基本规定</w:t>
      </w:r>
      <w:r>
        <w:tab/>
      </w:r>
      <w:r>
        <w:fldChar w:fldCharType="begin"/>
      </w:r>
      <w:r>
        <w:instrText xml:space="preserve"> PAGEREF _Toc32099 \h </w:instrText>
      </w:r>
      <w:r>
        <w:fldChar w:fldCharType="separate"/>
      </w:r>
      <w:r>
        <w:t>41</w:t>
      </w:r>
      <w:r>
        <w:fldChar w:fldCharType="end"/>
      </w:r>
      <w:r>
        <w:rPr>
          <w:bCs/>
          <w:lang w:val="zh-CN"/>
        </w:rPr>
        <w:fldChar w:fldCharType="end"/>
      </w:r>
    </w:p>
    <w:p>
      <w:pPr>
        <w:pStyle w:val="16"/>
        <w:tabs>
          <w:tab w:val="right" w:leader="dot" w:pos="8306"/>
          <w:tab w:val="clear" w:pos="9016"/>
        </w:tabs>
      </w:pPr>
      <w:r>
        <w:rPr>
          <w:bCs/>
          <w:lang w:val="zh-CN"/>
        </w:rPr>
        <w:fldChar w:fldCharType="begin"/>
      </w:r>
      <w:r>
        <w:rPr>
          <w:bCs/>
          <w:lang w:val="zh-CN"/>
        </w:rPr>
        <w:instrText xml:space="preserve"> HYPERLINK \l _Toc6175 </w:instrText>
      </w:r>
      <w:r>
        <w:rPr>
          <w:bCs/>
          <w:lang w:val="zh-CN"/>
        </w:rPr>
        <w:fldChar w:fldCharType="separate"/>
      </w:r>
      <w:r>
        <w:rPr>
          <w:bCs/>
          <w:kern w:val="44"/>
          <w:szCs w:val="24"/>
        </w:rPr>
        <w:t>4</w:t>
      </w:r>
      <w:r>
        <w:rPr>
          <w:rFonts w:hint="eastAsia"/>
          <w:bCs/>
          <w:kern w:val="44"/>
          <w:szCs w:val="24"/>
        </w:rPr>
        <w:t xml:space="preserve"> </w:t>
      </w:r>
      <w:r>
        <w:rPr>
          <w:bCs/>
          <w:kern w:val="44"/>
          <w:szCs w:val="24"/>
        </w:rPr>
        <w:t xml:space="preserve"> </w:t>
      </w:r>
      <w:r>
        <w:rPr>
          <w:rFonts w:hint="eastAsia"/>
          <w:bCs/>
          <w:kern w:val="44"/>
          <w:szCs w:val="24"/>
        </w:rPr>
        <w:t>城市轨道交通</w:t>
      </w:r>
      <w:r>
        <w:tab/>
      </w:r>
      <w:r>
        <w:fldChar w:fldCharType="begin"/>
      </w:r>
      <w:r>
        <w:instrText xml:space="preserve"> PAGEREF _Toc6175 \h </w:instrText>
      </w:r>
      <w:r>
        <w:fldChar w:fldCharType="separate"/>
      </w:r>
      <w:r>
        <w:t>42</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_Toc13737 </w:instrText>
      </w:r>
      <w:r>
        <w:rPr>
          <w:bCs/>
          <w:lang w:val="zh-CN"/>
        </w:rPr>
        <w:fldChar w:fldCharType="separate"/>
      </w:r>
      <w:r>
        <w:rPr>
          <w:rFonts w:ascii="Times New Roman" w:hAnsi="Times New Roman" w:eastAsia="宋体" w:cs="Times New Roman"/>
          <w:szCs w:val="24"/>
        </w:rPr>
        <w:t xml:space="preserve">4.1  </w:t>
      </w:r>
      <w:r>
        <w:rPr>
          <w:rFonts w:hint="eastAsia" w:ascii="Times New Roman" w:hAnsi="Times New Roman" w:eastAsia="宋体" w:cs="Times New Roman"/>
          <w:szCs w:val="24"/>
        </w:rPr>
        <w:t>一般规定</w:t>
      </w:r>
      <w:r>
        <w:tab/>
      </w:r>
      <w:r>
        <w:fldChar w:fldCharType="begin"/>
      </w:r>
      <w:r>
        <w:instrText xml:space="preserve"> PAGEREF _Toc13737 \h </w:instrText>
      </w:r>
      <w:r>
        <w:fldChar w:fldCharType="separate"/>
      </w:r>
      <w:r>
        <w:t>42</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_Toc32449 </w:instrText>
      </w:r>
      <w:r>
        <w:rPr>
          <w:bCs/>
          <w:lang w:val="zh-CN"/>
        </w:rPr>
        <w:fldChar w:fldCharType="separate"/>
      </w:r>
      <w:r>
        <w:rPr>
          <w:rFonts w:ascii="Times New Roman" w:hAnsi="Times New Roman" w:eastAsia="宋体" w:cs="Times New Roman"/>
          <w:szCs w:val="24"/>
        </w:rPr>
        <w:t xml:space="preserve">4.2  </w:t>
      </w:r>
      <w:r>
        <w:rPr>
          <w:rFonts w:hint="eastAsia" w:ascii="Times New Roman" w:hAnsi="Times New Roman" w:eastAsia="宋体" w:cs="Times New Roman"/>
          <w:szCs w:val="24"/>
        </w:rPr>
        <w:t>建筑运营碳排放</w:t>
      </w:r>
      <w:r>
        <w:tab/>
      </w:r>
      <w:r>
        <w:fldChar w:fldCharType="begin"/>
      </w:r>
      <w:r>
        <w:instrText xml:space="preserve"> PAGEREF _Toc32449 \h </w:instrText>
      </w:r>
      <w:r>
        <w:fldChar w:fldCharType="separate"/>
      </w:r>
      <w:r>
        <w:t>42</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_Toc15750 </w:instrText>
      </w:r>
      <w:r>
        <w:rPr>
          <w:bCs/>
          <w:lang w:val="zh-CN"/>
        </w:rPr>
        <w:fldChar w:fldCharType="separate"/>
      </w:r>
      <w:r>
        <w:rPr>
          <w:rFonts w:hint="eastAsia" w:ascii="Times New Roman" w:hAnsi="Times New Roman" w:eastAsia="宋体" w:cs="Times New Roman"/>
          <w:szCs w:val="24"/>
        </w:rPr>
        <w:t>4</w:t>
      </w:r>
      <w:r>
        <w:rPr>
          <w:rFonts w:ascii="Times New Roman" w:hAnsi="Times New Roman" w:eastAsia="宋体" w:cs="Times New Roman"/>
          <w:szCs w:val="24"/>
        </w:rPr>
        <w:t xml:space="preserve">.3  </w:t>
      </w:r>
      <w:r>
        <w:rPr>
          <w:rFonts w:hint="eastAsia" w:ascii="Times New Roman" w:hAnsi="Times New Roman" w:eastAsia="宋体" w:cs="Times New Roman"/>
          <w:szCs w:val="24"/>
        </w:rPr>
        <w:t>设备运营碳排放</w:t>
      </w:r>
      <w:r>
        <w:tab/>
      </w:r>
      <w:r>
        <w:fldChar w:fldCharType="begin"/>
      </w:r>
      <w:r>
        <w:instrText xml:space="preserve"> PAGEREF _Toc15750 \h </w:instrText>
      </w:r>
      <w:r>
        <w:fldChar w:fldCharType="separate"/>
      </w:r>
      <w:r>
        <w:t>43</w:t>
      </w:r>
      <w:r>
        <w:fldChar w:fldCharType="end"/>
      </w:r>
      <w:r>
        <w:rPr>
          <w:bCs/>
          <w:lang w:val="zh-CN"/>
        </w:rPr>
        <w:fldChar w:fldCharType="end"/>
      </w:r>
    </w:p>
    <w:p>
      <w:pPr>
        <w:pStyle w:val="16"/>
        <w:tabs>
          <w:tab w:val="right" w:leader="dot" w:pos="8306"/>
          <w:tab w:val="clear" w:pos="9016"/>
        </w:tabs>
      </w:pPr>
      <w:r>
        <w:rPr>
          <w:bCs/>
          <w:lang w:val="zh-CN"/>
        </w:rPr>
        <w:fldChar w:fldCharType="begin"/>
      </w:r>
      <w:r>
        <w:rPr>
          <w:bCs/>
          <w:lang w:val="zh-CN"/>
        </w:rPr>
        <w:instrText xml:space="preserve"> HYPERLINK \l _Toc30076 </w:instrText>
      </w:r>
      <w:r>
        <w:rPr>
          <w:bCs/>
          <w:lang w:val="zh-CN"/>
        </w:rPr>
        <w:fldChar w:fldCharType="separate"/>
      </w:r>
      <w:r>
        <w:rPr>
          <w:bCs/>
          <w:kern w:val="44"/>
          <w:szCs w:val="24"/>
        </w:rPr>
        <w:t>5</w:t>
      </w:r>
      <w:r>
        <w:rPr>
          <w:rFonts w:hint="eastAsia"/>
          <w:bCs/>
          <w:kern w:val="44"/>
          <w:szCs w:val="24"/>
        </w:rPr>
        <w:t xml:space="preserve"> </w:t>
      </w:r>
      <w:r>
        <w:rPr>
          <w:bCs/>
          <w:kern w:val="44"/>
          <w:szCs w:val="24"/>
        </w:rPr>
        <w:t xml:space="preserve"> </w:t>
      </w:r>
      <w:r>
        <w:rPr>
          <w:rFonts w:hint="eastAsia"/>
          <w:bCs/>
          <w:kern w:val="44"/>
          <w:szCs w:val="24"/>
        </w:rPr>
        <w:t>城市道路</w:t>
      </w:r>
      <w:r>
        <w:rPr>
          <w:rFonts w:hint="eastAsia"/>
          <w:bCs/>
          <w:kern w:val="44"/>
          <w:szCs w:val="24"/>
          <w:lang w:val="en-US" w:eastAsia="zh-CN"/>
        </w:rPr>
        <w:t>桥梁</w:t>
      </w:r>
      <w:r>
        <w:tab/>
      </w:r>
      <w:r>
        <w:fldChar w:fldCharType="begin"/>
      </w:r>
      <w:r>
        <w:instrText xml:space="preserve"> PAGEREF _Toc30076 \h </w:instrText>
      </w:r>
      <w:r>
        <w:fldChar w:fldCharType="separate"/>
      </w:r>
      <w:r>
        <w:t>44</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_Toc27000 </w:instrText>
      </w:r>
      <w:r>
        <w:rPr>
          <w:bCs/>
          <w:lang w:val="zh-CN"/>
        </w:rPr>
        <w:fldChar w:fldCharType="separate"/>
      </w:r>
      <w:r>
        <w:rPr>
          <w:rFonts w:ascii="Times New Roman" w:hAnsi="Times New Roman" w:eastAsia="宋体" w:cs="Times New Roman"/>
          <w:szCs w:val="24"/>
        </w:rPr>
        <w:t>5</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_Toc27000 \h </w:instrText>
      </w:r>
      <w:r>
        <w:fldChar w:fldCharType="separate"/>
      </w:r>
      <w:r>
        <w:t>44</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_Toc4061 </w:instrText>
      </w:r>
      <w:r>
        <w:rPr>
          <w:bCs/>
          <w:lang w:val="zh-CN"/>
        </w:rPr>
        <w:fldChar w:fldCharType="separate"/>
      </w:r>
      <w:r>
        <w:rPr>
          <w:rFonts w:ascii="Times New Roman" w:hAnsi="Times New Roman" w:eastAsia="宋体" w:cs="Times New Roman"/>
          <w:szCs w:val="24"/>
        </w:rPr>
        <w:t>5</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lang w:val="en-US" w:eastAsia="zh-CN"/>
        </w:rPr>
        <w:t>材料碳排放</w:t>
      </w:r>
      <w:r>
        <w:tab/>
      </w:r>
      <w:r>
        <w:fldChar w:fldCharType="begin"/>
      </w:r>
      <w:r>
        <w:instrText xml:space="preserve"> PAGEREF _Toc4061 \h </w:instrText>
      </w:r>
      <w:r>
        <w:fldChar w:fldCharType="separate"/>
      </w:r>
      <w:r>
        <w:t>45</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_Toc21457 </w:instrText>
      </w:r>
      <w:r>
        <w:rPr>
          <w:bCs/>
          <w:lang w:val="zh-CN"/>
        </w:rPr>
        <w:fldChar w:fldCharType="separate"/>
      </w:r>
      <w:r>
        <w:rPr>
          <w:rFonts w:ascii="Times New Roman" w:hAnsi="Times New Roman" w:eastAsia="宋体" w:cs="Times New Roman"/>
          <w:szCs w:val="24"/>
        </w:rPr>
        <w:t>5</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 xml:space="preserve">  </w:t>
      </w:r>
      <w:r>
        <w:rPr>
          <w:rFonts w:hint="eastAsia" w:ascii="Times New Roman" w:hAnsi="Times New Roman" w:eastAsia="宋体" w:cs="Times New Roman"/>
          <w:szCs w:val="24"/>
          <w:lang w:val="en-US" w:eastAsia="zh-CN"/>
        </w:rPr>
        <w:t>能源碳排放</w:t>
      </w:r>
      <w:r>
        <w:tab/>
      </w:r>
      <w:r>
        <w:fldChar w:fldCharType="begin"/>
      </w:r>
      <w:r>
        <w:instrText xml:space="preserve"> PAGEREF _Toc21457 \h </w:instrText>
      </w:r>
      <w:r>
        <w:fldChar w:fldCharType="separate"/>
      </w:r>
      <w:r>
        <w:t>45</w:t>
      </w:r>
      <w:r>
        <w:fldChar w:fldCharType="end"/>
      </w:r>
      <w:r>
        <w:rPr>
          <w:bCs/>
          <w:lang w:val="zh-CN"/>
        </w:rPr>
        <w:fldChar w:fldCharType="end"/>
      </w:r>
    </w:p>
    <w:p>
      <w:pPr>
        <w:pStyle w:val="16"/>
        <w:tabs>
          <w:tab w:val="right" w:leader="dot" w:pos="8306"/>
          <w:tab w:val="clear" w:pos="9016"/>
        </w:tabs>
      </w:pPr>
      <w:r>
        <w:rPr>
          <w:bCs/>
          <w:lang w:val="zh-CN"/>
        </w:rPr>
        <w:fldChar w:fldCharType="begin"/>
      </w:r>
      <w:r>
        <w:rPr>
          <w:bCs/>
          <w:lang w:val="zh-CN"/>
        </w:rPr>
        <w:instrText xml:space="preserve"> HYPERLINK \l _Toc26621 </w:instrText>
      </w:r>
      <w:r>
        <w:rPr>
          <w:bCs/>
          <w:lang w:val="zh-CN"/>
        </w:rPr>
        <w:fldChar w:fldCharType="separate"/>
      </w:r>
      <w:r>
        <w:rPr>
          <w:bCs/>
          <w:kern w:val="44"/>
          <w:szCs w:val="24"/>
        </w:rPr>
        <w:t>6</w:t>
      </w:r>
      <w:r>
        <w:rPr>
          <w:rFonts w:hint="eastAsia"/>
          <w:bCs/>
          <w:kern w:val="44"/>
          <w:szCs w:val="24"/>
        </w:rPr>
        <w:t xml:space="preserve"> </w:t>
      </w:r>
      <w:r>
        <w:rPr>
          <w:bCs/>
          <w:kern w:val="44"/>
          <w:szCs w:val="24"/>
        </w:rPr>
        <w:t xml:space="preserve"> </w:t>
      </w:r>
      <w:r>
        <w:rPr>
          <w:rFonts w:hint="eastAsia"/>
          <w:bCs/>
          <w:kern w:val="44"/>
          <w:szCs w:val="24"/>
        </w:rPr>
        <w:t>城市水务</w:t>
      </w:r>
      <w:r>
        <w:tab/>
      </w:r>
      <w:r>
        <w:fldChar w:fldCharType="begin"/>
      </w:r>
      <w:r>
        <w:instrText xml:space="preserve"> PAGEREF _Toc26621 \h </w:instrText>
      </w:r>
      <w:r>
        <w:fldChar w:fldCharType="separate"/>
      </w:r>
      <w:r>
        <w:t>46</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_Toc15121 </w:instrText>
      </w:r>
      <w:r>
        <w:rPr>
          <w:bCs/>
          <w:lang w:val="zh-CN"/>
        </w:rPr>
        <w:fldChar w:fldCharType="separate"/>
      </w:r>
      <w:r>
        <w:rPr>
          <w:rFonts w:ascii="Times New Roman" w:hAnsi="Times New Roman" w:eastAsia="宋体" w:cs="Times New Roman"/>
          <w:szCs w:val="24"/>
        </w:rPr>
        <w:t>6</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rPr>
        <w:t>处理过程直接碳排放</w:t>
      </w:r>
      <w:r>
        <w:tab/>
      </w:r>
      <w:r>
        <w:fldChar w:fldCharType="begin"/>
      </w:r>
      <w:r>
        <w:instrText xml:space="preserve"> PAGEREF _Toc15121 \h </w:instrText>
      </w:r>
      <w:r>
        <w:fldChar w:fldCharType="separate"/>
      </w:r>
      <w:r>
        <w:t>46</w:t>
      </w:r>
      <w:r>
        <w:fldChar w:fldCharType="end"/>
      </w:r>
      <w:r>
        <w:rPr>
          <w:bCs/>
          <w:lang w:val="zh-CN"/>
        </w:rPr>
        <w:fldChar w:fldCharType="end"/>
      </w:r>
    </w:p>
    <w:p>
      <w:pPr>
        <w:pStyle w:val="16"/>
        <w:tabs>
          <w:tab w:val="right" w:leader="dot" w:pos="8306"/>
          <w:tab w:val="clear" w:pos="9016"/>
        </w:tabs>
      </w:pPr>
      <w:r>
        <w:rPr>
          <w:bCs/>
          <w:lang w:val="zh-CN"/>
        </w:rPr>
        <w:fldChar w:fldCharType="begin"/>
      </w:r>
      <w:r>
        <w:rPr>
          <w:bCs/>
          <w:lang w:val="zh-CN"/>
        </w:rPr>
        <w:instrText xml:space="preserve"> HYPERLINK \l _Toc17405 </w:instrText>
      </w:r>
      <w:r>
        <w:rPr>
          <w:bCs/>
          <w:lang w:val="zh-CN"/>
        </w:rPr>
        <w:fldChar w:fldCharType="separate"/>
      </w:r>
      <w:r>
        <w:rPr>
          <w:bCs/>
          <w:kern w:val="44"/>
          <w:szCs w:val="24"/>
        </w:rPr>
        <w:t>7</w:t>
      </w:r>
      <w:r>
        <w:rPr>
          <w:rFonts w:hint="eastAsia"/>
          <w:bCs/>
          <w:kern w:val="44"/>
          <w:szCs w:val="24"/>
        </w:rPr>
        <w:t xml:space="preserve"> </w:t>
      </w:r>
      <w:r>
        <w:rPr>
          <w:bCs/>
          <w:kern w:val="44"/>
          <w:szCs w:val="24"/>
        </w:rPr>
        <w:t xml:space="preserve"> </w:t>
      </w:r>
      <w:r>
        <w:rPr>
          <w:rFonts w:hint="eastAsia"/>
          <w:bCs/>
          <w:kern w:val="44"/>
          <w:szCs w:val="24"/>
        </w:rPr>
        <w:t>城市废物处理</w:t>
      </w:r>
      <w:r>
        <w:tab/>
      </w:r>
      <w:r>
        <w:fldChar w:fldCharType="begin"/>
      </w:r>
      <w:r>
        <w:instrText xml:space="preserve"> PAGEREF _Toc17405 \h </w:instrText>
      </w:r>
      <w:r>
        <w:fldChar w:fldCharType="separate"/>
      </w:r>
      <w:r>
        <w:t>48</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_Toc20461 </w:instrText>
      </w:r>
      <w:r>
        <w:rPr>
          <w:bCs/>
          <w:lang w:val="zh-CN"/>
        </w:rPr>
        <w:fldChar w:fldCharType="separate"/>
      </w:r>
      <w:r>
        <w:rPr>
          <w:rFonts w:ascii="Times New Roman" w:hAnsi="Times New Roman" w:eastAsia="宋体" w:cs="Times New Roman"/>
          <w:szCs w:val="24"/>
        </w:rPr>
        <w:t>7</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_Toc20461 \h </w:instrText>
      </w:r>
      <w:r>
        <w:fldChar w:fldCharType="separate"/>
      </w:r>
      <w:r>
        <w:t>48</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_Toc28788 </w:instrText>
      </w:r>
      <w:r>
        <w:rPr>
          <w:bCs/>
          <w:lang w:val="zh-CN"/>
        </w:rPr>
        <w:fldChar w:fldCharType="separate"/>
      </w: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 xml:space="preserve">2  </w:t>
      </w:r>
      <w:r>
        <w:rPr>
          <w:rFonts w:hint="eastAsia" w:ascii="Times New Roman" w:hAnsi="Times New Roman" w:eastAsia="宋体" w:cs="Times New Roman"/>
          <w:szCs w:val="24"/>
        </w:rPr>
        <w:t>处理过程直接碳排放计算</w:t>
      </w:r>
      <w:r>
        <w:tab/>
      </w:r>
      <w:r>
        <w:fldChar w:fldCharType="begin"/>
      </w:r>
      <w:r>
        <w:instrText xml:space="preserve"> PAGEREF _Toc28788 \h </w:instrText>
      </w:r>
      <w:r>
        <w:fldChar w:fldCharType="separate"/>
      </w:r>
      <w:r>
        <w:t>48</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_Toc22667 </w:instrText>
      </w:r>
      <w:r>
        <w:rPr>
          <w:bCs/>
          <w:lang w:val="zh-CN"/>
        </w:rPr>
        <w:fldChar w:fldCharType="separate"/>
      </w:r>
      <w:r>
        <w:rPr>
          <w:rFonts w:ascii="Times New Roman" w:hAnsi="Times New Roman" w:eastAsia="宋体" w:cs="Times New Roman"/>
          <w:szCs w:val="24"/>
        </w:rPr>
        <w:t>7</w:t>
      </w:r>
      <w:r>
        <w:rPr>
          <w:rFonts w:hint="eastAsia" w:ascii="Times New Roman" w:hAnsi="Times New Roman" w:eastAsia="宋体" w:cs="Times New Roman"/>
          <w:szCs w:val="24"/>
        </w:rPr>
        <w:t>.</w:t>
      </w:r>
      <w:r>
        <w:rPr>
          <w:rFonts w:ascii="Times New Roman" w:hAnsi="Times New Roman" w:eastAsia="宋体" w:cs="Times New Roman"/>
          <w:szCs w:val="24"/>
        </w:rPr>
        <w:t xml:space="preserve">4  </w:t>
      </w:r>
      <w:r>
        <w:rPr>
          <w:rFonts w:hint="eastAsia" w:ascii="Times New Roman" w:hAnsi="Times New Roman" w:eastAsia="宋体" w:cs="Times New Roman"/>
          <w:szCs w:val="24"/>
        </w:rPr>
        <w:t>处理过程碳减排计算</w:t>
      </w:r>
      <w:r>
        <w:tab/>
      </w:r>
      <w:r>
        <w:fldChar w:fldCharType="begin"/>
      </w:r>
      <w:r>
        <w:instrText xml:space="preserve"> PAGEREF _Toc22667 \h </w:instrText>
      </w:r>
      <w:r>
        <w:fldChar w:fldCharType="separate"/>
      </w:r>
      <w:r>
        <w:t>49</w:t>
      </w:r>
      <w:r>
        <w:fldChar w:fldCharType="end"/>
      </w:r>
      <w:r>
        <w:rPr>
          <w:bCs/>
          <w:lang w:val="zh-CN"/>
        </w:rPr>
        <w:fldChar w:fldCharType="end"/>
      </w:r>
    </w:p>
    <w:p>
      <w:pPr>
        <w:pStyle w:val="16"/>
        <w:tabs>
          <w:tab w:val="right" w:leader="dot" w:pos="8306"/>
          <w:tab w:val="clear" w:pos="9016"/>
        </w:tabs>
      </w:pPr>
      <w:r>
        <w:rPr>
          <w:bCs/>
          <w:lang w:val="zh-CN"/>
        </w:rPr>
        <w:fldChar w:fldCharType="begin"/>
      </w:r>
      <w:r>
        <w:rPr>
          <w:bCs/>
          <w:lang w:val="zh-CN"/>
        </w:rPr>
        <w:instrText xml:space="preserve"> HYPERLINK \l _Toc16172 </w:instrText>
      </w:r>
      <w:r>
        <w:rPr>
          <w:bCs/>
          <w:lang w:val="zh-CN"/>
        </w:rPr>
        <w:fldChar w:fldCharType="separate"/>
      </w:r>
      <w:r>
        <w:rPr>
          <w:bCs/>
          <w:kern w:val="44"/>
          <w:szCs w:val="24"/>
        </w:rPr>
        <w:t>8</w:t>
      </w:r>
      <w:r>
        <w:rPr>
          <w:rFonts w:hint="eastAsia"/>
          <w:bCs/>
          <w:kern w:val="44"/>
          <w:szCs w:val="24"/>
        </w:rPr>
        <w:t xml:space="preserve"> </w:t>
      </w:r>
      <w:r>
        <w:rPr>
          <w:bCs/>
          <w:kern w:val="44"/>
          <w:szCs w:val="24"/>
        </w:rPr>
        <w:t xml:space="preserve"> </w:t>
      </w:r>
      <w:r>
        <w:rPr>
          <w:rFonts w:hint="eastAsia"/>
          <w:bCs/>
          <w:kern w:val="44"/>
          <w:szCs w:val="24"/>
        </w:rPr>
        <w:t>城市公共照明</w:t>
      </w:r>
      <w:r>
        <w:tab/>
      </w:r>
      <w:r>
        <w:fldChar w:fldCharType="begin"/>
      </w:r>
      <w:r>
        <w:instrText xml:space="preserve"> PAGEREF _Toc16172 \h </w:instrText>
      </w:r>
      <w:r>
        <w:fldChar w:fldCharType="separate"/>
      </w:r>
      <w:r>
        <w:t>51</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_Toc31435 </w:instrText>
      </w:r>
      <w:r>
        <w:rPr>
          <w:bCs/>
          <w:lang w:val="zh-CN"/>
        </w:rPr>
        <w:fldChar w:fldCharType="separate"/>
      </w:r>
      <w:r>
        <w:rPr>
          <w:rFonts w:ascii="Times New Roman" w:hAnsi="Times New Roman" w:eastAsia="宋体" w:cs="Times New Roman"/>
          <w:szCs w:val="24"/>
        </w:rPr>
        <w:t>8</w:t>
      </w:r>
      <w:r>
        <w:rPr>
          <w:rFonts w:hint="eastAsia" w:ascii="Times New Roman" w:hAnsi="Times New Roman" w:eastAsia="宋体" w:cs="Times New Roman"/>
          <w:szCs w:val="24"/>
        </w:rPr>
        <w:t>.1</w:t>
      </w:r>
      <w:r>
        <w:rPr>
          <w:rFonts w:ascii="Times New Roman" w:hAnsi="Times New Roman" w:eastAsia="宋体" w:cs="Times New Roman"/>
          <w:szCs w:val="24"/>
        </w:rPr>
        <w:t xml:space="preserve">  </w:t>
      </w:r>
      <w:r>
        <w:rPr>
          <w:rFonts w:hint="eastAsia" w:ascii="Times New Roman" w:hAnsi="Times New Roman" w:eastAsia="宋体" w:cs="Times New Roman"/>
          <w:szCs w:val="24"/>
        </w:rPr>
        <w:t>一般规定</w:t>
      </w:r>
      <w:r>
        <w:tab/>
      </w:r>
      <w:r>
        <w:fldChar w:fldCharType="begin"/>
      </w:r>
      <w:r>
        <w:instrText xml:space="preserve"> PAGEREF _Toc31435 \h </w:instrText>
      </w:r>
      <w:r>
        <w:fldChar w:fldCharType="separate"/>
      </w:r>
      <w:r>
        <w:t>51</w:t>
      </w:r>
      <w:r>
        <w:fldChar w:fldCharType="end"/>
      </w:r>
      <w:r>
        <w:rPr>
          <w:bCs/>
          <w:lang w:val="zh-CN"/>
        </w:rPr>
        <w:fldChar w:fldCharType="end"/>
      </w:r>
    </w:p>
    <w:p>
      <w:pPr>
        <w:pStyle w:val="19"/>
        <w:tabs>
          <w:tab w:val="right" w:leader="dot" w:pos="8306"/>
        </w:tabs>
      </w:pPr>
      <w:r>
        <w:rPr>
          <w:bCs/>
          <w:lang w:val="zh-CN"/>
        </w:rPr>
        <w:fldChar w:fldCharType="begin"/>
      </w:r>
      <w:r>
        <w:rPr>
          <w:bCs/>
          <w:lang w:val="zh-CN"/>
        </w:rPr>
        <w:instrText xml:space="preserve"> HYPERLINK \l _Toc21725 </w:instrText>
      </w:r>
      <w:r>
        <w:rPr>
          <w:bCs/>
          <w:lang w:val="zh-CN"/>
        </w:rPr>
        <w:fldChar w:fldCharType="separate"/>
      </w:r>
      <w:r>
        <w:rPr>
          <w:rFonts w:ascii="Times New Roman" w:hAnsi="Times New Roman" w:eastAsia="宋体" w:cs="Times New Roman"/>
          <w:szCs w:val="24"/>
        </w:rPr>
        <w:t>8</w:t>
      </w:r>
      <w:r>
        <w:rPr>
          <w:rFonts w:hint="eastAsia" w:ascii="Times New Roman" w:hAnsi="Times New Roman" w:eastAsia="宋体" w:cs="Times New Roman"/>
          <w:szCs w:val="24"/>
        </w:rPr>
        <w:t>.2</w:t>
      </w:r>
      <w:r>
        <w:rPr>
          <w:rFonts w:ascii="Times New Roman" w:hAnsi="Times New Roman" w:eastAsia="宋体" w:cs="Times New Roman"/>
          <w:szCs w:val="24"/>
        </w:rPr>
        <w:t xml:space="preserve">  </w:t>
      </w:r>
      <w:r>
        <w:rPr>
          <w:rFonts w:hint="eastAsia" w:ascii="Times New Roman" w:hAnsi="Times New Roman" w:eastAsia="宋体" w:cs="Times New Roman"/>
          <w:szCs w:val="24"/>
        </w:rPr>
        <w:t>城市道路照明运行碳排放</w:t>
      </w:r>
      <w:r>
        <w:tab/>
      </w:r>
      <w:r>
        <w:fldChar w:fldCharType="begin"/>
      </w:r>
      <w:r>
        <w:instrText xml:space="preserve"> PAGEREF _Toc21725 \h </w:instrText>
      </w:r>
      <w:r>
        <w:fldChar w:fldCharType="separate"/>
      </w:r>
      <w:r>
        <w:t>51</w:t>
      </w:r>
      <w:r>
        <w:fldChar w:fldCharType="end"/>
      </w:r>
      <w:r>
        <w:rPr>
          <w:bCs/>
          <w:lang w:val="zh-CN"/>
        </w:rPr>
        <w:fldChar w:fldCharType="end"/>
      </w:r>
    </w:p>
    <w:p>
      <w:pPr>
        <w:pStyle w:val="19"/>
        <w:tabs>
          <w:tab w:val="right" w:leader="dot" w:pos="8306"/>
        </w:tabs>
        <w:rPr>
          <w:bCs/>
          <w:lang w:val="zh-CN"/>
        </w:rPr>
      </w:pPr>
      <w:r>
        <w:rPr>
          <w:bCs/>
          <w:lang w:val="zh-CN"/>
        </w:rPr>
        <w:fldChar w:fldCharType="begin"/>
      </w:r>
      <w:r>
        <w:rPr>
          <w:bCs/>
          <w:lang w:val="zh-CN"/>
        </w:rPr>
        <w:instrText xml:space="preserve"> HYPERLINK \l _Toc19848 </w:instrText>
      </w:r>
      <w:r>
        <w:rPr>
          <w:bCs/>
          <w:lang w:val="zh-CN"/>
        </w:rPr>
        <w:fldChar w:fldCharType="separate"/>
      </w:r>
      <w:r>
        <w:rPr>
          <w:bCs/>
          <w:lang w:val="zh-CN"/>
        </w:rPr>
        <w:t>8</w:t>
      </w:r>
      <w:r>
        <w:rPr>
          <w:rFonts w:hint="eastAsia"/>
          <w:bCs/>
          <w:lang w:val="zh-CN"/>
        </w:rPr>
        <w:t>.3</w:t>
      </w:r>
      <w:r>
        <w:rPr>
          <w:bCs/>
          <w:lang w:val="zh-CN"/>
        </w:rPr>
        <w:t xml:space="preserve">  </w:t>
      </w:r>
      <w:r>
        <w:rPr>
          <w:rFonts w:hint="eastAsia"/>
          <w:bCs/>
          <w:lang w:val="zh-CN"/>
        </w:rPr>
        <w:t>城市道路照明维护作业碳排放</w:t>
      </w:r>
      <w:r>
        <w:rPr>
          <w:bCs/>
          <w:lang w:val="zh-CN"/>
        </w:rPr>
        <w:tab/>
      </w:r>
      <w:r>
        <w:rPr>
          <w:bCs/>
          <w:lang w:val="zh-CN"/>
        </w:rPr>
        <w:fldChar w:fldCharType="begin"/>
      </w:r>
      <w:r>
        <w:rPr>
          <w:bCs/>
          <w:lang w:val="zh-CN"/>
        </w:rPr>
        <w:instrText xml:space="preserve"> PAGEREF _Toc19848 \h </w:instrText>
      </w:r>
      <w:r>
        <w:rPr>
          <w:bCs/>
          <w:lang w:val="zh-CN"/>
        </w:rPr>
        <w:fldChar w:fldCharType="separate"/>
      </w:r>
      <w:r>
        <w:rPr>
          <w:bCs/>
          <w:lang w:val="zh-CN"/>
        </w:rPr>
        <w:t>51</w:t>
      </w:r>
      <w:r>
        <w:rPr>
          <w:bCs/>
          <w:lang w:val="zh-CN"/>
        </w:rPr>
        <w:fldChar w:fldCharType="end"/>
      </w:r>
      <w:r>
        <w:rPr>
          <w:bCs/>
          <w:lang w:val="zh-CN"/>
        </w:rPr>
        <w:fldChar w:fldCharType="end"/>
      </w:r>
    </w:p>
    <w:p>
      <w:pPr>
        <w:spacing w:line="360" w:lineRule="auto"/>
        <w:rPr>
          <w:color w:val="auto"/>
          <w:kern w:val="2"/>
          <w:sz w:val="24"/>
          <w:szCs w:val="24"/>
        </w:rPr>
      </w:pPr>
    </w:p>
    <w:p>
      <w:pPr>
        <w:rPr>
          <w:rFonts w:ascii="Times New Roman" w:hAnsi="Times New Roman" w:eastAsia="宋体" w:cs="Times New Roman"/>
          <w:b/>
          <w:bCs/>
          <w:color w:val="auto"/>
          <w:kern w:val="44"/>
          <w:szCs w:val="24"/>
        </w:rPr>
      </w:pPr>
      <w:bookmarkStart w:id="117" w:name="_Toc1500"/>
      <w:bookmarkStart w:id="118" w:name="_Toc2092968743"/>
      <w:bookmarkStart w:id="119" w:name="_Toc17271"/>
      <w:bookmarkStart w:id="120" w:name="_Toc1448822835"/>
      <w:bookmarkStart w:id="121" w:name="_Toc12506"/>
      <w:r>
        <w:rPr>
          <w:rFonts w:ascii="Times New Roman" w:hAnsi="Times New Roman" w:eastAsia="宋体" w:cs="Times New Roman"/>
          <w:b/>
          <w:bCs/>
          <w:color w:val="auto"/>
          <w:kern w:val="44"/>
          <w:szCs w:val="24"/>
        </w:rPr>
        <w:br w:type="page"/>
      </w:r>
    </w:p>
    <w:p>
      <w:pPr>
        <w:pStyle w:val="2"/>
        <w:keepNext w:val="0"/>
        <w:keepLines w:val="0"/>
        <w:adjustRightInd w:val="0"/>
        <w:snapToGrid w:val="0"/>
        <w:spacing w:before="0" w:line="360" w:lineRule="auto"/>
        <w:jc w:val="center"/>
        <w:rPr>
          <w:rFonts w:ascii="Times New Roman" w:hAnsi="Times New Roman" w:eastAsia="宋体" w:cs="Times New Roman"/>
          <w:b/>
          <w:bCs/>
          <w:color w:val="auto"/>
          <w:kern w:val="44"/>
          <w:szCs w:val="24"/>
        </w:rPr>
      </w:pPr>
      <w:bookmarkStart w:id="122" w:name="_Toc5790"/>
      <w:r>
        <w:rPr>
          <w:rFonts w:ascii="Times New Roman" w:hAnsi="Times New Roman" w:eastAsia="宋体" w:cs="Times New Roman"/>
          <w:b/>
          <w:bCs/>
          <w:color w:val="auto"/>
          <w:kern w:val="44"/>
          <w:szCs w:val="24"/>
        </w:rPr>
        <w:t>1  总则</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ind w:firstLine="482"/>
        <w:rPr>
          <w:b/>
          <w:szCs w:val="24"/>
        </w:rPr>
      </w:pPr>
    </w:p>
    <w:p>
      <w:pPr>
        <w:spacing w:line="360" w:lineRule="auto"/>
        <w:rPr>
          <w:color w:val="auto"/>
          <w:kern w:val="2"/>
          <w:sz w:val="24"/>
          <w:szCs w:val="24"/>
        </w:rPr>
      </w:pPr>
      <w:r>
        <w:rPr>
          <w:b/>
          <w:color w:val="auto"/>
          <w:kern w:val="2"/>
          <w:sz w:val="24"/>
          <w:szCs w:val="24"/>
        </w:rPr>
        <w:t>1.0.</w:t>
      </w:r>
      <w:r>
        <w:rPr>
          <w:rFonts w:hint="eastAsia"/>
          <w:b/>
          <w:color w:val="auto"/>
          <w:kern w:val="2"/>
          <w:sz w:val="24"/>
          <w:szCs w:val="24"/>
        </w:rPr>
        <w:t>1</w:t>
      </w:r>
      <w:r>
        <w:rPr>
          <w:color w:val="auto"/>
          <w:kern w:val="2"/>
          <w:sz w:val="24"/>
          <w:szCs w:val="24"/>
        </w:rPr>
        <w:t xml:space="preserve"> </w:t>
      </w:r>
      <w:r>
        <w:rPr>
          <w:rFonts w:hint="eastAsia"/>
          <w:color w:val="auto"/>
          <w:kern w:val="2"/>
          <w:sz w:val="24"/>
          <w:szCs w:val="24"/>
        </w:rPr>
        <w:t>在碳减排发展中，城市是“双碳”目标的主阵地之一，城市碳排量占比高达60%，而我国市政基础设施发展快，碳排放基数大，探索低能耗、低污染、低排放的市政基础设施运营模式对城市低碳可持续发展具有重要意义。本条闸明了编制本导则的宗旨，即实现城市低碳转型，指导城市市政基础设施的设计、改造，做到技术先进、成本可控、低碳化运营。</w:t>
      </w:r>
    </w:p>
    <w:p>
      <w:pPr>
        <w:spacing w:line="360" w:lineRule="auto"/>
        <w:rPr>
          <w:color w:val="auto"/>
          <w:kern w:val="2"/>
          <w:sz w:val="24"/>
          <w:szCs w:val="24"/>
        </w:rPr>
      </w:pPr>
      <w:r>
        <w:rPr>
          <w:b/>
          <w:color w:val="auto"/>
          <w:kern w:val="2"/>
          <w:sz w:val="24"/>
          <w:szCs w:val="24"/>
        </w:rPr>
        <w:t>1.0.3</w:t>
      </w:r>
      <w:r>
        <w:rPr>
          <w:color w:val="auto"/>
          <w:kern w:val="2"/>
          <w:sz w:val="24"/>
          <w:szCs w:val="24"/>
        </w:rPr>
        <w:t xml:space="preserve"> </w:t>
      </w:r>
      <w:r>
        <w:rPr>
          <w:rFonts w:hint="eastAsia"/>
          <w:color w:val="auto"/>
          <w:kern w:val="2"/>
          <w:sz w:val="24"/>
          <w:szCs w:val="24"/>
        </w:rPr>
        <w:t>明确了市政基础设施运营碳排放计算时需同时执行国家颁布的有关标准、规划的规定</w:t>
      </w:r>
      <w:r>
        <w:rPr>
          <w:color w:val="auto"/>
          <w:kern w:val="2"/>
          <w:sz w:val="24"/>
          <w:szCs w:val="24"/>
        </w:rPr>
        <w:t>。</w:t>
      </w:r>
    </w:p>
    <w:p>
      <w:pPr>
        <w:spacing w:line="360" w:lineRule="auto"/>
        <w:rPr>
          <w:color w:val="auto"/>
          <w:kern w:val="2"/>
          <w:sz w:val="24"/>
          <w:szCs w:val="24"/>
        </w:rPr>
      </w:pPr>
    </w:p>
    <w:p>
      <w:pPr>
        <w:widowControl/>
        <w:jc w:val="left"/>
        <w:rPr>
          <w:b/>
          <w:bCs/>
          <w:color w:val="auto"/>
          <w:kern w:val="44"/>
          <w:sz w:val="32"/>
          <w:szCs w:val="24"/>
        </w:rPr>
      </w:pPr>
    </w:p>
    <w:p>
      <w:pPr>
        <w:widowControl/>
        <w:jc w:val="left"/>
        <w:rPr>
          <w:b/>
          <w:bCs/>
          <w:color w:val="auto"/>
          <w:kern w:val="44"/>
          <w:sz w:val="32"/>
          <w:szCs w:val="24"/>
        </w:rPr>
      </w:pPr>
    </w:p>
    <w:p>
      <w:pPr>
        <w:widowControl/>
        <w:jc w:val="left"/>
        <w:rPr>
          <w:b/>
          <w:bCs/>
          <w:color w:val="auto"/>
          <w:kern w:val="44"/>
          <w:sz w:val="32"/>
          <w:szCs w:val="24"/>
        </w:rPr>
      </w:pPr>
    </w:p>
    <w:p>
      <w:pPr>
        <w:widowControl/>
        <w:jc w:val="left"/>
        <w:rPr>
          <w:b/>
          <w:bCs/>
          <w:color w:val="auto"/>
          <w:kern w:val="44"/>
          <w:sz w:val="32"/>
          <w:szCs w:val="24"/>
        </w:rPr>
      </w:pPr>
      <w:r>
        <w:rPr>
          <w:b/>
          <w:bCs/>
          <w:color w:val="auto"/>
          <w:kern w:val="44"/>
          <w:sz w:val="32"/>
          <w:szCs w:val="24"/>
        </w:rPr>
        <w:br w:type="page"/>
      </w:r>
    </w:p>
    <w:p>
      <w:pPr>
        <w:pStyle w:val="2"/>
        <w:keepNext w:val="0"/>
        <w:keepLines w:val="0"/>
        <w:adjustRightInd w:val="0"/>
        <w:snapToGrid w:val="0"/>
        <w:spacing w:before="0" w:line="360" w:lineRule="auto"/>
        <w:jc w:val="center"/>
        <w:rPr>
          <w:rFonts w:ascii="Times New Roman" w:hAnsi="Times New Roman" w:eastAsia="宋体" w:cs="Times New Roman"/>
          <w:b/>
          <w:bCs/>
          <w:color w:val="auto"/>
          <w:kern w:val="44"/>
          <w:szCs w:val="24"/>
        </w:rPr>
      </w:pPr>
      <w:bookmarkStart w:id="123" w:name="_Toc21900"/>
      <w:bookmarkStart w:id="124" w:name="_Toc48314512"/>
      <w:bookmarkStart w:id="125" w:name="_Toc23879"/>
      <w:bookmarkStart w:id="126" w:name="_Toc743525741"/>
      <w:bookmarkStart w:id="127" w:name="_Toc32099"/>
      <w:bookmarkStart w:id="128" w:name="_Toc29494"/>
      <w:r>
        <w:rPr>
          <w:rFonts w:ascii="Times New Roman" w:hAnsi="Times New Roman" w:eastAsia="宋体" w:cs="Times New Roman"/>
          <w:b/>
          <w:bCs/>
          <w:color w:val="auto"/>
          <w:kern w:val="44"/>
          <w:szCs w:val="24"/>
        </w:rPr>
        <w:t xml:space="preserve">3  </w:t>
      </w:r>
      <w:r>
        <w:rPr>
          <w:rFonts w:hint="eastAsia" w:ascii="Times New Roman" w:hAnsi="Times New Roman" w:eastAsia="宋体" w:cs="Times New Roman"/>
          <w:b/>
          <w:bCs/>
          <w:color w:val="auto"/>
          <w:kern w:val="44"/>
          <w:szCs w:val="24"/>
        </w:rPr>
        <w:t>基本规定</w:t>
      </w:r>
      <w:bookmarkEnd w:id="123"/>
      <w:bookmarkEnd w:id="124"/>
      <w:bookmarkEnd w:id="125"/>
      <w:bookmarkEnd w:id="126"/>
      <w:bookmarkEnd w:id="127"/>
      <w:bookmarkEnd w:id="128"/>
    </w:p>
    <w:p>
      <w:pPr>
        <w:ind w:firstLine="482"/>
        <w:rPr>
          <w:b/>
          <w:szCs w:val="24"/>
        </w:rPr>
      </w:pPr>
    </w:p>
    <w:p>
      <w:pPr>
        <w:spacing w:line="360" w:lineRule="auto"/>
        <w:rPr>
          <w:color w:val="auto"/>
          <w:kern w:val="2"/>
          <w:sz w:val="24"/>
          <w:szCs w:val="24"/>
        </w:rPr>
      </w:pPr>
      <w:r>
        <w:rPr>
          <w:b/>
          <w:color w:val="auto"/>
          <w:kern w:val="2"/>
          <w:sz w:val="24"/>
          <w:szCs w:val="24"/>
        </w:rPr>
        <w:t>3.0.</w:t>
      </w:r>
      <w:r>
        <w:rPr>
          <w:rFonts w:hint="eastAsia"/>
          <w:b/>
          <w:color w:val="auto"/>
          <w:kern w:val="2"/>
          <w:sz w:val="24"/>
          <w:szCs w:val="24"/>
        </w:rPr>
        <w:t>1</w:t>
      </w:r>
      <w:r>
        <w:rPr>
          <w:b/>
          <w:color w:val="auto"/>
          <w:kern w:val="2"/>
          <w:sz w:val="24"/>
          <w:szCs w:val="24"/>
        </w:rPr>
        <w:t xml:space="preserve">  </w:t>
      </w:r>
      <w:r>
        <w:rPr>
          <w:rFonts w:hint="eastAsia"/>
          <w:color w:val="auto"/>
          <w:kern w:val="2"/>
          <w:sz w:val="24"/>
          <w:szCs w:val="24"/>
        </w:rPr>
        <w:t>市政基础设施运营阶段碳排放计算应避免碳排放单元和类型漏失，保证碳排放计算结果的客观性以及纵向和横向可比较性。具体应包括以下内容：</w:t>
      </w:r>
    </w:p>
    <w:p>
      <w:pPr>
        <w:spacing w:line="360" w:lineRule="auto"/>
        <w:ind w:firstLine="482" w:firstLineChars="200"/>
        <w:rPr>
          <w:b/>
          <w:color w:val="auto"/>
          <w:kern w:val="2"/>
          <w:sz w:val="24"/>
          <w:szCs w:val="24"/>
        </w:rPr>
      </w:pPr>
      <w:r>
        <w:rPr>
          <w:rFonts w:hint="eastAsia"/>
          <w:b/>
          <w:color w:val="auto"/>
          <w:kern w:val="2"/>
          <w:sz w:val="24"/>
          <w:szCs w:val="24"/>
        </w:rPr>
        <w:t>1</w:t>
      </w:r>
      <w:r>
        <w:rPr>
          <w:b/>
          <w:color w:val="auto"/>
          <w:kern w:val="2"/>
          <w:sz w:val="24"/>
          <w:szCs w:val="24"/>
        </w:rPr>
        <w:t xml:space="preserve"> </w:t>
      </w:r>
      <w:r>
        <w:rPr>
          <w:rFonts w:hint="eastAsia"/>
          <w:color w:val="auto"/>
          <w:kern w:val="2"/>
          <w:sz w:val="24"/>
          <w:szCs w:val="24"/>
        </w:rPr>
        <w:t>相关性原则。将市政基础设施运营阶段涉及温室气体排放的相关活动均纳入计算边界，确保碳排放计算恰当地反映特定市政基础设施运营阶段温室气体排放情况。</w:t>
      </w:r>
    </w:p>
    <w:p>
      <w:pPr>
        <w:spacing w:line="360" w:lineRule="auto"/>
        <w:ind w:firstLine="482" w:firstLineChars="200"/>
        <w:rPr>
          <w:color w:val="auto"/>
          <w:kern w:val="2"/>
          <w:sz w:val="24"/>
          <w:szCs w:val="24"/>
        </w:rPr>
      </w:pPr>
      <w:r>
        <w:rPr>
          <w:b/>
          <w:color w:val="auto"/>
          <w:kern w:val="2"/>
          <w:sz w:val="24"/>
          <w:szCs w:val="24"/>
        </w:rPr>
        <w:t xml:space="preserve">2 </w:t>
      </w:r>
      <w:r>
        <w:rPr>
          <w:rFonts w:hint="eastAsia"/>
          <w:color w:val="auto"/>
          <w:kern w:val="2"/>
          <w:sz w:val="24"/>
          <w:szCs w:val="24"/>
        </w:rPr>
        <w:t>完整性原则。将市政基础设施运营阶段涉及温室气体排放的相关活动均纳入计算边界，同时应包含边界内所有排放点位。</w:t>
      </w:r>
    </w:p>
    <w:p>
      <w:pPr>
        <w:spacing w:line="360" w:lineRule="auto"/>
        <w:ind w:firstLine="482" w:firstLineChars="200"/>
        <w:rPr>
          <w:color w:val="auto"/>
          <w:kern w:val="2"/>
          <w:sz w:val="24"/>
          <w:szCs w:val="24"/>
        </w:rPr>
      </w:pPr>
      <w:r>
        <w:rPr>
          <w:b/>
          <w:color w:val="auto"/>
          <w:kern w:val="2"/>
          <w:sz w:val="24"/>
          <w:szCs w:val="24"/>
        </w:rPr>
        <w:t xml:space="preserve">3 </w:t>
      </w:r>
      <w:r>
        <w:rPr>
          <w:rFonts w:hint="eastAsia"/>
          <w:color w:val="auto"/>
          <w:kern w:val="2"/>
          <w:sz w:val="24"/>
          <w:szCs w:val="24"/>
        </w:rPr>
        <w:t>一致性原则。确保同类型碳排放活动计算边界、计算公式及涉及碳排放因子的统一，任何可能影响结果准确性的修改和调整均应详细记录和标注。</w:t>
      </w:r>
    </w:p>
    <w:p>
      <w:pPr>
        <w:spacing w:line="360" w:lineRule="auto"/>
        <w:ind w:firstLine="482" w:firstLineChars="200"/>
        <w:rPr>
          <w:b/>
          <w:color w:val="auto"/>
          <w:kern w:val="2"/>
          <w:sz w:val="24"/>
          <w:szCs w:val="24"/>
        </w:rPr>
      </w:pPr>
      <w:r>
        <w:rPr>
          <w:rFonts w:hint="eastAsia"/>
          <w:b/>
          <w:color w:val="auto"/>
          <w:kern w:val="2"/>
          <w:sz w:val="24"/>
          <w:szCs w:val="24"/>
        </w:rPr>
        <w:t>4</w:t>
      </w:r>
      <w:r>
        <w:rPr>
          <w:b/>
          <w:color w:val="auto"/>
          <w:kern w:val="2"/>
          <w:sz w:val="24"/>
          <w:szCs w:val="24"/>
        </w:rPr>
        <w:t xml:space="preserve"> </w:t>
      </w:r>
      <w:r>
        <w:rPr>
          <w:rFonts w:hint="eastAsia"/>
          <w:color w:val="auto"/>
          <w:kern w:val="2"/>
          <w:sz w:val="24"/>
          <w:szCs w:val="24"/>
        </w:rPr>
        <w:t>透明性原则。确保实事求是方法一贯地获取相关信息和数据，计算过程中做出的有关假设、采用的计算方法及引用的数据来源均可核查追踪。</w:t>
      </w:r>
    </w:p>
    <w:p>
      <w:pPr>
        <w:spacing w:line="360" w:lineRule="auto"/>
        <w:ind w:firstLine="482" w:firstLineChars="200"/>
        <w:rPr>
          <w:color w:val="auto"/>
          <w:kern w:val="2"/>
          <w:sz w:val="24"/>
          <w:szCs w:val="24"/>
        </w:rPr>
      </w:pPr>
      <w:r>
        <w:rPr>
          <w:b/>
          <w:color w:val="auto"/>
          <w:kern w:val="2"/>
          <w:sz w:val="24"/>
          <w:szCs w:val="24"/>
        </w:rPr>
        <w:t xml:space="preserve">5 </w:t>
      </w:r>
      <w:r>
        <w:rPr>
          <w:rFonts w:hint="eastAsia"/>
          <w:color w:val="auto"/>
          <w:kern w:val="2"/>
          <w:sz w:val="24"/>
          <w:szCs w:val="24"/>
        </w:rPr>
        <w:t>准确性原则。确保整个计算过程无系统性或人为主观错误，尽可能在可行范围内减少计算不确定性，保证计算结果能够为市政基础设施规划设计提供相关支持及指导。</w:t>
      </w:r>
    </w:p>
    <w:p>
      <w:pPr>
        <w:widowControl/>
        <w:jc w:val="left"/>
        <w:rPr>
          <w:b/>
          <w:bCs/>
          <w:color w:val="auto"/>
          <w:kern w:val="44"/>
          <w:sz w:val="32"/>
          <w:szCs w:val="24"/>
        </w:rPr>
      </w:pPr>
      <w:r>
        <w:rPr>
          <w:b/>
          <w:bCs/>
          <w:color w:val="auto"/>
          <w:kern w:val="44"/>
          <w:sz w:val="32"/>
          <w:szCs w:val="24"/>
        </w:rPr>
        <w:br w:type="page"/>
      </w:r>
    </w:p>
    <w:p>
      <w:pPr>
        <w:adjustRightInd w:val="0"/>
        <w:snapToGrid w:val="0"/>
        <w:spacing w:line="360" w:lineRule="auto"/>
        <w:jc w:val="center"/>
        <w:outlineLvl w:val="0"/>
        <w:rPr>
          <w:b/>
          <w:bCs/>
          <w:color w:val="auto"/>
          <w:kern w:val="44"/>
          <w:sz w:val="32"/>
          <w:szCs w:val="24"/>
        </w:rPr>
      </w:pPr>
      <w:bookmarkStart w:id="129" w:name="_Toc273184618"/>
      <w:bookmarkStart w:id="130" w:name="_Toc229787094"/>
      <w:bookmarkStart w:id="131" w:name="_Toc1630"/>
      <w:bookmarkStart w:id="132" w:name="_Toc21909"/>
      <w:bookmarkStart w:id="133" w:name="_Toc6175"/>
      <w:bookmarkStart w:id="134" w:name="_Toc31865"/>
      <w:r>
        <w:rPr>
          <w:b/>
          <w:bCs/>
          <w:color w:val="auto"/>
          <w:kern w:val="44"/>
          <w:sz w:val="32"/>
          <w:szCs w:val="24"/>
        </w:rPr>
        <w:t>4</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城市轨道交通</w:t>
      </w:r>
      <w:bookmarkEnd w:id="129"/>
      <w:bookmarkEnd w:id="130"/>
      <w:bookmarkEnd w:id="131"/>
      <w:bookmarkEnd w:id="132"/>
      <w:bookmarkEnd w:id="133"/>
      <w:bookmarkEnd w:id="134"/>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135" w:name="_Toc13737"/>
      <w:bookmarkStart w:id="136" w:name="_Toc93837440"/>
      <w:bookmarkStart w:id="137" w:name="_Toc856091552"/>
      <w:bookmarkStart w:id="138" w:name="_Toc14162"/>
      <w:bookmarkStart w:id="139" w:name="_Toc30966"/>
      <w:bookmarkStart w:id="140" w:name="_Toc31930"/>
      <w:r>
        <w:rPr>
          <w:rFonts w:ascii="Times New Roman" w:hAnsi="Times New Roman" w:eastAsia="宋体" w:cs="Times New Roman"/>
          <w:sz w:val="24"/>
          <w:szCs w:val="24"/>
        </w:rPr>
        <w:t xml:space="preserve">4.1  </w:t>
      </w:r>
      <w:r>
        <w:rPr>
          <w:rFonts w:hint="eastAsia" w:ascii="Times New Roman" w:hAnsi="Times New Roman" w:eastAsia="宋体" w:cs="Times New Roman"/>
          <w:sz w:val="24"/>
          <w:szCs w:val="24"/>
        </w:rPr>
        <w:t>一般规定</w:t>
      </w:r>
      <w:bookmarkEnd w:id="135"/>
      <w:bookmarkEnd w:id="136"/>
      <w:bookmarkEnd w:id="137"/>
      <w:bookmarkEnd w:id="138"/>
      <w:bookmarkEnd w:id="139"/>
      <w:bookmarkEnd w:id="140"/>
    </w:p>
    <w:p>
      <w:pPr>
        <w:spacing w:line="360" w:lineRule="auto"/>
        <w:rPr>
          <w:color w:val="auto"/>
          <w:kern w:val="2"/>
          <w:sz w:val="24"/>
          <w:szCs w:val="24"/>
        </w:rPr>
      </w:pPr>
      <w:r>
        <w:rPr>
          <w:b/>
          <w:color w:val="auto"/>
          <w:kern w:val="2"/>
          <w:sz w:val="24"/>
          <w:szCs w:val="24"/>
        </w:rPr>
        <w:t xml:space="preserve">4.1.1  </w:t>
      </w:r>
      <w:r>
        <w:rPr>
          <w:rFonts w:hint="eastAsia"/>
          <w:color w:val="auto"/>
          <w:kern w:val="2"/>
          <w:sz w:val="24"/>
          <w:szCs w:val="24"/>
        </w:rPr>
        <w:t>由于本标准围绕保障市政基础设施运营所产生碳排放的计算，因此纳入照明、电梯、空调、闸机等站内设备的碳排放。列车运行产生的碳排放不纳入。</w:t>
      </w:r>
      <w:r>
        <w:rPr>
          <w:b/>
          <w:color w:val="auto"/>
          <w:kern w:val="2"/>
          <w:sz w:val="24"/>
          <w:szCs w:val="24"/>
        </w:rPr>
        <w:t xml:space="preserve"> </w:t>
      </w:r>
    </w:p>
    <w:p>
      <w:pPr>
        <w:spacing w:line="360" w:lineRule="auto"/>
        <w:rPr>
          <w:color w:val="auto"/>
          <w:kern w:val="2"/>
          <w:sz w:val="24"/>
          <w:szCs w:val="24"/>
        </w:rPr>
      </w:pPr>
      <w:r>
        <w:rPr>
          <w:b/>
          <w:color w:val="auto"/>
          <w:kern w:val="2"/>
          <w:sz w:val="24"/>
          <w:szCs w:val="24"/>
        </w:rPr>
        <w:t>4.1.</w:t>
      </w:r>
      <w:r>
        <w:rPr>
          <w:rFonts w:hint="eastAsia"/>
          <w:b/>
          <w:color w:val="auto"/>
          <w:kern w:val="2"/>
          <w:sz w:val="24"/>
          <w:szCs w:val="24"/>
          <w:lang w:val="en-US" w:eastAsia="zh-CN"/>
        </w:rPr>
        <w:t>3</w:t>
      </w:r>
      <w:r>
        <w:rPr>
          <w:b/>
          <w:color w:val="auto"/>
          <w:kern w:val="2"/>
          <w:sz w:val="24"/>
          <w:szCs w:val="24"/>
        </w:rPr>
        <w:t xml:space="preserve">  </w:t>
      </w:r>
      <w:r>
        <w:rPr>
          <w:rFonts w:hint="eastAsia"/>
          <w:color w:val="auto"/>
          <w:kern w:val="2"/>
          <w:sz w:val="24"/>
          <w:szCs w:val="24"/>
        </w:rPr>
        <w:t>本条给出了城市轨道交通基础设施运营阶段碳排放计算公式，为建筑运营碳排放、保障基础设施运营的机电设备运营碳排放两者之和。其中，建筑运营碳排放中的建筑，包括城市轨道交通工程中的车站、停车场及控制中心等。</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141" w:name="_Toc10242"/>
      <w:bookmarkStart w:id="142" w:name="_Toc190279564"/>
      <w:bookmarkStart w:id="143" w:name="_Toc9025"/>
      <w:bookmarkStart w:id="144" w:name="_Toc32449"/>
      <w:bookmarkStart w:id="145" w:name="_Toc872857182"/>
      <w:bookmarkStart w:id="146" w:name="_Toc31818"/>
      <w:r>
        <w:rPr>
          <w:rFonts w:ascii="Times New Roman" w:hAnsi="Times New Roman" w:eastAsia="宋体" w:cs="Times New Roman"/>
          <w:sz w:val="24"/>
          <w:szCs w:val="24"/>
        </w:rPr>
        <w:t xml:space="preserve">4.2  </w:t>
      </w:r>
      <w:r>
        <w:rPr>
          <w:rFonts w:hint="eastAsia" w:ascii="Times New Roman" w:hAnsi="Times New Roman" w:eastAsia="宋体" w:cs="Times New Roman"/>
          <w:sz w:val="24"/>
          <w:szCs w:val="24"/>
        </w:rPr>
        <w:t>建筑运营碳排放</w:t>
      </w:r>
      <w:bookmarkEnd w:id="141"/>
      <w:bookmarkEnd w:id="142"/>
      <w:bookmarkEnd w:id="143"/>
      <w:bookmarkEnd w:id="144"/>
      <w:bookmarkEnd w:id="145"/>
      <w:bookmarkEnd w:id="146"/>
    </w:p>
    <w:p>
      <w:pPr>
        <w:spacing w:line="360" w:lineRule="auto"/>
        <w:rPr>
          <w:color w:val="auto"/>
          <w:kern w:val="2"/>
          <w:sz w:val="24"/>
          <w:szCs w:val="24"/>
        </w:rPr>
      </w:pPr>
      <w:r>
        <w:rPr>
          <w:b/>
          <w:color w:val="auto"/>
          <w:kern w:val="2"/>
          <w:sz w:val="24"/>
          <w:szCs w:val="24"/>
        </w:rPr>
        <w:t xml:space="preserve">4.2.1 </w:t>
      </w:r>
      <w:r>
        <w:rPr>
          <w:color w:val="auto"/>
          <w:kern w:val="2"/>
          <w:sz w:val="24"/>
          <w:szCs w:val="24"/>
        </w:rPr>
        <w:t xml:space="preserve"> </w:t>
      </w:r>
      <w:r>
        <w:rPr>
          <w:rFonts w:hint="eastAsia"/>
          <w:color w:val="auto"/>
          <w:kern w:val="2"/>
          <w:sz w:val="24"/>
          <w:szCs w:val="24"/>
        </w:rPr>
        <w:t>此条规定了地铁车站等城市轨道交通建筑在运营期间的碳排放。地铁站等建筑运营期间的直接温室排放量很少，一般没有汽油、柴油、天然气等燃料燃烧的直接碳排放，只有因制冷剂消耗产生的直接温室气体排放。地铁站等建筑运营期间最主要的碳排放是电能消耗产生的间接碳排放，此外部分北方车站冬季有制热需求，有可能有热能输入产生的间接碳排放。电能消耗是地铁车站等运营使用阶段的碳排放最主要来源。通风空调系统和照明系统是碳排放量最多的两个用能系统，所占比重分别为</w:t>
      </w:r>
      <w:r>
        <w:rPr>
          <w:color w:val="auto"/>
          <w:kern w:val="2"/>
          <w:sz w:val="24"/>
          <w:szCs w:val="24"/>
        </w:rPr>
        <w:t>52.61%</w:t>
      </w:r>
      <w:r>
        <w:rPr>
          <w:rFonts w:hint="eastAsia"/>
          <w:color w:val="auto"/>
          <w:kern w:val="2"/>
          <w:sz w:val="24"/>
          <w:szCs w:val="24"/>
        </w:rPr>
        <w:t>与</w:t>
      </w:r>
      <w:r>
        <w:rPr>
          <w:color w:val="auto"/>
          <w:kern w:val="2"/>
          <w:sz w:val="24"/>
          <w:szCs w:val="24"/>
        </w:rPr>
        <w:t>26.40%</w:t>
      </w:r>
      <w:r>
        <w:rPr>
          <w:rFonts w:hint="eastAsia"/>
          <w:color w:val="auto"/>
          <w:kern w:val="2"/>
          <w:sz w:val="24"/>
          <w:szCs w:val="24"/>
        </w:rPr>
        <w:t>，二者总占比将近</w:t>
      </w:r>
      <w:r>
        <w:rPr>
          <w:color w:val="auto"/>
          <w:kern w:val="2"/>
          <w:sz w:val="24"/>
          <w:szCs w:val="24"/>
        </w:rPr>
        <w:t>80%</w:t>
      </w:r>
      <w:r>
        <w:rPr>
          <w:rFonts w:hint="eastAsia"/>
          <w:color w:val="auto"/>
          <w:kern w:val="2"/>
          <w:sz w:val="24"/>
          <w:szCs w:val="24"/>
        </w:rPr>
        <w:t>，是运营使用阶段碳排放的主要部分。</w:t>
      </w:r>
    </w:p>
    <w:p>
      <w:pPr>
        <w:spacing w:line="360" w:lineRule="auto"/>
        <w:rPr>
          <w:color w:val="auto"/>
          <w:kern w:val="2"/>
          <w:sz w:val="24"/>
          <w:szCs w:val="24"/>
        </w:rPr>
      </w:pPr>
      <w:r>
        <w:rPr>
          <w:b/>
          <w:color w:val="auto"/>
          <w:kern w:val="2"/>
          <w:sz w:val="24"/>
          <w:szCs w:val="24"/>
        </w:rPr>
        <w:t>4.2.</w:t>
      </w:r>
      <w:r>
        <w:rPr>
          <w:rFonts w:hint="eastAsia"/>
          <w:b/>
          <w:color w:val="auto"/>
          <w:kern w:val="2"/>
          <w:sz w:val="24"/>
          <w:szCs w:val="24"/>
          <w:lang w:val="en-US" w:eastAsia="zh-CN"/>
        </w:rPr>
        <w:t>2</w:t>
      </w:r>
      <w:r>
        <w:rPr>
          <w:b/>
          <w:color w:val="auto"/>
          <w:kern w:val="2"/>
          <w:sz w:val="24"/>
          <w:szCs w:val="24"/>
        </w:rPr>
        <w:t xml:space="preserve"> </w:t>
      </w:r>
      <w:r>
        <w:rPr>
          <w:color w:val="auto"/>
          <w:kern w:val="2"/>
          <w:sz w:val="24"/>
          <w:szCs w:val="24"/>
        </w:rPr>
        <w:t xml:space="preserve"> </w:t>
      </w:r>
      <w:r>
        <w:rPr>
          <w:rFonts w:hint="eastAsia"/>
          <w:color w:val="auto"/>
          <w:kern w:val="2"/>
          <w:sz w:val="24"/>
          <w:szCs w:val="24"/>
        </w:rPr>
        <w:t>此条给出了城市轨道交通工程运营阶段建筑运营的碳排放总量，以及单位建筑面积每年的碳排放量的计算公式。其中，城市轨道交通工程运营阶段建筑运营的碳排放总量</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JZ</m:t>
            </m:r>
            <m:ctrlPr>
              <w:rPr>
                <w:rFonts w:ascii="Cambria Math" w:hAnsi="Cambria Math"/>
                <w:color w:val="auto"/>
                <w:kern w:val="2"/>
                <w:sz w:val="24"/>
                <w:szCs w:val="24"/>
              </w:rPr>
            </m:ctrlPr>
          </m:sub>
        </m:sSub>
      </m:oMath>
      <w:r>
        <w:rPr>
          <w:rFonts w:hint="eastAsia"/>
          <w:color w:val="auto"/>
          <w:kern w:val="2"/>
          <w:sz w:val="24"/>
          <w:szCs w:val="24"/>
        </w:rPr>
        <w:t>用于基础设施碳排放量核算，而单位建筑面积每年的碳排放量</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JZp</m:t>
            </m:r>
            <m:ctrlPr>
              <w:rPr>
                <w:rFonts w:ascii="Cambria Math" w:hAnsi="Cambria Math"/>
                <w:color w:val="auto"/>
                <w:kern w:val="2"/>
                <w:sz w:val="24"/>
                <w:szCs w:val="24"/>
              </w:rPr>
            </m:ctrlPr>
          </m:sub>
        </m:sSub>
      </m:oMath>
      <w:r>
        <w:rPr>
          <w:rFonts w:hint="eastAsia"/>
          <w:color w:val="auto"/>
          <w:kern w:val="2"/>
          <w:sz w:val="24"/>
          <w:szCs w:val="24"/>
        </w:rPr>
        <w:t>可用于比较不同地铁站建筑的碳排放水平高低。城市轨道交通基础设施运营阶段建筑运营的碳排放总量</w:t>
      </w:r>
      <m:oMath>
        <m:sSub>
          <m:sSubPr>
            <m:ctrlPr>
              <w:rPr>
                <w:rFonts w:ascii="Cambria Math" w:hAnsi="Cambria Math"/>
                <w:color w:val="auto"/>
                <w:kern w:val="2"/>
                <w:sz w:val="24"/>
                <w:szCs w:val="24"/>
              </w:rPr>
            </m:ctrlPr>
          </m:sSubPr>
          <m:e>
            <m:r>
              <m:rPr/>
              <w:rPr>
                <w:rFonts w:ascii="Cambria Math" w:hAnsi="Cambria Math"/>
                <w:color w:val="auto"/>
                <w:kern w:val="2"/>
                <w:sz w:val="24"/>
                <w:szCs w:val="24"/>
              </w:rPr>
              <m:t>E</m:t>
            </m:r>
            <m:ctrlPr>
              <w:rPr>
                <w:rFonts w:ascii="Cambria Math" w:hAnsi="Cambria Math"/>
                <w:color w:val="auto"/>
                <w:kern w:val="2"/>
                <w:sz w:val="24"/>
                <w:szCs w:val="24"/>
              </w:rPr>
            </m:ctrlPr>
          </m:e>
          <m:sub>
            <m:r>
              <m:rPr/>
              <w:rPr>
                <w:rFonts w:ascii="Cambria Math" w:hAnsi="Cambria Math"/>
                <w:color w:val="auto"/>
                <w:kern w:val="2"/>
                <w:sz w:val="24"/>
                <w:szCs w:val="24"/>
              </w:rPr>
              <m:t>JZ</m:t>
            </m:r>
            <m:ctrlPr>
              <w:rPr>
                <w:rFonts w:ascii="Cambria Math" w:hAnsi="Cambria Math"/>
                <w:color w:val="auto"/>
                <w:kern w:val="2"/>
                <w:sz w:val="24"/>
                <w:szCs w:val="24"/>
              </w:rPr>
            </m:ctrlPr>
          </m:sub>
        </m:sSub>
      </m:oMath>
      <w:r>
        <w:rPr>
          <w:rFonts w:hint="eastAsia"/>
          <w:color w:val="auto"/>
          <w:kern w:val="2"/>
          <w:sz w:val="24"/>
          <w:szCs w:val="24"/>
        </w:rPr>
        <w:t>，由</w:t>
      </w:r>
      <w:r>
        <w:rPr>
          <w:color w:val="auto"/>
          <w:kern w:val="2"/>
          <w:sz w:val="24"/>
          <w:szCs w:val="24"/>
        </w:rPr>
        <w:t>3</w:t>
      </w:r>
      <w:r>
        <w:rPr>
          <w:rFonts w:hint="eastAsia"/>
          <w:color w:val="auto"/>
          <w:kern w:val="2"/>
          <w:sz w:val="24"/>
          <w:szCs w:val="24"/>
        </w:rPr>
        <w:t>部分构成，分别为制冷剂消耗产生的直接碳排放、电能消耗和热能消耗产生的间接碳排放、水资源的使用以及建筑维修消耗的材料产生的间接碳排放。</w:t>
      </w:r>
    </w:p>
    <w:p>
      <w:pPr>
        <w:spacing w:line="360" w:lineRule="auto"/>
        <w:rPr>
          <w:color w:val="auto"/>
          <w:kern w:val="2"/>
          <w:sz w:val="24"/>
          <w:szCs w:val="24"/>
        </w:rPr>
      </w:pPr>
      <w:r>
        <w:rPr>
          <w:b/>
          <w:color w:val="auto"/>
          <w:kern w:val="2"/>
          <w:sz w:val="24"/>
          <w:szCs w:val="24"/>
        </w:rPr>
        <w:t>4.2.</w:t>
      </w:r>
      <w:r>
        <w:rPr>
          <w:rFonts w:hint="eastAsia"/>
          <w:b/>
          <w:color w:val="auto"/>
          <w:kern w:val="2"/>
          <w:sz w:val="24"/>
          <w:szCs w:val="24"/>
          <w:lang w:val="en-US" w:eastAsia="zh-CN"/>
        </w:rPr>
        <w:t>3</w:t>
      </w:r>
      <w:r>
        <w:rPr>
          <w:b/>
          <w:color w:val="auto"/>
          <w:kern w:val="2"/>
          <w:sz w:val="24"/>
          <w:szCs w:val="24"/>
        </w:rPr>
        <w:t xml:space="preserve">  </w:t>
      </w:r>
      <w:r>
        <w:rPr>
          <w:rFonts w:hint="eastAsia"/>
          <w:color w:val="auto"/>
          <w:kern w:val="2"/>
          <w:sz w:val="24"/>
          <w:szCs w:val="24"/>
        </w:rPr>
        <w:t>此条给出了制冷剂消耗产生的直接碳排放的计算公式，为基础设施运营期间制冷剂消耗量与制冷剂的全球变暖潜值的乘积。</w:t>
      </w:r>
    </w:p>
    <w:p>
      <w:pPr>
        <w:spacing w:line="360" w:lineRule="auto"/>
        <w:rPr>
          <w:color w:val="auto"/>
          <w:kern w:val="2"/>
          <w:sz w:val="24"/>
          <w:szCs w:val="24"/>
        </w:rPr>
      </w:pPr>
      <w:r>
        <w:rPr>
          <w:b/>
          <w:color w:val="auto"/>
          <w:kern w:val="2"/>
          <w:sz w:val="24"/>
          <w:szCs w:val="24"/>
        </w:rPr>
        <w:t>4.2.</w:t>
      </w:r>
      <w:r>
        <w:rPr>
          <w:rFonts w:hint="eastAsia"/>
          <w:b/>
          <w:color w:val="auto"/>
          <w:kern w:val="2"/>
          <w:sz w:val="24"/>
          <w:szCs w:val="24"/>
          <w:lang w:val="en-US" w:eastAsia="zh-CN"/>
        </w:rPr>
        <w:t>4</w:t>
      </w:r>
      <w:r>
        <w:rPr>
          <w:b/>
          <w:color w:val="auto"/>
          <w:kern w:val="2"/>
          <w:sz w:val="24"/>
          <w:szCs w:val="24"/>
        </w:rPr>
        <w:t xml:space="preserve"> </w:t>
      </w:r>
      <w:r>
        <w:rPr>
          <w:color w:val="auto"/>
          <w:kern w:val="2"/>
          <w:sz w:val="24"/>
          <w:szCs w:val="24"/>
        </w:rPr>
        <w:t xml:space="preserve"> </w:t>
      </w:r>
      <w:r>
        <w:rPr>
          <w:rFonts w:hint="eastAsia"/>
          <w:color w:val="auto"/>
          <w:kern w:val="2"/>
          <w:sz w:val="24"/>
          <w:szCs w:val="24"/>
        </w:rPr>
        <w:t>此条给出了基础设施运营期间建筑运营的能源消耗产生的间接碳排放的计算公式，为电能消耗产生的碳排放与热能消耗产生的碳排放之和。</w:t>
      </w:r>
    </w:p>
    <w:p>
      <w:pPr>
        <w:spacing w:line="360" w:lineRule="auto"/>
        <w:rPr>
          <w:color w:val="auto"/>
          <w:kern w:val="2"/>
          <w:sz w:val="24"/>
          <w:szCs w:val="24"/>
        </w:rPr>
      </w:pPr>
      <w:r>
        <w:rPr>
          <w:b/>
          <w:color w:val="auto"/>
          <w:kern w:val="2"/>
          <w:sz w:val="24"/>
          <w:szCs w:val="24"/>
        </w:rPr>
        <w:t>4.2.</w:t>
      </w:r>
      <w:r>
        <w:rPr>
          <w:rFonts w:hint="eastAsia"/>
          <w:b/>
          <w:color w:val="auto"/>
          <w:kern w:val="2"/>
          <w:sz w:val="24"/>
          <w:szCs w:val="24"/>
          <w:lang w:val="en-US" w:eastAsia="zh-CN"/>
        </w:rPr>
        <w:t>5</w:t>
      </w:r>
      <w:r>
        <w:rPr>
          <w:b/>
          <w:color w:val="auto"/>
          <w:kern w:val="2"/>
          <w:sz w:val="24"/>
          <w:szCs w:val="24"/>
        </w:rPr>
        <w:t xml:space="preserve"> </w:t>
      </w:r>
      <w:r>
        <w:rPr>
          <w:color w:val="auto"/>
          <w:kern w:val="2"/>
          <w:sz w:val="24"/>
          <w:szCs w:val="24"/>
        </w:rPr>
        <w:t xml:space="preserve"> </w:t>
      </w:r>
      <w:r>
        <w:rPr>
          <w:rFonts w:hint="eastAsia"/>
          <w:color w:val="auto"/>
          <w:kern w:val="2"/>
          <w:sz w:val="24"/>
          <w:szCs w:val="24"/>
        </w:rPr>
        <w:t>此条给出了城市轨道交通基础设施建筑运营材料消耗产生的间接碳排放的计算公式，为材料生产碳排放与材料运输碳排放之和。</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147" w:name="_Toc31514"/>
      <w:bookmarkStart w:id="148" w:name="_Toc15750"/>
      <w:bookmarkStart w:id="149" w:name="_Toc649865217"/>
      <w:bookmarkStart w:id="150" w:name="_Toc8682"/>
      <w:bookmarkStart w:id="151" w:name="_Toc425481765"/>
      <w:bookmarkStart w:id="152" w:name="_Toc16214"/>
      <w:r>
        <w:rPr>
          <w:rFonts w:hint="eastAsia" w:ascii="Times New Roman" w:hAnsi="Times New Roman" w:eastAsia="宋体" w:cs="Times New Roman"/>
          <w:sz w:val="24"/>
          <w:szCs w:val="24"/>
        </w:rPr>
        <w:t>4</w:t>
      </w: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设备运营碳排放</w:t>
      </w:r>
      <w:bookmarkEnd w:id="147"/>
      <w:bookmarkEnd w:id="148"/>
      <w:bookmarkEnd w:id="149"/>
      <w:bookmarkEnd w:id="150"/>
      <w:bookmarkEnd w:id="151"/>
      <w:bookmarkEnd w:id="152"/>
    </w:p>
    <w:p>
      <w:pPr>
        <w:spacing w:line="360" w:lineRule="auto"/>
        <w:rPr>
          <w:color w:val="auto"/>
          <w:kern w:val="2"/>
          <w:sz w:val="24"/>
          <w:szCs w:val="24"/>
        </w:rPr>
      </w:pPr>
      <w:r>
        <w:rPr>
          <w:b/>
          <w:color w:val="auto"/>
          <w:kern w:val="2"/>
          <w:sz w:val="24"/>
          <w:szCs w:val="24"/>
        </w:rPr>
        <w:t xml:space="preserve">4.3.1 </w:t>
      </w:r>
      <w:r>
        <w:rPr>
          <w:color w:val="auto"/>
          <w:kern w:val="2"/>
          <w:sz w:val="24"/>
          <w:szCs w:val="24"/>
        </w:rPr>
        <w:t xml:space="preserve"> </w:t>
      </w:r>
      <w:r>
        <w:rPr>
          <w:rFonts w:hint="eastAsia"/>
          <w:color w:val="auto"/>
          <w:kern w:val="2"/>
          <w:sz w:val="24"/>
          <w:szCs w:val="24"/>
        </w:rPr>
        <w:t>此条给出了城市轨道交通基础设施运营阶段所使用的设备的生产碳排放，包括空调、电梯、照明灯具、水泵等设备，以及变电所、接触网（轨）、弱电系统等设备，这些设备是在运营阶段使用的，所以这些设备的生产碳排放纳入了工程运营阶段碳排放的计算中。</w:t>
      </w:r>
    </w:p>
    <w:p>
      <w:pPr>
        <w:spacing w:line="360" w:lineRule="auto"/>
        <w:ind w:firstLine="480" w:firstLineChars="200"/>
        <w:rPr>
          <w:rFonts w:hint="eastAsia"/>
          <w:color w:val="auto"/>
          <w:kern w:val="2"/>
          <w:sz w:val="24"/>
          <w:szCs w:val="24"/>
        </w:rPr>
      </w:pPr>
      <w:r>
        <w:rPr>
          <w:rFonts w:hint="eastAsia"/>
          <w:color w:val="auto"/>
          <w:kern w:val="2"/>
          <w:sz w:val="24"/>
          <w:szCs w:val="24"/>
        </w:rPr>
        <w:t>各类机电设备的碳排放因子目前还没有社会基准线值，可以咨询生产厂家。若生产厂家不能提供，则可依据运营期各类设备能源消耗量及设备工作情况，进行设备碳排放因子测算。</w:t>
      </w:r>
    </w:p>
    <w:p>
      <w:pPr>
        <w:spacing w:line="360" w:lineRule="auto"/>
        <w:ind w:firstLine="480" w:firstLineChars="200"/>
        <w:rPr>
          <w:rFonts w:hint="eastAsia"/>
          <w:color w:val="auto"/>
          <w:kern w:val="2"/>
          <w:sz w:val="24"/>
          <w:szCs w:val="24"/>
        </w:rPr>
      </w:pPr>
      <w:r>
        <w:rPr>
          <w:rFonts w:hint="eastAsia"/>
          <w:color w:val="auto"/>
          <w:kern w:val="2"/>
          <w:sz w:val="24"/>
          <w:szCs w:val="24"/>
        </w:rPr>
        <w:t>照明用电主要包括车站照明、车站空调和车站电梯等用电。照明用电量主要与地下站、高架站、车辆段、停车场和控制中心的数量以及气候环境等相关。据统计，国内主要城市轨道交通每年的照明用电量为</w:t>
      </w:r>
      <w:r>
        <w:rPr>
          <w:color w:val="auto"/>
          <w:kern w:val="2"/>
          <w:sz w:val="24"/>
          <w:szCs w:val="24"/>
        </w:rPr>
        <w:t>150</w:t>
      </w:r>
      <w:r>
        <w:rPr>
          <w:rFonts w:hint="eastAsia"/>
          <w:color w:val="auto"/>
          <w:kern w:val="2"/>
          <w:sz w:val="24"/>
          <w:szCs w:val="24"/>
        </w:rPr>
        <w:t>~</w:t>
      </w:r>
      <w:r>
        <w:rPr>
          <w:color w:val="auto"/>
          <w:kern w:val="2"/>
          <w:sz w:val="24"/>
          <w:szCs w:val="24"/>
        </w:rPr>
        <w:t>250</w:t>
      </w:r>
      <w:r>
        <w:rPr>
          <w:rFonts w:hint="eastAsia"/>
          <w:color w:val="auto"/>
          <w:kern w:val="2"/>
          <w:sz w:val="24"/>
          <w:szCs w:val="24"/>
        </w:rPr>
        <w:t>万</w:t>
      </w:r>
      <w:r>
        <w:rPr>
          <w:color w:val="auto"/>
          <w:kern w:val="2"/>
          <w:sz w:val="24"/>
          <w:szCs w:val="24"/>
        </w:rPr>
        <w:t>kW·h/</w:t>
      </w:r>
      <w:r>
        <w:rPr>
          <w:rFonts w:hint="eastAsia"/>
          <w:color w:val="auto"/>
          <w:kern w:val="2"/>
          <w:sz w:val="24"/>
          <w:szCs w:val="24"/>
        </w:rPr>
        <w:t>站</w:t>
      </w:r>
      <w:r>
        <w:rPr>
          <w:color w:val="auto"/>
          <w:kern w:val="2"/>
          <w:sz w:val="24"/>
          <w:szCs w:val="24"/>
        </w:rPr>
        <w:t>·</w:t>
      </w:r>
      <w:r>
        <w:rPr>
          <w:rFonts w:hint="eastAsia"/>
          <w:color w:val="auto"/>
          <w:kern w:val="2"/>
          <w:sz w:val="24"/>
          <w:szCs w:val="24"/>
        </w:rPr>
        <w:t>年，地下站为</w:t>
      </w:r>
      <w:r>
        <w:rPr>
          <w:color w:val="auto"/>
          <w:kern w:val="2"/>
          <w:sz w:val="24"/>
          <w:szCs w:val="24"/>
        </w:rPr>
        <w:t>150</w:t>
      </w:r>
      <w:r>
        <w:rPr>
          <w:rFonts w:hint="eastAsia"/>
          <w:color w:val="auto"/>
          <w:kern w:val="2"/>
          <w:sz w:val="24"/>
          <w:szCs w:val="24"/>
        </w:rPr>
        <w:t>~</w:t>
      </w:r>
      <w:r>
        <w:rPr>
          <w:color w:val="auto"/>
          <w:kern w:val="2"/>
          <w:sz w:val="24"/>
          <w:szCs w:val="24"/>
        </w:rPr>
        <w:t>250</w:t>
      </w:r>
      <w:r>
        <w:rPr>
          <w:rFonts w:hint="eastAsia"/>
          <w:color w:val="auto"/>
          <w:kern w:val="2"/>
          <w:sz w:val="24"/>
          <w:szCs w:val="24"/>
        </w:rPr>
        <w:t>万</w:t>
      </w:r>
      <w:r>
        <w:rPr>
          <w:color w:val="auto"/>
          <w:kern w:val="2"/>
          <w:sz w:val="24"/>
          <w:szCs w:val="24"/>
        </w:rPr>
        <w:t>kW·h/</w:t>
      </w:r>
      <w:r>
        <w:rPr>
          <w:rFonts w:hint="eastAsia"/>
          <w:color w:val="auto"/>
          <w:kern w:val="2"/>
          <w:sz w:val="24"/>
          <w:szCs w:val="24"/>
        </w:rPr>
        <w:t>站</w:t>
      </w:r>
      <w:r>
        <w:rPr>
          <w:color w:val="auto"/>
          <w:kern w:val="2"/>
          <w:sz w:val="24"/>
          <w:szCs w:val="24"/>
        </w:rPr>
        <w:t>·</w:t>
      </w:r>
      <w:r>
        <w:rPr>
          <w:rFonts w:hint="eastAsia"/>
          <w:color w:val="auto"/>
          <w:kern w:val="2"/>
          <w:sz w:val="24"/>
          <w:szCs w:val="24"/>
        </w:rPr>
        <w:t>年，高架站为</w:t>
      </w:r>
      <w:r>
        <w:rPr>
          <w:color w:val="auto"/>
          <w:kern w:val="2"/>
          <w:sz w:val="24"/>
          <w:szCs w:val="24"/>
        </w:rPr>
        <w:t>80</w:t>
      </w:r>
      <w:r>
        <w:rPr>
          <w:rFonts w:hint="eastAsia"/>
          <w:color w:val="auto"/>
          <w:kern w:val="2"/>
          <w:sz w:val="24"/>
          <w:szCs w:val="24"/>
        </w:rPr>
        <w:t>~</w:t>
      </w:r>
      <w:r>
        <w:rPr>
          <w:color w:val="auto"/>
          <w:kern w:val="2"/>
          <w:sz w:val="24"/>
          <w:szCs w:val="24"/>
        </w:rPr>
        <w:t>150</w:t>
      </w:r>
      <w:r>
        <w:rPr>
          <w:rFonts w:hint="eastAsia"/>
          <w:color w:val="auto"/>
          <w:kern w:val="2"/>
          <w:sz w:val="24"/>
          <w:szCs w:val="24"/>
        </w:rPr>
        <w:t>万</w:t>
      </w:r>
      <w:r>
        <w:rPr>
          <w:color w:val="auto"/>
          <w:kern w:val="2"/>
          <w:sz w:val="24"/>
          <w:szCs w:val="24"/>
        </w:rPr>
        <w:t>kW·h/</w:t>
      </w:r>
      <w:r>
        <w:rPr>
          <w:rFonts w:hint="eastAsia"/>
          <w:color w:val="auto"/>
          <w:kern w:val="2"/>
          <w:sz w:val="24"/>
          <w:szCs w:val="24"/>
        </w:rPr>
        <w:t>站</w:t>
      </w:r>
      <w:r>
        <w:rPr>
          <w:color w:val="auto"/>
          <w:kern w:val="2"/>
          <w:sz w:val="24"/>
          <w:szCs w:val="24"/>
        </w:rPr>
        <w:t>·</w:t>
      </w:r>
      <w:r>
        <w:rPr>
          <w:rFonts w:hint="eastAsia"/>
          <w:color w:val="auto"/>
          <w:kern w:val="2"/>
          <w:sz w:val="24"/>
          <w:szCs w:val="24"/>
        </w:rPr>
        <w:t>年，车辆段、停车场主要与功能相关。</w:t>
      </w:r>
    </w:p>
    <w:p>
      <w:pPr>
        <w:widowControl/>
        <w:jc w:val="left"/>
        <w:rPr>
          <w:b/>
          <w:bCs/>
          <w:color w:val="auto"/>
          <w:kern w:val="44"/>
          <w:sz w:val="32"/>
          <w:szCs w:val="24"/>
        </w:rPr>
      </w:pPr>
      <w:r>
        <w:rPr>
          <w:b/>
          <w:color w:val="auto"/>
          <w:kern w:val="2"/>
          <w:sz w:val="24"/>
          <w:szCs w:val="24"/>
        </w:rPr>
        <w:t xml:space="preserve">4.3.2 </w:t>
      </w:r>
      <w:r>
        <w:rPr>
          <w:color w:val="auto"/>
          <w:kern w:val="2"/>
          <w:sz w:val="24"/>
          <w:szCs w:val="24"/>
        </w:rPr>
        <w:t xml:space="preserve"> </w:t>
      </w:r>
      <w:r>
        <w:rPr>
          <w:rFonts w:hint="eastAsia"/>
          <w:color w:val="auto"/>
          <w:kern w:val="2"/>
          <w:sz w:val="24"/>
          <w:szCs w:val="24"/>
        </w:rPr>
        <w:t>此条给出了机电设备运营碳排放所包含的范围。</w:t>
      </w:r>
    </w:p>
    <w:p>
      <w:pPr>
        <w:widowControl/>
        <w:jc w:val="left"/>
        <w:rPr>
          <w:b/>
          <w:bCs/>
          <w:color w:val="auto"/>
          <w:kern w:val="44"/>
          <w:sz w:val="32"/>
          <w:szCs w:val="24"/>
        </w:rPr>
      </w:pPr>
      <w:r>
        <w:rPr>
          <w:b/>
          <w:bCs/>
          <w:color w:val="auto"/>
          <w:kern w:val="44"/>
          <w:sz w:val="32"/>
          <w:szCs w:val="24"/>
        </w:rPr>
        <w:br w:type="page"/>
      </w:r>
    </w:p>
    <w:p>
      <w:pPr>
        <w:adjustRightInd w:val="0"/>
        <w:snapToGrid w:val="0"/>
        <w:spacing w:line="360" w:lineRule="auto"/>
        <w:jc w:val="center"/>
        <w:outlineLvl w:val="0"/>
        <w:rPr>
          <w:rFonts w:hint="eastAsia" w:eastAsia="宋体"/>
          <w:b/>
          <w:bCs/>
          <w:color w:val="auto"/>
          <w:kern w:val="44"/>
          <w:sz w:val="32"/>
          <w:szCs w:val="24"/>
          <w:lang w:val="en-US" w:eastAsia="zh-CN"/>
        </w:rPr>
      </w:pPr>
      <w:bookmarkStart w:id="153" w:name="_Toc26423"/>
      <w:bookmarkStart w:id="154" w:name="_Toc182873477"/>
      <w:bookmarkStart w:id="155" w:name="_Toc2098963492"/>
      <w:bookmarkStart w:id="156" w:name="_Toc6292"/>
      <w:bookmarkStart w:id="157" w:name="_Toc30076"/>
      <w:bookmarkStart w:id="158" w:name="_Toc10475"/>
      <w:r>
        <w:rPr>
          <w:b/>
          <w:bCs/>
          <w:color w:val="auto"/>
          <w:kern w:val="44"/>
          <w:sz w:val="32"/>
          <w:szCs w:val="24"/>
        </w:rPr>
        <w:t>5</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城市道路</w:t>
      </w:r>
      <w:bookmarkEnd w:id="153"/>
      <w:r>
        <w:rPr>
          <w:rFonts w:hint="eastAsia"/>
          <w:b/>
          <w:bCs/>
          <w:color w:val="auto"/>
          <w:kern w:val="44"/>
          <w:sz w:val="32"/>
          <w:szCs w:val="24"/>
          <w:lang w:val="en-US" w:eastAsia="zh-CN"/>
        </w:rPr>
        <w:t>桥梁</w:t>
      </w:r>
      <w:bookmarkEnd w:id="154"/>
      <w:bookmarkEnd w:id="155"/>
      <w:bookmarkEnd w:id="156"/>
      <w:bookmarkEnd w:id="157"/>
      <w:bookmarkEnd w:id="158"/>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159" w:name="_Toc565540775"/>
      <w:bookmarkStart w:id="160" w:name="_Toc27000"/>
      <w:bookmarkStart w:id="161" w:name="_Toc505429082"/>
      <w:bookmarkStart w:id="162" w:name="_Toc31089"/>
      <w:bookmarkStart w:id="163" w:name="_Toc5507"/>
      <w:bookmarkStart w:id="164" w:name="_Toc11315"/>
      <w:r>
        <w:rPr>
          <w:rFonts w:ascii="Times New Roman" w:hAnsi="Times New Roman" w:eastAsia="宋体" w:cs="Times New Roman"/>
          <w:sz w:val="24"/>
          <w:szCs w:val="24"/>
        </w:rPr>
        <w:t>5</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159"/>
      <w:bookmarkEnd w:id="160"/>
      <w:bookmarkEnd w:id="161"/>
      <w:bookmarkEnd w:id="162"/>
      <w:bookmarkEnd w:id="163"/>
      <w:bookmarkEnd w:id="164"/>
    </w:p>
    <w:p>
      <w:pPr>
        <w:spacing w:line="360" w:lineRule="auto"/>
        <w:rPr>
          <w:color w:val="auto"/>
          <w:kern w:val="2"/>
          <w:sz w:val="24"/>
          <w:szCs w:val="24"/>
        </w:rPr>
      </w:pPr>
      <w:r>
        <w:rPr>
          <w:rFonts w:hint="eastAsia"/>
          <w:b/>
          <w:color w:val="auto"/>
          <w:kern w:val="2"/>
          <w:sz w:val="24"/>
          <w:szCs w:val="24"/>
        </w:rPr>
        <w:t>5</w:t>
      </w:r>
      <w:r>
        <w:rPr>
          <w:b/>
          <w:color w:val="auto"/>
          <w:kern w:val="2"/>
          <w:sz w:val="24"/>
          <w:szCs w:val="24"/>
        </w:rPr>
        <w:t xml:space="preserve">.1.1  </w:t>
      </w:r>
      <w:r>
        <w:rPr>
          <w:rFonts w:hint="eastAsia"/>
          <w:color w:val="auto"/>
          <w:kern w:val="2"/>
          <w:sz w:val="24"/>
          <w:szCs w:val="24"/>
        </w:rPr>
        <w:t>城市道路和桥梁主体结构全生命周期碳排放包括建造阶段、运营阶段和回收阶段，本标准主要针对运营阶段。城市道路交通系统运营碳排放计算对象为城市道路和桥梁主体结构，不包括管线、照明等附属设施。</w:t>
      </w:r>
    </w:p>
    <w:p>
      <w:pPr>
        <w:spacing w:line="360" w:lineRule="auto"/>
        <w:rPr>
          <w:color w:val="auto"/>
          <w:sz w:val="24"/>
          <w:szCs w:val="24"/>
        </w:rPr>
      </w:pPr>
      <w:r>
        <w:rPr>
          <w:rStyle w:val="64"/>
          <w:color w:val="auto"/>
          <w:sz w:val="24"/>
          <w:szCs w:val="24"/>
        </w:rPr>
        <w:t>5.1.2</w:t>
      </w:r>
      <w:r>
        <w:rPr>
          <w:color w:val="auto"/>
          <w:sz w:val="24"/>
          <w:szCs w:val="24"/>
        </w:rPr>
        <w:t>基于过程的生命周期分析法中，宜根据相关的物质-能量流的数量或环境影响重要性程度决定取舍，当物质能量输入或其造成的环境影响的累计量超过该产品系统物质输入总量一定比例时，就要纳入系统输入。具体并应符合下列规定：</w:t>
      </w:r>
    </w:p>
    <w:p>
      <w:pPr>
        <w:spacing w:line="360" w:lineRule="auto"/>
        <w:ind w:firstLine="482" w:firstLineChars="200"/>
        <w:rPr>
          <w:color w:val="auto"/>
          <w:sz w:val="24"/>
          <w:szCs w:val="24"/>
        </w:rPr>
      </w:pPr>
      <w:r>
        <w:rPr>
          <w:rStyle w:val="64"/>
          <w:color w:val="auto"/>
          <w:sz w:val="24"/>
          <w:szCs w:val="24"/>
        </w:rPr>
        <w:t xml:space="preserve">1 </w:t>
      </w:r>
      <w:r>
        <w:rPr>
          <w:color w:val="auto"/>
          <w:sz w:val="24"/>
          <w:szCs w:val="24"/>
        </w:rPr>
        <w:t>如果以环境影响的大小决定是否可以忽略，小于1%时可忽略，但总共忽略的部分不应超过5%，</w:t>
      </w:r>
    </w:p>
    <w:p>
      <w:pPr>
        <w:spacing w:line="360" w:lineRule="auto"/>
        <w:ind w:firstLine="482" w:firstLineChars="200"/>
        <w:rPr>
          <w:color w:val="auto"/>
          <w:sz w:val="24"/>
          <w:szCs w:val="24"/>
        </w:rPr>
      </w:pPr>
      <w:r>
        <w:rPr>
          <w:rStyle w:val="64"/>
          <w:color w:val="auto"/>
          <w:sz w:val="24"/>
          <w:szCs w:val="24"/>
        </w:rPr>
        <w:t xml:space="preserve">2 </w:t>
      </w:r>
      <w:r>
        <w:rPr>
          <w:color w:val="auto"/>
          <w:sz w:val="24"/>
          <w:szCs w:val="24"/>
        </w:rPr>
        <w:t>如果是环境排放数据，可以先计算其对相关LCA结果的贡献，然后决定是否忽略；</w:t>
      </w:r>
    </w:p>
    <w:p>
      <w:pPr>
        <w:spacing w:line="360" w:lineRule="auto"/>
        <w:ind w:firstLine="482" w:firstLineChars="200"/>
        <w:rPr>
          <w:color w:val="auto"/>
          <w:sz w:val="24"/>
          <w:szCs w:val="24"/>
        </w:rPr>
      </w:pPr>
      <w:r>
        <w:rPr>
          <w:rStyle w:val="64"/>
          <w:color w:val="auto"/>
          <w:sz w:val="24"/>
          <w:szCs w:val="24"/>
        </w:rPr>
        <w:t xml:space="preserve">3 </w:t>
      </w:r>
      <w:r>
        <w:rPr>
          <w:color w:val="auto"/>
          <w:sz w:val="24"/>
          <w:szCs w:val="24"/>
        </w:rPr>
        <w:t>如果是原料消耗，其环境影响需要收集其生产过程的数据才能判断。实际操作中，一般先从可得的数据库中选用一个类似原料的数据估算环境影响，只有影响较小才可以忽略</w:t>
      </w:r>
    </w:p>
    <w:p>
      <w:pPr>
        <w:spacing w:line="360" w:lineRule="auto"/>
        <w:ind w:firstLine="482" w:firstLineChars="200"/>
        <w:rPr>
          <w:color w:val="auto"/>
          <w:sz w:val="24"/>
          <w:szCs w:val="24"/>
        </w:rPr>
      </w:pPr>
      <w:r>
        <w:rPr>
          <w:rStyle w:val="64"/>
          <w:color w:val="auto"/>
          <w:sz w:val="24"/>
          <w:szCs w:val="24"/>
        </w:rPr>
        <w:t xml:space="preserve">4 </w:t>
      </w:r>
      <w:r>
        <w:rPr>
          <w:color w:val="auto"/>
          <w:sz w:val="24"/>
          <w:szCs w:val="24"/>
        </w:rPr>
        <w:t>当只有在差异很大和比较粗略的情况下，可以直接忽略重量很小的原料</w:t>
      </w:r>
    </w:p>
    <w:p>
      <w:pPr>
        <w:spacing w:line="360" w:lineRule="auto"/>
        <w:rPr>
          <w:rFonts w:hint="eastAsia"/>
          <w:bCs/>
          <w:color w:val="auto"/>
          <w:kern w:val="2"/>
          <w:sz w:val="24"/>
          <w:szCs w:val="24"/>
        </w:rPr>
      </w:pPr>
      <w:r>
        <w:rPr>
          <w:rStyle w:val="64"/>
          <w:color w:val="auto"/>
          <w:sz w:val="24"/>
          <w:szCs w:val="24"/>
        </w:rPr>
        <w:t>5.1.3</w:t>
      </w:r>
      <w:r>
        <w:rPr>
          <w:rFonts w:hint="eastAsia"/>
          <w:bCs/>
          <w:color w:val="auto"/>
          <w:kern w:val="2"/>
          <w:sz w:val="24"/>
          <w:szCs w:val="24"/>
        </w:rPr>
        <w:t>城市道路交通系统碳排放清单分析的碳排放因子，主要参考国内外研究文献和国内外权威数据库，国内目前没有针对城市道路交通系统的专业环境数据库。但是相关的一些能源、材料、机械等存在排放距离终端较远，获取详细单元过程数据不易等问题。此外，由于能源、部分材料和部分机械被广泛应用，有相关企业、行业协会或是国家部门进行过权威调研和统计，参考这些数据虽然让分析过程更加简洁高效，但代价是结果可靠性降低。</w:t>
      </w:r>
    </w:p>
    <w:p>
      <w:pPr>
        <w:spacing w:line="360" w:lineRule="auto"/>
        <w:rPr>
          <w:rFonts w:hint="default" w:eastAsia="宋体"/>
          <w:b/>
          <w:color w:val="auto"/>
          <w:kern w:val="2"/>
          <w:sz w:val="24"/>
          <w:szCs w:val="24"/>
          <w:lang w:val="en-US" w:eastAsia="zh-CN"/>
        </w:rPr>
      </w:pPr>
      <w:r>
        <w:rPr>
          <w:b/>
          <w:color w:val="auto"/>
          <w:kern w:val="2"/>
          <w:sz w:val="24"/>
          <w:szCs w:val="24"/>
        </w:rPr>
        <w:t xml:space="preserve">5.1.4 </w:t>
      </w:r>
      <w:r>
        <w:rPr>
          <w:rStyle w:val="64"/>
          <w:rFonts w:hint="eastAsia"/>
          <w:b w:val="0"/>
          <w:bCs/>
          <w:color w:val="auto"/>
          <w:sz w:val="24"/>
          <w:szCs w:val="24"/>
        </w:rPr>
        <w:t>此条给出了</w:t>
      </w:r>
      <w:r>
        <w:rPr>
          <w:color w:val="auto"/>
          <w:sz w:val="24"/>
          <w:szCs w:val="24"/>
        </w:rPr>
        <w:t>城市道路交通系统运营阶段碳排放</w:t>
      </w:r>
      <w:r>
        <w:rPr>
          <w:rFonts w:hint="eastAsia"/>
          <w:color w:val="auto"/>
          <w:sz w:val="24"/>
          <w:szCs w:val="24"/>
        </w:rPr>
        <w:t>公式，为养护施工消耗的材料和能源的碳排放，以及养护维修造成的额外碳排放之和。</w:t>
      </w:r>
      <w:r>
        <w:rPr>
          <w:rFonts w:hint="eastAsia" w:eastAsia="宋体"/>
          <w:color w:val="auto"/>
          <w:sz w:val="24"/>
          <w:szCs w:val="24"/>
        </w:rPr>
        <w:t>城市道路桥梁系统运营阶段碳排放</w:t>
      </w:r>
      <w:r>
        <w:rPr>
          <w:rFonts w:hint="eastAsia" w:eastAsia="宋体"/>
          <w:color w:val="auto"/>
          <w:sz w:val="24"/>
          <w:szCs w:val="24"/>
          <w:lang w:val="en-US" w:eastAsia="zh-CN"/>
        </w:rPr>
        <w:t>计算包括以下部分：</w:t>
      </w:r>
    </w:p>
    <w:p>
      <w:pPr>
        <w:spacing w:line="360" w:lineRule="auto"/>
        <w:ind w:firstLine="482" w:firstLineChars="200"/>
        <w:rPr>
          <w:rFonts w:hint="eastAsia" w:eastAsia="宋体"/>
          <w:color w:val="auto"/>
          <w:sz w:val="24"/>
          <w:szCs w:val="24"/>
        </w:rPr>
      </w:pPr>
      <w:r>
        <w:rPr>
          <w:rFonts w:hint="default" w:ascii="Times New Roman Bold" w:hAnsi="Times New Roman Bold" w:eastAsia="宋体" w:cs="Times New Roman Bold"/>
          <w:b/>
          <w:bCs/>
          <w:color w:val="auto"/>
          <w:sz w:val="24"/>
          <w:szCs w:val="24"/>
        </w:rPr>
        <w:t>1</w:t>
      </w:r>
      <w:r>
        <w:rPr>
          <w:rFonts w:hint="eastAsia" w:eastAsia="宋体"/>
          <w:color w:val="auto"/>
          <w:sz w:val="24"/>
          <w:szCs w:val="24"/>
        </w:rPr>
        <w:t xml:space="preserve"> 城市道路桥梁系统全生命周期内多次养护施工使用的原材料和机械工作消耗能源的碳排放。</w:t>
      </w:r>
    </w:p>
    <w:p>
      <w:pPr>
        <w:spacing w:line="360" w:lineRule="auto"/>
        <w:ind w:firstLine="482" w:firstLineChars="200"/>
        <w:rPr>
          <w:b/>
          <w:color w:val="auto"/>
          <w:kern w:val="2"/>
          <w:sz w:val="24"/>
          <w:szCs w:val="24"/>
        </w:rPr>
      </w:pPr>
      <w:r>
        <w:rPr>
          <w:rFonts w:hint="default" w:ascii="Times New Roman Bold" w:hAnsi="Times New Roman Bold" w:eastAsia="宋体" w:cs="Times New Roman Bold"/>
          <w:b/>
          <w:bCs/>
          <w:color w:val="auto"/>
          <w:sz w:val="24"/>
          <w:szCs w:val="24"/>
        </w:rPr>
        <w:t>2</w:t>
      </w:r>
      <w:r>
        <w:rPr>
          <w:rFonts w:hint="eastAsia" w:eastAsia="宋体"/>
          <w:color w:val="auto"/>
          <w:sz w:val="24"/>
          <w:szCs w:val="24"/>
        </w:rPr>
        <w:t xml:space="preserve"> 城市道路桥梁系统在维修养护期间，施工占用道路空间，导致通行能力变低，过往车辆频繁减速加速，甚至有些车辆会怠速排队或进行绕行，因此造成的额外能耗与碳排放。</w:t>
      </w:r>
    </w:p>
    <w:p>
      <w:pPr>
        <w:spacing w:line="360" w:lineRule="auto"/>
        <w:rPr>
          <w:rFonts w:hint="eastAsia" w:eastAsia="宋体"/>
          <w:bCs/>
          <w:color w:val="auto"/>
          <w:kern w:val="2"/>
          <w:sz w:val="24"/>
          <w:szCs w:val="24"/>
          <w:lang w:eastAsia="zh-CN"/>
        </w:rPr>
      </w:pPr>
      <w:r>
        <w:rPr>
          <w:rFonts w:hint="eastAsia" w:eastAsia="宋体"/>
          <w:b/>
          <w:color w:val="auto"/>
          <w:kern w:val="2"/>
          <w:sz w:val="24"/>
          <w:szCs w:val="24"/>
          <w:lang w:val="en-US" w:eastAsia="zh-CN"/>
        </w:rPr>
        <w:t>5.1.5</w:t>
      </w:r>
      <w:r>
        <w:rPr>
          <w:rFonts w:hint="eastAsia" w:eastAsia="宋体"/>
          <w:bCs/>
          <w:color w:val="auto"/>
          <w:kern w:val="2"/>
          <w:sz w:val="24"/>
          <w:szCs w:val="24"/>
        </w:rPr>
        <w:t>涉及道路桥梁专项，可参考行业现行标准《公路工程预算定额》JTG/T B06-02-2和《公路工程机械台班费用定额》JTG/T B06-03 。同时如在具体省</w:t>
      </w:r>
      <w:r>
        <w:rPr>
          <w:rFonts w:hint="eastAsia" w:eastAsia="宋体"/>
          <w:bCs/>
          <w:color w:val="auto"/>
          <w:kern w:val="2"/>
          <w:sz w:val="24"/>
          <w:szCs w:val="24"/>
          <w:lang w:eastAsia="zh-CN"/>
        </w:rPr>
        <w:t>（</w:t>
      </w:r>
      <w:r>
        <w:rPr>
          <w:rFonts w:hint="eastAsia" w:eastAsia="宋体"/>
          <w:bCs/>
          <w:color w:val="auto"/>
          <w:kern w:val="2"/>
          <w:sz w:val="24"/>
          <w:szCs w:val="24"/>
        </w:rPr>
        <w:t>市</w:t>
      </w:r>
      <w:r>
        <w:rPr>
          <w:rFonts w:hint="eastAsia" w:eastAsia="宋体"/>
          <w:bCs/>
          <w:color w:val="auto"/>
          <w:kern w:val="2"/>
          <w:sz w:val="24"/>
          <w:szCs w:val="24"/>
          <w:lang w:eastAsia="zh-CN"/>
        </w:rPr>
        <w:t>）</w:t>
      </w:r>
      <w:r>
        <w:rPr>
          <w:rFonts w:hint="eastAsia" w:eastAsia="宋体"/>
          <w:bCs/>
          <w:color w:val="auto"/>
          <w:kern w:val="2"/>
          <w:sz w:val="24"/>
          <w:szCs w:val="24"/>
        </w:rPr>
        <w:t>开展工作，为提高数据精度，也可以参考地方的市政工程计价</w:t>
      </w:r>
      <w:r>
        <w:rPr>
          <w:rFonts w:hint="eastAsia" w:eastAsia="宋体"/>
          <w:bCs/>
          <w:color w:val="auto"/>
          <w:kern w:val="2"/>
          <w:sz w:val="24"/>
          <w:szCs w:val="24"/>
          <w:lang w:val="en-US" w:eastAsia="zh-CN"/>
        </w:rPr>
        <w:t>的</w:t>
      </w:r>
      <w:r>
        <w:rPr>
          <w:rFonts w:hint="eastAsia" w:eastAsia="宋体"/>
          <w:bCs/>
          <w:color w:val="auto"/>
          <w:kern w:val="2"/>
          <w:sz w:val="24"/>
          <w:szCs w:val="24"/>
        </w:rPr>
        <w:t>定额标准</w:t>
      </w:r>
      <w:r>
        <w:rPr>
          <w:rFonts w:hint="eastAsia" w:eastAsia="宋体"/>
          <w:bCs/>
          <w:color w:val="auto"/>
          <w:kern w:val="2"/>
          <w:sz w:val="24"/>
          <w:szCs w:val="24"/>
          <w:lang w:eastAsia="zh-CN"/>
        </w:rPr>
        <w:t>。</w:t>
      </w:r>
    </w:p>
    <w:p>
      <w:pPr>
        <w:spacing w:line="360" w:lineRule="auto"/>
        <w:rPr>
          <w:color w:val="auto"/>
          <w:sz w:val="24"/>
          <w:szCs w:val="24"/>
        </w:rPr>
      </w:pPr>
      <w:r>
        <w:rPr>
          <w:rStyle w:val="64"/>
          <w:color w:val="auto"/>
          <w:sz w:val="24"/>
          <w:szCs w:val="24"/>
        </w:rPr>
        <w:t>5.1.6</w:t>
      </w:r>
      <w:r>
        <w:rPr>
          <w:color w:val="auto"/>
          <w:sz w:val="24"/>
          <w:szCs w:val="24"/>
        </w:rPr>
        <w:t>本标准中将使用定额法过去的材料、能源的消耗量数据视为良好的数据来源，不考虑活动数据对于碳排放不确定性的影响。</w:t>
      </w:r>
    </w:p>
    <w:p>
      <w:pPr>
        <w:pStyle w:val="3"/>
        <w:keepNext w:val="0"/>
        <w:keepLines w:val="0"/>
        <w:adjustRightInd w:val="0"/>
        <w:snapToGrid w:val="0"/>
        <w:spacing w:before="0" w:after="0" w:line="360" w:lineRule="auto"/>
        <w:ind w:firstLine="0" w:firstLineChars="0"/>
        <w:jc w:val="center"/>
        <w:rPr>
          <w:rFonts w:hint="default" w:ascii="Times New Roman" w:hAnsi="Times New Roman" w:eastAsia="宋体" w:cs="Times New Roman"/>
          <w:sz w:val="24"/>
          <w:szCs w:val="24"/>
          <w:lang w:val="en-US" w:eastAsia="zh-CN"/>
        </w:rPr>
      </w:pPr>
      <w:bookmarkStart w:id="165" w:name="_Toc27345"/>
      <w:bookmarkStart w:id="166" w:name="_Toc4431"/>
      <w:bookmarkStart w:id="167" w:name="_Toc4061"/>
      <w:bookmarkStart w:id="168" w:name="_Toc1448757289"/>
      <w:bookmarkStart w:id="169" w:name="_Toc281183803"/>
      <w:bookmarkStart w:id="170" w:name="_Toc6580"/>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  </w:t>
      </w:r>
      <w:bookmarkEnd w:id="165"/>
      <w:r>
        <w:rPr>
          <w:rFonts w:hint="eastAsia" w:ascii="Times New Roman" w:hAnsi="Times New Roman" w:eastAsia="宋体" w:cs="Times New Roman"/>
          <w:sz w:val="24"/>
          <w:szCs w:val="24"/>
          <w:lang w:val="en-US" w:eastAsia="zh-CN"/>
        </w:rPr>
        <w:t>材料碳排放</w:t>
      </w:r>
      <w:bookmarkEnd w:id="166"/>
      <w:bookmarkEnd w:id="167"/>
      <w:bookmarkEnd w:id="168"/>
      <w:bookmarkEnd w:id="169"/>
      <w:bookmarkEnd w:id="170"/>
    </w:p>
    <w:p>
      <w:pPr>
        <w:spacing w:line="360" w:lineRule="auto"/>
        <w:rPr>
          <w:color w:val="auto"/>
          <w:kern w:val="2"/>
          <w:sz w:val="24"/>
          <w:szCs w:val="24"/>
        </w:rPr>
      </w:pPr>
      <w:r>
        <w:rPr>
          <w:rFonts w:hint="eastAsia"/>
          <w:b/>
          <w:color w:val="auto"/>
          <w:kern w:val="2"/>
          <w:sz w:val="24"/>
          <w:szCs w:val="24"/>
        </w:rPr>
        <w:t>5</w:t>
      </w:r>
      <w:r>
        <w:rPr>
          <w:b/>
          <w:color w:val="auto"/>
          <w:kern w:val="2"/>
          <w:sz w:val="24"/>
          <w:szCs w:val="24"/>
        </w:rPr>
        <w:t>.</w:t>
      </w:r>
      <w:r>
        <w:rPr>
          <w:rFonts w:hint="eastAsia"/>
          <w:b/>
          <w:color w:val="auto"/>
          <w:kern w:val="2"/>
          <w:sz w:val="24"/>
          <w:szCs w:val="24"/>
        </w:rPr>
        <w:t>2.1</w:t>
      </w:r>
      <w:r>
        <w:rPr>
          <w:b/>
          <w:color w:val="auto"/>
          <w:kern w:val="2"/>
          <w:sz w:val="24"/>
          <w:szCs w:val="24"/>
        </w:rPr>
        <w:t xml:space="preserve">  </w:t>
      </w:r>
      <w:r>
        <w:rPr>
          <w:rFonts w:hint="eastAsia"/>
          <w:color w:val="auto"/>
          <w:kern w:val="2"/>
          <w:sz w:val="24"/>
          <w:szCs w:val="24"/>
        </w:rPr>
        <w:t>城市道路交通系统运营阶段，广义而言应包含所有发生在路面的活动，其中车辆的碳排放一般归口于车辆交通，本标准主要考虑道路交通系统养护过程产生的碳排放。</w:t>
      </w:r>
    </w:p>
    <w:p>
      <w:pPr>
        <w:spacing w:line="360" w:lineRule="auto"/>
        <w:ind w:firstLine="480" w:firstLineChars="200"/>
        <w:rPr>
          <w:color w:val="auto"/>
          <w:kern w:val="2"/>
          <w:sz w:val="24"/>
          <w:szCs w:val="24"/>
        </w:rPr>
      </w:pPr>
      <w:r>
        <w:rPr>
          <w:rFonts w:hint="eastAsia"/>
          <w:bCs/>
          <w:color w:val="auto"/>
          <w:kern w:val="2"/>
          <w:sz w:val="24"/>
          <w:szCs w:val="24"/>
        </w:rPr>
        <w:t>本标准中的</w:t>
      </w:r>
      <w:r>
        <w:rPr>
          <w:rFonts w:hint="eastAsia"/>
          <w:color w:val="auto"/>
          <w:kern w:val="2"/>
          <w:sz w:val="24"/>
          <w:szCs w:val="24"/>
        </w:rPr>
        <w:t>城市道路交通系统运营阶段的碳排放计算包括两部分，一方面是养护施工产生的碳排放，另一方面是养护期间交通运行状态改变增加的碳排放。</w:t>
      </w:r>
    </w:p>
    <w:p>
      <w:pPr>
        <w:spacing w:line="360" w:lineRule="auto"/>
        <w:ind w:firstLine="480" w:firstLineChars="200"/>
        <w:rPr>
          <w:rFonts w:hint="eastAsia"/>
          <w:color w:val="auto"/>
          <w:kern w:val="2"/>
          <w:sz w:val="24"/>
          <w:szCs w:val="24"/>
        </w:rPr>
      </w:pPr>
      <w:r>
        <w:rPr>
          <w:rStyle w:val="64"/>
          <w:rFonts w:hint="eastAsia"/>
          <w:b w:val="0"/>
          <w:bCs/>
          <w:color w:val="auto"/>
          <w:sz w:val="24"/>
          <w:szCs w:val="24"/>
        </w:rPr>
        <w:t>此条给出了</w:t>
      </w:r>
      <w:r>
        <w:rPr>
          <w:color w:val="auto"/>
          <w:sz w:val="24"/>
          <w:szCs w:val="24"/>
        </w:rPr>
        <w:t>城市道路交通系统养护维修消耗材料的碳排放</w:t>
      </w:r>
      <w:r>
        <w:rPr>
          <w:rFonts w:hint="eastAsia"/>
          <w:color w:val="auto"/>
          <w:sz w:val="24"/>
          <w:szCs w:val="24"/>
        </w:rPr>
        <w:t>公式，采用</w:t>
      </w:r>
      <w:r>
        <w:rPr>
          <w:rFonts w:hint="eastAsia"/>
          <w:color w:val="auto"/>
          <w:kern w:val="2"/>
          <w:sz w:val="24"/>
          <w:szCs w:val="24"/>
        </w:rPr>
        <w:t>碳排放因子法计算。</w:t>
      </w:r>
    </w:p>
    <w:p>
      <w:pPr>
        <w:pStyle w:val="3"/>
        <w:keepNext w:val="0"/>
        <w:keepLines w:val="0"/>
        <w:adjustRightInd w:val="0"/>
        <w:snapToGrid w:val="0"/>
        <w:spacing w:before="0" w:after="0" w:line="360" w:lineRule="auto"/>
        <w:ind w:firstLine="0" w:firstLineChars="0"/>
        <w:jc w:val="center"/>
        <w:rPr>
          <w:rFonts w:hint="eastAsia"/>
          <w:color w:val="auto"/>
          <w:kern w:val="2"/>
          <w:sz w:val="24"/>
          <w:szCs w:val="24"/>
        </w:rPr>
      </w:pPr>
      <w:bookmarkStart w:id="171" w:name="_Toc1392153621"/>
      <w:bookmarkStart w:id="172" w:name="_Toc11791"/>
      <w:bookmarkStart w:id="173" w:name="_Toc1094166537"/>
      <w:bookmarkStart w:id="174" w:name="_Toc21457"/>
      <w:bookmarkStart w:id="175" w:name="_Toc1235"/>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能源碳排放</w:t>
      </w:r>
      <w:bookmarkEnd w:id="171"/>
      <w:bookmarkEnd w:id="172"/>
      <w:bookmarkEnd w:id="173"/>
      <w:bookmarkEnd w:id="174"/>
      <w:bookmarkEnd w:id="175"/>
    </w:p>
    <w:p>
      <w:pPr>
        <w:spacing w:line="360" w:lineRule="auto"/>
        <w:rPr>
          <w:color w:val="auto"/>
          <w:sz w:val="24"/>
          <w:szCs w:val="24"/>
        </w:rPr>
      </w:pPr>
      <w:r>
        <w:rPr>
          <w:rStyle w:val="64"/>
          <w:color w:val="auto"/>
          <w:sz w:val="24"/>
          <w:szCs w:val="24"/>
        </w:rPr>
        <w:t>5.</w:t>
      </w:r>
      <w:r>
        <w:rPr>
          <w:rStyle w:val="64"/>
          <w:rFonts w:hint="eastAsia"/>
          <w:color w:val="auto"/>
          <w:sz w:val="24"/>
          <w:szCs w:val="24"/>
          <w:lang w:val="en-US" w:eastAsia="zh-CN"/>
        </w:rPr>
        <w:t>3</w:t>
      </w:r>
      <w:r>
        <w:rPr>
          <w:rStyle w:val="64"/>
          <w:color w:val="auto"/>
          <w:sz w:val="24"/>
          <w:szCs w:val="24"/>
        </w:rPr>
        <w:t>.</w:t>
      </w:r>
      <w:r>
        <w:rPr>
          <w:rStyle w:val="64"/>
          <w:rFonts w:hint="eastAsia"/>
          <w:color w:val="auto"/>
          <w:sz w:val="24"/>
          <w:szCs w:val="24"/>
          <w:lang w:val="en-US" w:eastAsia="zh-CN"/>
        </w:rPr>
        <w:t>1</w:t>
      </w:r>
      <w:r>
        <w:rPr>
          <w:rStyle w:val="64"/>
          <w:rFonts w:hint="eastAsia"/>
          <w:color w:val="auto"/>
          <w:sz w:val="24"/>
          <w:szCs w:val="24"/>
        </w:rPr>
        <w:t xml:space="preserve">  </w:t>
      </w:r>
      <w:r>
        <w:rPr>
          <w:rStyle w:val="64"/>
          <w:rFonts w:hint="eastAsia"/>
          <w:b w:val="0"/>
          <w:bCs/>
          <w:color w:val="auto"/>
          <w:sz w:val="24"/>
          <w:szCs w:val="24"/>
        </w:rPr>
        <w:t>此条给出了</w:t>
      </w:r>
      <w:r>
        <w:rPr>
          <w:color w:val="auto"/>
          <w:sz w:val="24"/>
          <w:szCs w:val="24"/>
        </w:rPr>
        <w:t>城市道路交通系统养护维修消耗能源的碳排放</w:t>
      </w:r>
      <w:r>
        <w:rPr>
          <w:rFonts w:hint="eastAsia"/>
          <w:color w:val="auto"/>
          <w:sz w:val="24"/>
          <w:szCs w:val="24"/>
        </w:rPr>
        <w:t>公式，采用</w:t>
      </w:r>
      <w:r>
        <w:rPr>
          <w:rFonts w:hint="eastAsia"/>
          <w:color w:val="auto"/>
          <w:kern w:val="2"/>
          <w:sz w:val="24"/>
          <w:szCs w:val="24"/>
        </w:rPr>
        <w:t>碳排放因子法计算。</w:t>
      </w:r>
    </w:p>
    <w:p>
      <w:pPr>
        <w:spacing w:line="360" w:lineRule="auto"/>
        <w:rPr>
          <w:color w:val="auto"/>
          <w:sz w:val="24"/>
          <w:szCs w:val="24"/>
        </w:rPr>
      </w:pPr>
      <w:r>
        <w:rPr>
          <w:rStyle w:val="64"/>
          <w:color w:val="auto"/>
          <w:sz w:val="24"/>
          <w:szCs w:val="24"/>
        </w:rPr>
        <w:t>5.</w:t>
      </w:r>
      <w:r>
        <w:rPr>
          <w:rStyle w:val="64"/>
          <w:rFonts w:hint="eastAsia"/>
          <w:color w:val="auto"/>
          <w:sz w:val="24"/>
          <w:szCs w:val="24"/>
          <w:lang w:val="en-US" w:eastAsia="zh-CN"/>
        </w:rPr>
        <w:t>3</w:t>
      </w:r>
      <w:r>
        <w:rPr>
          <w:rStyle w:val="64"/>
          <w:color w:val="auto"/>
          <w:sz w:val="24"/>
          <w:szCs w:val="24"/>
        </w:rPr>
        <w:t>.</w:t>
      </w:r>
      <w:r>
        <w:rPr>
          <w:rStyle w:val="64"/>
          <w:rFonts w:hint="eastAsia"/>
          <w:color w:val="auto"/>
          <w:sz w:val="24"/>
          <w:szCs w:val="24"/>
          <w:lang w:val="en-US" w:eastAsia="zh-CN"/>
        </w:rPr>
        <w:t>3</w:t>
      </w:r>
      <w:r>
        <w:rPr>
          <w:rStyle w:val="64"/>
          <w:color w:val="auto"/>
          <w:sz w:val="24"/>
          <w:szCs w:val="24"/>
        </w:rPr>
        <w:t xml:space="preserve"> </w:t>
      </w:r>
      <w:r>
        <w:rPr>
          <w:rStyle w:val="64"/>
          <w:rFonts w:hint="eastAsia"/>
          <w:color w:val="auto"/>
          <w:sz w:val="24"/>
          <w:szCs w:val="24"/>
        </w:rPr>
        <w:t xml:space="preserve"> </w:t>
      </w:r>
      <w:r>
        <w:rPr>
          <w:rStyle w:val="64"/>
          <w:rFonts w:hint="eastAsia"/>
          <w:b w:val="0"/>
          <w:bCs/>
          <w:color w:val="auto"/>
          <w:sz w:val="24"/>
          <w:szCs w:val="24"/>
        </w:rPr>
        <w:t>此条给出了</w:t>
      </w:r>
      <w:r>
        <w:rPr>
          <w:color w:val="auto"/>
          <w:sz w:val="24"/>
          <w:szCs w:val="24"/>
        </w:rPr>
        <w:t>城市道路交通系统在维修养护期间造成的额外碳排放</w:t>
      </w:r>
      <w:r>
        <w:rPr>
          <w:rFonts w:hint="eastAsia"/>
          <w:color w:val="auto"/>
          <w:sz w:val="24"/>
          <w:szCs w:val="24"/>
        </w:rPr>
        <w:t>公式，包括养护维修路段车辆因车速降低造成的额外碳排放和绕行的额外碳排放。</w:t>
      </w:r>
    </w:p>
    <w:p>
      <w:pPr>
        <w:spacing w:line="360" w:lineRule="auto"/>
        <w:rPr>
          <w:b/>
          <w:bCs/>
          <w:color w:val="auto"/>
          <w:kern w:val="44"/>
          <w:sz w:val="32"/>
          <w:szCs w:val="24"/>
        </w:rPr>
      </w:pPr>
    </w:p>
    <w:p>
      <w:pPr>
        <w:widowControl/>
        <w:jc w:val="left"/>
        <w:rPr>
          <w:b/>
          <w:bCs/>
          <w:color w:val="auto"/>
          <w:kern w:val="44"/>
          <w:sz w:val="32"/>
          <w:szCs w:val="24"/>
        </w:rPr>
      </w:pPr>
      <w:r>
        <w:rPr>
          <w:b/>
          <w:bCs/>
          <w:color w:val="auto"/>
          <w:kern w:val="44"/>
          <w:sz w:val="32"/>
          <w:szCs w:val="24"/>
        </w:rPr>
        <w:br w:type="page"/>
      </w:r>
    </w:p>
    <w:p>
      <w:pPr>
        <w:adjustRightInd w:val="0"/>
        <w:snapToGrid w:val="0"/>
        <w:spacing w:line="360" w:lineRule="auto"/>
        <w:jc w:val="center"/>
        <w:outlineLvl w:val="0"/>
        <w:rPr>
          <w:b/>
          <w:bCs/>
          <w:color w:val="auto"/>
          <w:kern w:val="44"/>
          <w:sz w:val="32"/>
          <w:szCs w:val="24"/>
        </w:rPr>
      </w:pPr>
      <w:bookmarkStart w:id="176" w:name="_Toc26621"/>
      <w:bookmarkStart w:id="177" w:name="_Toc12180"/>
      <w:bookmarkStart w:id="178" w:name="_Toc754518098"/>
      <w:bookmarkStart w:id="179" w:name="_Toc1091574082"/>
      <w:bookmarkStart w:id="180" w:name="_Toc29497"/>
      <w:bookmarkStart w:id="181" w:name="_Toc7044"/>
      <w:r>
        <w:rPr>
          <w:b/>
          <w:bCs/>
          <w:color w:val="auto"/>
          <w:kern w:val="44"/>
          <w:sz w:val="32"/>
          <w:szCs w:val="24"/>
        </w:rPr>
        <w:t>6</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城市水务</w:t>
      </w:r>
      <w:bookmarkEnd w:id="176"/>
      <w:bookmarkEnd w:id="177"/>
      <w:bookmarkEnd w:id="178"/>
      <w:bookmarkEnd w:id="179"/>
      <w:bookmarkEnd w:id="180"/>
      <w:bookmarkEnd w:id="181"/>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182" w:name="_Toc1556729675"/>
      <w:bookmarkStart w:id="183" w:name="_Toc132799853"/>
      <w:bookmarkStart w:id="184" w:name="_Toc15121"/>
      <w:bookmarkStart w:id="185" w:name="_Toc16930"/>
      <w:bookmarkStart w:id="186" w:name="_Toc19244"/>
      <w:bookmarkStart w:id="187" w:name="_Toc13938"/>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处理过程直接碳排放</w:t>
      </w:r>
      <w:bookmarkEnd w:id="182"/>
      <w:bookmarkEnd w:id="183"/>
      <w:bookmarkEnd w:id="184"/>
      <w:bookmarkEnd w:id="185"/>
      <w:bookmarkEnd w:id="186"/>
      <w:bookmarkEnd w:id="187"/>
    </w:p>
    <w:p>
      <w:pPr>
        <w:spacing w:after="156" w:afterLines="50" w:line="360" w:lineRule="auto"/>
        <w:jc w:val="center"/>
        <w:rPr>
          <w:rStyle w:val="64"/>
          <w:sz w:val="24"/>
          <w:szCs w:val="24"/>
        </w:rPr>
      </w:pPr>
      <w:r>
        <w:rPr>
          <w:rStyle w:val="64"/>
          <w:sz w:val="24"/>
          <w:szCs w:val="24"/>
        </w:rPr>
        <w:t>Ⅰ 给水系统运营</w:t>
      </w:r>
    </w:p>
    <w:p>
      <w:pPr>
        <w:spacing w:line="360" w:lineRule="auto"/>
        <w:rPr>
          <w:rFonts w:eastAsiaTheme="majorEastAsia"/>
          <w:color w:val="auto"/>
          <w:sz w:val="24"/>
          <w:szCs w:val="24"/>
        </w:rPr>
      </w:pPr>
      <w:r>
        <w:rPr>
          <w:b/>
          <w:color w:val="auto"/>
          <w:kern w:val="2"/>
          <w:sz w:val="24"/>
          <w:szCs w:val="24"/>
        </w:rPr>
        <w:t>6</w:t>
      </w:r>
      <w:r>
        <w:rPr>
          <w:rFonts w:hint="eastAsia"/>
          <w:b/>
          <w:color w:val="auto"/>
          <w:kern w:val="2"/>
          <w:sz w:val="24"/>
          <w:szCs w:val="24"/>
        </w:rPr>
        <w:t>.</w:t>
      </w:r>
      <w:r>
        <w:rPr>
          <w:b/>
          <w:color w:val="auto"/>
          <w:kern w:val="2"/>
          <w:sz w:val="24"/>
          <w:szCs w:val="24"/>
        </w:rPr>
        <w:t>2</w:t>
      </w:r>
      <w:r>
        <w:rPr>
          <w:rFonts w:hint="eastAsia"/>
          <w:b/>
          <w:color w:val="auto"/>
          <w:kern w:val="2"/>
          <w:sz w:val="24"/>
          <w:szCs w:val="24"/>
        </w:rPr>
        <w:t>.1</w:t>
      </w:r>
      <w:r>
        <w:rPr>
          <w:b/>
          <w:color w:val="auto"/>
          <w:kern w:val="2"/>
          <w:sz w:val="24"/>
          <w:szCs w:val="24"/>
        </w:rPr>
        <w:t xml:space="preserve">  </w:t>
      </w:r>
      <w:r>
        <w:rPr>
          <w:rFonts w:eastAsiaTheme="majorEastAsia"/>
          <w:color w:val="auto"/>
          <w:sz w:val="24"/>
          <w:szCs w:val="24"/>
        </w:rPr>
        <w:t>取水设施指从城市周边天然或人工水源地，包括地表水水源与地下水源，收集原水并输送至给水处理厂的装置与设施。</w:t>
      </w:r>
    </w:p>
    <w:p>
      <w:pPr>
        <w:spacing w:line="360" w:lineRule="auto"/>
        <w:rPr>
          <w:rFonts w:eastAsiaTheme="majorEastAsia"/>
          <w:color w:val="auto"/>
          <w:sz w:val="24"/>
          <w:szCs w:val="24"/>
        </w:rPr>
      </w:pPr>
      <w:r>
        <w:rPr>
          <w:rFonts w:eastAsiaTheme="majorEastAsia"/>
          <w:b/>
          <w:color w:val="auto"/>
          <w:sz w:val="24"/>
          <w:szCs w:val="24"/>
        </w:rPr>
        <w:t>6</w:t>
      </w:r>
      <w:r>
        <w:rPr>
          <w:rFonts w:hint="eastAsia" w:eastAsiaTheme="majorEastAsia"/>
          <w:b/>
          <w:color w:val="auto"/>
          <w:sz w:val="24"/>
          <w:szCs w:val="24"/>
        </w:rPr>
        <w:t>.</w:t>
      </w:r>
      <w:r>
        <w:rPr>
          <w:rFonts w:eastAsiaTheme="majorEastAsia"/>
          <w:b/>
          <w:color w:val="auto"/>
          <w:sz w:val="24"/>
          <w:szCs w:val="24"/>
        </w:rPr>
        <w:t>2</w:t>
      </w:r>
      <w:r>
        <w:rPr>
          <w:rFonts w:hint="eastAsia" w:eastAsiaTheme="majorEastAsia"/>
          <w:b/>
          <w:color w:val="auto"/>
          <w:sz w:val="24"/>
          <w:szCs w:val="24"/>
        </w:rPr>
        <w:t>.2</w:t>
      </w:r>
      <w:r>
        <w:rPr>
          <w:rFonts w:eastAsiaTheme="majorEastAsia"/>
          <w:b/>
          <w:color w:val="auto"/>
          <w:sz w:val="24"/>
          <w:szCs w:val="24"/>
        </w:rPr>
        <w:t xml:space="preserve">  </w:t>
      </w:r>
      <w:r>
        <w:rPr>
          <w:rFonts w:eastAsiaTheme="majorEastAsia"/>
          <w:color w:val="auto"/>
          <w:sz w:val="24"/>
          <w:szCs w:val="24"/>
        </w:rPr>
        <w:t>给水处理厂</w:t>
      </w:r>
      <w:r>
        <w:rPr>
          <w:rFonts w:hint="eastAsia" w:eastAsiaTheme="majorEastAsia"/>
          <w:color w:val="auto"/>
          <w:sz w:val="24"/>
          <w:szCs w:val="24"/>
        </w:rPr>
        <w:t>产生的</w:t>
      </w:r>
      <w:r>
        <w:rPr>
          <w:rFonts w:eastAsiaTheme="majorEastAsia"/>
          <w:color w:val="auto"/>
          <w:sz w:val="24"/>
          <w:szCs w:val="24"/>
        </w:rPr>
        <w:t>排泥水包括沉淀池排放水和滤池反冲洗排水。</w:t>
      </w:r>
    </w:p>
    <w:p>
      <w:pPr>
        <w:spacing w:line="360" w:lineRule="auto"/>
        <w:rPr>
          <w:rFonts w:eastAsiaTheme="majorEastAsia"/>
          <w:color w:val="auto"/>
          <w:sz w:val="24"/>
          <w:szCs w:val="24"/>
        </w:rPr>
      </w:pPr>
      <w:r>
        <w:rPr>
          <w:rFonts w:eastAsiaTheme="majorEastAsia"/>
          <w:b/>
          <w:color w:val="auto"/>
          <w:sz w:val="24"/>
          <w:szCs w:val="24"/>
        </w:rPr>
        <w:t>6</w:t>
      </w:r>
      <w:r>
        <w:rPr>
          <w:rFonts w:hint="eastAsia" w:eastAsiaTheme="majorEastAsia"/>
          <w:b/>
          <w:color w:val="auto"/>
          <w:sz w:val="24"/>
          <w:szCs w:val="24"/>
        </w:rPr>
        <w:t>.</w:t>
      </w:r>
      <w:r>
        <w:rPr>
          <w:rFonts w:eastAsiaTheme="majorEastAsia"/>
          <w:b/>
          <w:color w:val="auto"/>
          <w:sz w:val="24"/>
          <w:szCs w:val="24"/>
        </w:rPr>
        <w:t>2</w:t>
      </w:r>
      <w:r>
        <w:rPr>
          <w:rFonts w:hint="eastAsia" w:eastAsiaTheme="majorEastAsia"/>
          <w:b/>
          <w:color w:val="auto"/>
          <w:sz w:val="24"/>
          <w:szCs w:val="24"/>
        </w:rPr>
        <w:t>.3</w:t>
      </w:r>
      <w:r>
        <w:rPr>
          <w:rFonts w:eastAsiaTheme="majorEastAsia"/>
          <w:b/>
          <w:color w:val="auto"/>
          <w:sz w:val="24"/>
          <w:szCs w:val="24"/>
        </w:rPr>
        <w:t xml:space="preserve">  </w:t>
      </w:r>
      <w:r>
        <w:rPr>
          <w:rFonts w:eastAsiaTheme="majorEastAsia"/>
          <w:color w:val="auto"/>
          <w:sz w:val="24"/>
          <w:szCs w:val="24"/>
        </w:rPr>
        <w:t>长距离输水是当某地水资源无法满足当地长期发展需要时，通过输水工程，自其他水资源丰沛的地区输送、调取水资源的工程。</w:t>
      </w:r>
    </w:p>
    <w:p>
      <w:pPr>
        <w:spacing w:line="360" w:lineRule="auto"/>
        <w:rPr>
          <w:rFonts w:eastAsiaTheme="majorEastAsia"/>
          <w:color w:val="auto"/>
          <w:sz w:val="24"/>
          <w:szCs w:val="24"/>
        </w:rPr>
      </w:pPr>
    </w:p>
    <w:p>
      <w:pPr>
        <w:spacing w:after="156" w:afterLines="50" w:line="360" w:lineRule="auto"/>
        <w:jc w:val="center"/>
        <w:rPr>
          <w:rStyle w:val="64"/>
          <w:sz w:val="24"/>
          <w:szCs w:val="24"/>
        </w:rPr>
      </w:pPr>
      <w:r>
        <w:rPr>
          <w:rStyle w:val="64"/>
          <w:sz w:val="24"/>
          <w:szCs w:val="24"/>
        </w:rPr>
        <w:t>Ⅱ 污</w:t>
      </w:r>
      <w:r>
        <w:rPr>
          <w:rStyle w:val="64"/>
          <w:rFonts w:hint="eastAsia"/>
          <w:sz w:val="24"/>
          <w:szCs w:val="24"/>
        </w:rPr>
        <w:t>水系统运营</w:t>
      </w:r>
    </w:p>
    <w:p>
      <w:pPr>
        <w:spacing w:line="360" w:lineRule="auto"/>
        <w:rPr>
          <w:bCs/>
          <w:color w:val="auto"/>
          <w:sz w:val="24"/>
          <w:szCs w:val="24"/>
        </w:rPr>
      </w:pPr>
      <w:r>
        <w:rPr>
          <w:b/>
          <w:color w:val="auto"/>
          <w:kern w:val="2"/>
          <w:sz w:val="24"/>
          <w:szCs w:val="24"/>
        </w:rPr>
        <w:t>6.2.</w:t>
      </w:r>
      <w:r>
        <w:rPr>
          <w:rFonts w:hint="eastAsia"/>
          <w:b/>
          <w:color w:val="auto"/>
          <w:kern w:val="2"/>
          <w:sz w:val="24"/>
          <w:szCs w:val="24"/>
          <w:lang w:val="en-US" w:eastAsia="zh-CN"/>
        </w:rPr>
        <w:t>4</w:t>
      </w:r>
      <w:r>
        <w:rPr>
          <w:b/>
          <w:color w:val="auto"/>
          <w:kern w:val="2"/>
          <w:sz w:val="24"/>
          <w:szCs w:val="24"/>
        </w:rPr>
        <w:t xml:space="preserve">  </w:t>
      </w:r>
      <w:r>
        <w:rPr>
          <w:color w:val="auto"/>
          <w:sz w:val="24"/>
          <w:szCs w:val="24"/>
        </w:rPr>
        <w:t>甲烷主要产生于污水处理的厌氧工艺，在大型城市污水处理厂中，厌氧处理常作为整体工艺中的一部分，污染物的降解大部分在好氧处理单元中完成，如A</w:t>
      </w:r>
      <w:r>
        <w:rPr>
          <w:color w:val="auto"/>
          <w:sz w:val="24"/>
          <w:szCs w:val="24"/>
          <w:vertAlign w:val="superscript"/>
        </w:rPr>
        <w:t>2</w:t>
      </w:r>
      <w:r>
        <w:rPr>
          <w:color w:val="auto"/>
          <w:sz w:val="24"/>
          <w:szCs w:val="24"/>
        </w:rPr>
        <w:t>O工艺、AO等工艺。《2006年IPCC国家温室气体清单指南》第五卷废弃物篇第六章“废水处理和排放”中提出了不同废水处理系统甲烷的排放计算方法</w:t>
      </w:r>
      <w:r>
        <w:rPr>
          <w:rFonts w:hint="eastAsia"/>
          <w:color w:val="auto"/>
          <w:sz w:val="24"/>
          <w:szCs w:val="24"/>
        </w:rPr>
        <w:t>，</w:t>
      </w:r>
      <w:r>
        <w:rPr>
          <w:color w:val="auto"/>
          <w:sz w:val="24"/>
          <w:szCs w:val="24"/>
        </w:rPr>
        <w:t>方法适用于污水处理完整工艺的甲烷排放</w:t>
      </w:r>
      <w:r>
        <w:rPr>
          <w:rFonts w:hint="eastAsia"/>
          <w:color w:val="auto"/>
          <w:sz w:val="24"/>
          <w:szCs w:val="24"/>
        </w:rPr>
        <w:t>。</w:t>
      </w:r>
    </w:p>
    <w:p>
      <w:pPr>
        <w:spacing w:line="360" w:lineRule="auto"/>
        <w:rPr>
          <w:rFonts w:eastAsiaTheme="majorEastAsia"/>
          <w:color w:val="auto"/>
          <w:sz w:val="24"/>
          <w:szCs w:val="24"/>
        </w:rPr>
      </w:pPr>
      <w:r>
        <w:rPr>
          <w:b/>
          <w:color w:val="auto"/>
          <w:kern w:val="2"/>
          <w:sz w:val="24"/>
          <w:szCs w:val="24"/>
        </w:rPr>
        <w:t>6.2.</w:t>
      </w:r>
      <w:r>
        <w:rPr>
          <w:rFonts w:hint="eastAsia"/>
          <w:b/>
          <w:color w:val="auto"/>
          <w:kern w:val="2"/>
          <w:sz w:val="24"/>
          <w:szCs w:val="24"/>
          <w:lang w:val="en-US" w:eastAsia="zh-CN"/>
        </w:rPr>
        <w:t>5</w:t>
      </w:r>
      <w:r>
        <w:rPr>
          <w:b/>
          <w:color w:val="auto"/>
          <w:kern w:val="2"/>
          <w:sz w:val="24"/>
          <w:szCs w:val="24"/>
        </w:rPr>
        <w:t xml:space="preserve">  </w:t>
      </w:r>
      <w:r>
        <w:rPr>
          <w:rFonts w:eastAsiaTheme="majorEastAsia"/>
          <w:color w:val="auto"/>
          <w:sz w:val="24"/>
          <w:szCs w:val="24"/>
        </w:rPr>
        <w:t>N</w:t>
      </w:r>
      <w:r>
        <w:rPr>
          <w:rFonts w:eastAsiaTheme="majorEastAsia"/>
          <w:color w:val="auto"/>
          <w:sz w:val="24"/>
          <w:szCs w:val="24"/>
          <w:vertAlign w:val="subscript"/>
        </w:rPr>
        <w:t>2</w:t>
      </w:r>
      <w:r>
        <w:rPr>
          <w:rFonts w:eastAsiaTheme="majorEastAsia"/>
          <w:color w:val="auto"/>
          <w:sz w:val="24"/>
          <w:szCs w:val="24"/>
        </w:rPr>
        <w:t>O的排放主要来自生物脱氮过程的硝化阶段和反硝化阶段，《2006年IPCC国家温室气体清单指南》第五卷第六章源自废水的氧化亚氮的排放推荐的方法为排放因子方法，污水厂排放因子是3.2 g N</w:t>
      </w:r>
      <w:r>
        <w:rPr>
          <w:rFonts w:eastAsiaTheme="majorEastAsia"/>
          <w:color w:val="auto"/>
          <w:sz w:val="24"/>
          <w:szCs w:val="24"/>
          <w:vertAlign w:val="subscript"/>
        </w:rPr>
        <w:t>2</w:t>
      </w:r>
      <w:r>
        <w:rPr>
          <w:rFonts w:eastAsiaTheme="majorEastAsia"/>
          <w:color w:val="auto"/>
          <w:sz w:val="24"/>
          <w:szCs w:val="24"/>
        </w:rPr>
        <w:t>O/人/年。由于不同污水处理厂在污水水质，处理工艺，运行条件上的差异，污水处理厂N</w:t>
      </w:r>
      <w:r>
        <w:rPr>
          <w:rFonts w:eastAsiaTheme="majorEastAsia"/>
          <w:color w:val="auto"/>
          <w:sz w:val="24"/>
          <w:szCs w:val="24"/>
          <w:vertAlign w:val="subscript"/>
        </w:rPr>
        <w:t>2</w:t>
      </w:r>
      <w:r>
        <w:rPr>
          <w:rFonts w:eastAsiaTheme="majorEastAsia"/>
          <w:color w:val="auto"/>
          <w:sz w:val="24"/>
          <w:szCs w:val="24"/>
        </w:rPr>
        <w:t>O释放源及释放量在全球范围内随国家和地区的不同而不同，仅仅采用IPCC所推荐的释放因子来计算城市污水处理厂温室气体N</w:t>
      </w:r>
      <w:r>
        <w:rPr>
          <w:rFonts w:eastAsiaTheme="majorEastAsia"/>
          <w:color w:val="auto"/>
          <w:sz w:val="24"/>
          <w:szCs w:val="24"/>
          <w:vertAlign w:val="subscript"/>
        </w:rPr>
        <w:t>2</w:t>
      </w:r>
      <w:r>
        <w:rPr>
          <w:rFonts w:eastAsiaTheme="majorEastAsia"/>
          <w:color w:val="auto"/>
          <w:sz w:val="24"/>
          <w:szCs w:val="24"/>
        </w:rPr>
        <w:t>O的释放会存在较大的误差。</w:t>
      </w:r>
    </w:p>
    <w:p>
      <w:pPr>
        <w:spacing w:line="360" w:lineRule="auto"/>
        <w:rPr>
          <w:rFonts w:eastAsiaTheme="majorEastAsia"/>
          <w:color w:val="auto"/>
          <w:sz w:val="24"/>
          <w:szCs w:val="24"/>
        </w:rPr>
      </w:pPr>
      <w:r>
        <w:rPr>
          <w:b/>
          <w:color w:val="auto"/>
          <w:kern w:val="2"/>
          <w:sz w:val="24"/>
          <w:szCs w:val="24"/>
        </w:rPr>
        <w:t>6.2.</w:t>
      </w:r>
      <w:r>
        <w:rPr>
          <w:rFonts w:hint="eastAsia"/>
          <w:b/>
          <w:color w:val="auto"/>
          <w:kern w:val="2"/>
          <w:sz w:val="24"/>
          <w:szCs w:val="24"/>
          <w:lang w:val="en-US" w:eastAsia="zh-CN"/>
        </w:rPr>
        <w:t xml:space="preserve">7 </w:t>
      </w:r>
      <w:r>
        <w:rPr>
          <w:b/>
          <w:color w:val="auto"/>
          <w:kern w:val="2"/>
          <w:sz w:val="24"/>
          <w:szCs w:val="24"/>
        </w:rPr>
        <w:t xml:space="preserve"> </w:t>
      </w:r>
      <w:r>
        <w:rPr>
          <w:rFonts w:eastAsiaTheme="minorEastAsia"/>
          <w:color w:val="auto"/>
          <w:sz w:val="24"/>
          <w:szCs w:val="24"/>
        </w:rPr>
        <w:t>FL</w:t>
      </w:r>
      <w:r>
        <w:rPr>
          <w:rFonts w:hint="eastAsia" w:eastAsiaTheme="minorEastAsia"/>
          <w:color w:val="auto"/>
          <w:sz w:val="24"/>
          <w:szCs w:val="24"/>
        </w:rPr>
        <w:t>的具体数值取决于污水厂中使用的消化池的类型。具体来说，它表明了以下几类不同结构的消化池的百分比值：A型为2%(0.02)，用于钢质或内衬混凝土消化池和气体储存系统（蛋形消化池）；B型为5%(0.05)，对于UASB型反应器，采用无外部水封的浮式气体容器。C型为1%(0.01)，用于无衬砌混凝土/铁板/砖砌拱形保温段消化池，整体固定圆顶消化池，覆盖的厌氧</w:t>
      </w:r>
      <w:r>
        <w:rPr>
          <w:rFonts w:hint="eastAsia" w:eastAsiaTheme="minorEastAsia"/>
          <w:color w:val="auto"/>
          <w:sz w:val="24"/>
          <w:szCs w:val="24"/>
          <w:lang w:val="en-US" w:eastAsia="zh-CN"/>
        </w:rPr>
        <w:t>池</w:t>
      </w:r>
      <w:r>
        <w:rPr>
          <w:rFonts w:hint="eastAsia" w:eastAsiaTheme="minorEastAsia"/>
          <w:color w:val="auto"/>
          <w:sz w:val="24"/>
          <w:szCs w:val="24"/>
        </w:rPr>
        <w:t>。</w:t>
      </w:r>
    </w:p>
    <w:p>
      <w:pPr>
        <w:spacing w:line="360" w:lineRule="auto"/>
        <w:rPr>
          <w:bCs/>
          <w:color w:val="auto"/>
          <w:sz w:val="24"/>
          <w:szCs w:val="24"/>
        </w:rPr>
      </w:pPr>
      <w:r>
        <w:rPr>
          <w:b/>
          <w:color w:val="auto"/>
          <w:kern w:val="2"/>
          <w:sz w:val="24"/>
          <w:szCs w:val="24"/>
        </w:rPr>
        <w:t xml:space="preserve"> </w:t>
      </w:r>
      <w:r>
        <w:rPr>
          <w:rFonts w:hint="eastAsia"/>
          <w:b/>
          <w:color w:val="auto"/>
          <w:kern w:val="2"/>
          <w:sz w:val="24"/>
          <w:szCs w:val="24"/>
          <w:lang w:val="en-US" w:eastAsia="zh-CN"/>
        </w:rPr>
        <w:t xml:space="preserve">   </w:t>
      </w:r>
      <w:r>
        <w:rPr>
          <w:rFonts w:eastAsiaTheme="minorEastAsia"/>
          <w:color w:val="auto"/>
          <w:sz w:val="24"/>
          <w:szCs w:val="24"/>
        </w:rPr>
        <w:t>污泥厌氧消化产生的气体主要有甲烷、二氧化碳、硫化氢和氨气等，若对甲烷进行收集利用，则此部分甲烷的排放量不应计入污水厂的总的碳排放中。</w:t>
      </w:r>
    </w:p>
    <w:p>
      <w:pPr>
        <w:spacing w:line="360" w:lineRule="auto"/>
        <w:rPr>
          <w:bCs/>
          <w:color w:val="auto"/>
          <w:sz w:val="24"/>
          <w:szCs w:val="24"/>
        </w:rPr>
      </w:pPr>
      <w:r>
        <w:rPr>
          <w:b/>
          <w:color w:val="auto"/>
          <w:kern w:val="2"/>
          <w:sz w:val="24"/>
          <w:szCs w:val="24"/>
        </w:rPr>
        <w:t>6.2.</w:t>
      </w:r>
      <w:r>
        <w:rPr>
          <w:rFonts w:hint="eastAsia"/>
          <w:b/>
          <w:color w:val="auto"/>
          <w:kern w:val="2"/>
          <w:sz w:val="24"/>
          <w:szCs w:val="24"/>
          <w:lang w:val="en-US" w:eastAsia="zh-CN"/>
        </w:rPr>
        <w:t>8</w:t>
      </w:r>
      <w:r>
        <w:rPr>
          <w:b/>
          <w:color w:val="auto"/>
          <w:kern w:val="2"/>
          <w:sz w:val="24"/>
          <w:szCs w:val="24"/>
        </w:rPr>
        <w:t xml:space="preserve"> </w:t>
      </w:r>
      <w:r>
        <w:rPr>
          <w:rFonts w:hint="eastAsia"/>
          <w:color w:val="auto"/>
          <w:sz w:val="24"/>
          <w:szCs w:val="24"/>
        </w:rPr>
        <w:t>污泥运输产生的CO</w:t>
      </w:r>
      <w:r>
        <w:rPr>
          <w:rFonts w:hint="eastAsia"/>
          <w:color w:val="auto"/>
          <w:sz w:val="24"/>
          <w:szCs w:val="24"/>
          <w:vertAlign w:val="subscript"/>
        </w:rPr>
        <w:t>2</w:t>
      </w:r>
      <w:r>
        <w:rPr>
          <w:rFonts w:hint="eastAsia"/>
          <w:color w:val="auto"/>
          <w:sz w:val="24"/>
          <w:szCs w:val="24"/>
        </w:rPr>
        <w:t>排放源于机动车辆燃料燃烧，当污泥被机动车辆运输到处理或者处置场所时，运输过程燃料的燃烧所排放的二氧化碳应纳入计算范畴。</w:t>
      </w:r>
    </w:p>
    <w:p>
      <w:pPr>
        <w:spacing w:line="360" w:lineRule="auto"/>
        <w:rPr>
          <w:color w:val="auto"/>
          <w:sz w:val="24"/>
          <w:szCs w:val="24"/>
        </w:rPr>
      </w:pPr>
      <w:r>
        <w:rPr>
          <w:b/>
          <w:color w:val="auto"/>
          <w:kern w:val="2"/>
          <w:sz w:val="24"/>
          <w:szCs w:val="24"/>
        </w:rPr>
        <w:t>6.2.</w:t>
      </w:r>
      <w:r>
        <w:rPr>
          <w:rFonts w:hint="eastAsia"/>
          <w:b/>
          <w:color w:val="auto"/>
          <w:kern w:val="2"/>
          <w:sz w:val="24"/>
          <w:szCs w:val="24"/>
          <w:lang w:val="en-US" w:eastAsia="zh-CN"/>
        </w:rPr>
        <w:t>9</w:t>
      </w:r>
      <w:r>
        <w:rPr>
          <w:b/>
          <w:color w:val="auto"/>
          <w:kern w:val="2"/>
          <w:sz w:val="24"/>
          <w:szCs w:val="24"/>
        </w:rPr>
        <w:t xml:space="preserve">  </w:t>
      </w:r>
      <w:r>
        <w:rPr>
          <w:rFonts w:hint="eastAsia"/>
          <w:color w:val="auto"/>
          <w:sz w:val="24"/>
          <w:szCs w:val="24"/>
        </w:rPr>
        <w:t>污水厂污泥进入垃圾填埋场，需经过一个降解过程，污泥中的有机物在厌氧环境下在微生物的作用下分解形成代谢产物CH</w:t>
      </w:r>
      <w:r>
        <w:rPr>
          <w:rFonts w:hint="eastAsia"/>
          <w:color w:val="auto"/>
          <w:sz w:val="24"/>
          <w:szCs w:val="24"/>
          <w:vertAlign w:val="subscript"/>
        </w:rPr>
        <w:t>4</w:t>
      </w:r>
      <w:r>
        <w:rPr>
          <w:rFonts w:hint="eastAsia"/>
          <w:color w:val="auto"/>
          <w:sz w:val="24"/>
          <w:szCs w:val="24"/>
        </w:rPr>
        <w:t>和CO</w:t>
      </w:r>
      <w:r>
        <w:rPr>
          <w:rFonts w:hint="eastAsia"/>
          <w:color w:val="auto"/>
          <w:sz w:val="24"/>
          <w:szCs w:val="24"/>
          <w:vertAlign w:val="subscript"/>
        </w:rPr>
        <w:t>2</w:t>
      </w:r>
      <w:r>
        <w:rPr>
          <w:rFonts w:hint="eastAsia"/>
          <w:color w:val="auto"/>
          <w:sz w:val="24"/>
          <w:szCs w:val="24"/>
        </w:rPr>
        <w:t>，本标准采用《2006年IPCC国家温室气体清单指南》第五卷废弃物处置篇提出的基于废弃物处置量的缺省估算方法计算固体废弃物处理场所中CH</w:t>
      </w:r>
      <w:r>
        <w:rPr>
          <w:rFonts w:hint="eastAsia"/>
          <w:color w:val="auto"/>
          <w:sz w:val="24"/>
          <w:szCs w:val="24"/>
          <w:vertAlign w:val="subscript"/>
        </w:rPr>
        <w:t>4</w:t>
      </w:r>
      <w:r>
        <w:rPr>
          <w:rFonts w:hint="eastAsia"/>
          <w:color w:val="auto"/>
          <w:sz w:val="24"/>
          <w:szCs w:val="24"/>
        </w:rPr>
        <w:t>排放。</w:t>
      </w:r>
    </w:p>
    <w:p>
      <w:pPr>
        <w:spacing w:line="360" w:lineRule="auto"/>
        <w:rPr>
          <w:color w:val="auto"/>
          <w:sz w:val="24"/>
          <w:szCs w:val="24"/>
        </w:rPr>
      </w:pPr>
      <w:r>
        <w:rPr>
          <w:b/>
          <w:color w:val="auto"/>
          <w:kern w:val="2"/>
          <w:sz w:val="24"/>
          <w:szCs w:val="24"/>
        </w:rPr>
        <w:t xml:space="preserve">6.2.14  </w:t>
      </w:r>
      <w:r>
        <w:rPr>
          <w:rFonts w:hint="eastAsia"/>
          <w:color w:val="auto"/>
          <w:sz w:val="24"/>
          <w:szCs w:val="24"/>
        </w:rPr>
        <w:t>雨水湿地是雨水系统实现水质提升的重要设施，在雨水湿地运行过程中会造成CH</w:t>
      </w:r>
      <w:r>
        <w:rPr>
          <w:rFonts w:hint="eastAsia"/>
          <w:color w:val="auto"/>
          <w:sz w:val="24"/>
          <w:szCs w:val="24"/>
          <w:vertAlign w:val="subscript"/>
        </w:rPr>
        <w:t>4</w:t>
      </w:r>
      <w:r>
        <w:rPr>
          <w:rFonts w:hint="eastAsia"/>
          <w:color w:val="auto"/>
          <w:sz w:val="24"/>
          <w:szCs w:val="24"/>
        </w:rPr>
        <w:t>、N</w:t>
      </w:r>
      <w:r>
        <w:rPr>
          <w:rFonts w:hint="eastAsia"/>
          <w:color w:val="auto"/>
          <w:sz w:val="24"/>
          <w:szCs w:val="24"/>
          <w:vertAlign w:val="subscript"/>
        </w:rPr>
        <w:t>2</w:t>
      </w:r>
      <w:r>
        <w:rPr>
          <w:rFonts w:hint="eastAsia"/>
          <w:color w:val="auto"/>
          <w:sz w:val="24"/>
          <w:szCs w:val="24"/>
        </w:rPr>
        <w:t>O排放。雨水塘、生物滞留设施等计算方法一致，包含CH</w:t>
      </w:r>
      <w:r>
        <w:rPr>
          <w:rFonts w:hint="eastAsia"/>
          <w:color w:val="auto"/>
          <w:sz w:val="24"/>
          <w:szCs w:val="24"/>
          <w:vertAlign w:val="subscript"/>
        </w:rPr>
        <w:t>4</w:t>
      </w:r>
      <w:r>
        <w:rPr>
          <w:rFonts w:hint="eastAsia"/>
          <w:color w:val="auto"/>
          <w:sz w:val="24"/>
          <w:szCs w:val="24"/>
        </w:rPr>
        <w:t>气体碳排放量及N</w:t>
      </w:r>
      <w:r>
        <w:rPr>
          <w:rFonts w:hint="eastAsia"/>
          <w:color w:val="auto"/>
          <w:sz w:val="24"/>
          <w:szCs w:val="24"/>
          <w:vertAlign w:val="subscript"/>
        </w:rPr>
        <w:t>2</w:t>
      </w:r>
      <w:r>
        <w:rPr>
          <w:rFonts w:hint="eastAsia"/>
          <w:color w:val="auto"/>
          <w:sz w:val="24"/>
          <w:szCs w:val="24"/>
        </w:rPr>
        <w:t>O气体碳排放量。</w:t>
      </w:r>
    </w:p>
    <w:p>
      <w:pPr>
        <w:spacing w:line="360" w:lineRule="auto"/>
        <w:rPr>
          <w:rFonts w:eastAsiaTheme="majorEastAsia"/>
          <w:b/>
          <w:color w:val="auto"/>
          <w:sz w:val="24"/>
          <w:szCs w:val="24"/>
        </w:rPr>
      </w:pPr>
    </w:p>
    <w:p>
      <w:pPr>
        <w:spacing w:line="360" w:lineRule="auto"/>
        <w:rPr>
          <w:color w:val="auto"/>
          <w:kern w:val="2"/>
          <w:sz w:val="24"/>
          <w:szCs w:val="24"/>
        </w:rPr>
      </w:pPr>
    </w:p>
    <w:p>
      <w:pPr>
        <w:widowControl/>
        <w:jc w:val="left"/>
        <w:rPr>
          <w:color w:val="auto"/>
          <w:kern w:val="2"/>
          <w:sz w:val="24"/>
          <w:szCs w:val="24"/>
        </w:rPr>
      </w:pPr>
      <w:r>
        <w:rPr>
          <w:color w:val="auto"/>
          <w:kern w:val="2"/>
          <w:sz w:val="24"/>
          <w:szCs w:val="24"/>
        </w:rPr>
        <w:br w:type="page"/>
      </w:r>
    </w:p>
    <w:p>
      <w:pPr>
        <w:adjustRightInd w:val="0"/>
        <w:snapToGrid w:val="0"/>
        <w:spacing w:line="360" w:lineRule="auto"/>
        <w:jc w:val="center"/>
        <w:outlineLvl w:val="0"/>
        <w:rPr>
          <w:b/>
          <w:bCs/>
          <w:color w:val="auto"/>
          <w:kern w:val="44"/>
          <w:sz w:val="32"/>
          <w:szCs w:val="24"/>
        </w:rPr>
      </w:pPr>
      <w:bookmarkStart w:id="188" w:name="_Toc731620138"/>
      <w:bookmarkStart w:id="189" w:name="_Toc17405"/>
      <w:bookmarkStart w:id="190" w:name="_Toc400140709"/>
      <w:bookmarkStart w:id="191" w:name="_Toc14996"/>
      <w:bookmarkStart w:id="192" w:name="_Toc24990"/>
      <w:bookmarkStart w:id="193" w:name="_Toc21273"/>
      <w:r>
        <w:rPr>
          <w:b/>
          <w:bCs/>
          <w:color w:val="auto"/>
          <w:kern w:val="44"/>
          <w:sz w:val="32"/>
          <w:szCs w:val="24"/>
        </w:rPr>
        <w:t>7</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城市废物处理</w:t>
      </w:r>
      <w:bookmarkEnd w:id="188"/>
      <w:bookmarkEnd w:id="189"/>
      <w:bookmarkEnd w:id="190"/>
      <w:bookmarkEnd w:id="191"/>
      <w:bookmarkEnd w:id="192"/>
      <w:bookmarkEnd w:id="193"/>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194" w:name="_Toc2297"/>
      <w:bookmarkStart w:id="195" w:name="_Toc1995780291"/>
      <w:bookmarkStart w:id="196" w:name="_Toc20461"/>
      <w:bookmarkStart w:id="197" w:name="_Toc17797"/>
      <w:bookmarkStart w:id="198" w:name="_Toc1393597406"/>
      <w:bookmarkStart w:id="199" w:name="_Toc21891"/>
      <w:r>
        <w:rPr>
          <w:rFonts w:ascii="Times New Roman" w:hAnsi="Times New Roman" w:eastAsia="宋体" w:cs="Times New Roman"/>
          <w:sz w:val="24"/>
          <w:szCs w:val="24"/>
        </w:rPr>
        <w:t>7</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194"/>
      <w:bookmarkEnd w:id="195"/>
      <w:bookmarkEnd w:id="196"/>
      <w:bookmarkEnd w:id="197"/>
      <w:bookmarkEnd w:id="198"/>
      <w:bookmarkEnd w:id="199"/>
    </w:p>
    <w:p>
      <w:pPr>
        <w:spacing w:line="360" w:lineRule="auto"/>
        <w:rPr>
          <w:color w:val="auto"/>
          <w:kern w:val="2"/>
          <w:sz w:val="24"/>
          <w:szCs w:val="24"/>
        </w:rPr>
      </w:pPr>
      <w:r>
        <w:rPr>
          <w:b/>
          <w:color w:val="auto"/>
          <w:kern w:val="2"/>
          <w:sz w:val="24"/>
          <w:szCs w:val="24"/>
        </w:rPr>
        <w:t>7.1.2</w:t>
      </w:r>
      <w:r>
        <w:rPr>
          <w:color w:val="auto"/>
          <w:kern w:val="2"/>
          <w:sz w:val="24"/>
          <w:szCs w:val="24"/>
        </w:rPr>
        <w:t xml:space="preserve">  </w:t>
      </w:r>
      <w:r>
        <w:rPr>
          <w:rFonts w:hint="eastAsia"/>
          <w:color w:val="auto"/>
          <w:kern w:val="2"/>
          <w:sz w:val="24"/>
          <w:szCs w:val="24"/>
        </w:rPr>
        <w:t>垃圾收集运输过程涉及的设施主要有垃圾收集运输车辆、垃圾中转站等，该过程中垃圾基本是发生物理性质的变化，碳排放主要是设施能耗、物耗、污水处理等环节间接产生。</w:t>
      </w:r>
    </w:p>
    <w:p>
      <w:pPr>
        <w:spacing w:line="360" w:lineRule="auto"/>
        <w:ind w:firstLine="480" w:firstLineChars="200"/>
        <w:rPr>
          <w:color w:val="auto"/>
          <w:kern w:val="2"/>
          <w:sz w:val="24"/>
          <w:szCs w:val="24"/>
        </w:rPr>
      </w:pPr>
      <w:r>
        <w:rPr>
          <w:rFonts w:hint="eastAsia"/>
          <w:color w:val="auto"/>
          <w:kern w:val="2"/>
          <w:sz w:val="24"/>
          <w:szCs w:val="24"/>
        </w:rPr>
        <w:t>通过持续推进垃圾分类，避免不同垃圾混合运输，实施垃圾源头减量工作，减少运输垃圾水分。推广新能源运输设备开发和使用，更换密闭式的垃圾运输车辆，降低运输设备碳排放。提高垃圾转运效率，合理选择垃圾收集点、中转站位置，优化垃圾清运线路与清运方式，建立科学的城市垃圾清运系统等方式可以减少收集运输过程中的碳排放。</w:t>
      </w:r>
    </w:p>
    <w:p>
      <w:pPr>
        <w:spacing w:line="360" w:lineRule="auto"/>
        <w:rPr>
          <w:color w:val="auto"/>
          <w:kern w:val="2"/>
          <w:sz w:val="24"/>
          <w:szCs w:val="24"/>
        </w:rPr>
      </w:pPr>
      <w:r>
        <w:rPr>
          <w:b/>
          <w:bCs/>
          <w:color w:val="auto"/>
          <w:sz w:val="24"/>
          <w:szCs w:val="24"/>
        </w:rPr>
        <w:t xml:space="preserve">7.1.3  </w:t>
      </w:r>
      <w:r>
        <w:rPr>
          <w:rFonts w:hint="eastAsia"/>
          <w:color w:val="auto"/>
          <w:kern w:val="2"/>
          <w:sz w:val="24"/>
          <w:szCs w:val="24"/>
        </w:rPr>
        <w:t>可降解有机碳（</w:t>
      </w:r>
      <w:r>
        <w:rPr>
          <w:color w:val="auto"/>
          <w:kern w:val="2"/>
          <w:sz w:val="24"/>
          <w:szCs w:val="24"/>
        </w:rPr>
        <w:t>DOC</w:t>
      </w:r>
      <w:r>
        <w:rPr>
          <w:rFonts w:hint="eastAsia"/>
          <w:color w:val="auto"/>
          <w:kern w:val="2"/>
          <w:sz w:val="24"/>
          <w:szCs w:val="24"/>
        </w:rPr>
        <w:t>）和化石碳是城市垃圾处理中碳排放的根源。不同垃圾的</w:t>
      </w:r>
      <w:r>
        <w:rPr>
          <w:color w:val="auto"/>
          <w:kern w:val="2"/>
          <w:sz w:val="24"/>
          <w:szCs w:val="24"/>
        </w:rPr>
        <w:t>DOC</w:t>
      </w:r>
      <w:r>
        <w:rPr>
          <w:rFonts w:hint="eastAsia"/>
          <w:color w:val="auto"/>
          <w:kern w:val="2"/>
          <w:sz w:val="24"/>
          <w:szCs w:val="24"/>
        </w:rPr>
        <w:t>、化石碳含量不同，故产生的碳排放量也不同。垃圾处理方式主要有焚烧、填埋和堆肥等。</w:t>
      </w:r>
    </w:p>
    <w:p>
      <w:pPr>
        <w:spacing w:line="360" w:lineRule="auto"/>
        <w:ind w:firstLine="480" w:firstLineChars="200"/>
        <w:rPr>
          <w:color w:val="auto"/>
          <w:kern w:val="2"/>
          <w:sz w:val="24"/>
          <w:szCs w:val="24"/>
        </w:rPr>
      </w:pPr>
      <w:r>
        <w:rPr>
          <w:rFonts w:hint="eastAsia"/>
          <w:color w:val="auto"/>
          <w:kern w:val="2"/>
          <w:sz w:val="24"/>
          <w:szCs w:val="24"/>
        </w:rPr>
        <w:t>垃圾焚烧处理过程中主要产生</w:t>
      </w:r>
      <w:r>
        <w:rPr>
          <w:color w:val="auto"/>
          <w:kern w:val="2"/>
          <w:sz w:val="24"/>
          <w:szCs w:val="24"/>
        </w:rPr>
        <w:t>CO</w:t>
      </w:r>
      <w:r>
        <w:rPr>
          <w:color w:val="auto"/>
          <w:kern w:val="2"/>
          <w:sz w:val="24"/>
          <w:szCs w:val="24"/>
          <w:vertAlign w:val="subscript"/>
        </w:rPr>
        <w:t>2</w:t>
      </w:r>
      <w:r>
        <w:rPr>
          <w:rFonts w:hint="eastAsia"/>
          <w:color w:val="auto"/>
          <w:kern w:val="2"/>
          <w:sz w:val="24"/>
          <w:szCs w:val="24"/>
        </w:rPr>
        <w:t>、</w:t>
      </w:r>
      <w:r>
        <w:rPr>
          <w:color w:val="auto"/>
          <w:kern w:val="2"/>
          <w:sz w:val="24"/>
          <w:szCs w:val="24"/>
        </w:rPr>
        <w:t>CO</w:t>
      </w:r>
      <w:r>
        <w:rPr>
          <w:rFonts w:hint="eastAsia"/>
          <w:color w:val="auto"/>
          <w:kern w:val="2"/>
          <w:sz w:val="24"/>
          <w:szCs w:val="24"/>
        </w:rPr>
        <w:t>、</w:t>
      </w:r>
      <w:r>
        <w:rPr>
          <w:color w:val="auto"/>
          <w:kern w:val="2"/>
          <w:sz w:val="24"/>
          <w:szCs w:val="24"/>
        </w:rPr>
        <w:t>SO</w:t>
      </w:r>
      <w:r>
        <w:rPr>
          <w:color w:val="auto"/>
          <w:kern w:val="2"/>
          <w:sz w:val="24"/>
          <w:szCs w:val="24"/>
          <w:vertAlign w:val="subscript"/>
        </w:rPr>
        <w:t>2</w:t>
      </w:r>
      <w:r>
        <w:rPr>
          <w:rFonts w:hint="eastAsia"/>
          <w:color w:val="auto"/>
          <w:kern w:val="2"/>
          <w:sz w:val="24"/>
          <w:szCs w:val="24"/>
        </w:rPr>
        <w:t>和极微量的二噁英，主要物耗包括：焚烧中点火的柴油，焚烧过程中用于废气处理的石灰和活性炭，还有部分水的消耗。</w:t>
      </w:r>
    </w:p>
    <w:p>
      <w:pPr>
        <w:spacing w:line="360" w:lineRule="auto"/>
        <w:ind w:firstLine="480" w:firstLineChars="200"/>
        <w:rPr>
          <w:color w:val="auto"/>
          <w:kern w:val="2"/>
          <w:sz w:val="24"/>
          <w:szCs w:val="24"/>
        </w:rPr>
      </w:pPr>
      <w:r>
        <w:rPr>
          <w:rFonts w:hint="eastAsia"/>
          <w:color w:val="auto"/>
          <w:kern w:val="2"/>
          <w:sz w:val="24"/>
          <w:szCs w:val="24"/>
        </w:rPr>
        <w:t>填埋场内生物、化学和物理过程共同作用产生垃圾渗滤液和填埋气，垃圾渗滤液可作为污水来处理，填埋气的主要成分是</w:t>
      </w:r>
      <w:r>
        <w:rPr>
          <w:color w:val="auto"/>
          <w:kern w:val="2"/>
          <w:sz w:val="24"/>
          <w:szCs w:val="24"/>
        </w:rPr>
        <w:t>CH</w:t>
      </w:r>
      <w:r>
        <w:rPr>
          <w:color w:val="auto"/>
          <w:kern w:val="2"/>
          <w:sz w:val="24"/>
          <w:szCs w:val="24"/>
          <w:vertAlign w:val="subscript"/>
        </w:rPr>
        <w:t>4</w:t>
      </w:r>
      <w:r>
        <w:rPr>
          <w:rFonts w:hint="eastAsia"/>
          <w:color w:val="auto"/>
          <w:kern w:val="2"/>
          <w:sz w:val="24"/>
          <w:szCs w:val="24"/>
        </w:rPr>
        <w:t>，还有微量的</w:t>
      </w:r>
      <w:r>
        <w:rPr>
          <w:color w:val="auto"/>
          <w:kern w:val="2"/>
          <w:sz w:val="24"/>
          <w:szCs w:val="24"/>
        </w:rPr>
        <w:t>NH</w:t>
      </w:r>
      <w:r>
        <w:rPr>
          <w:color w:val="auto"/>
          <w:kern w:val="2"/>
          <w:sz w:val="24"/>
          <w:szCs w:val="24"/>
          <w:vertAlign w:val="subscript"/>
        </w:rPr>
        <w:t>3</w:t>
      </w:r>
      <w:r>
        <w:rPr>
          <w:rFonts w:hint="eastAsia"/>
          <w:color w:val="auto"/>
          <w:kern w:val="2"/>
          <w:sz w:val="24"/>
          <w:szCs w:val="24"/>
        </w:rPr>
        <w:t>、</w:t>
      </w:r>
      <w:r>
        <w:rPr>
          <w:color w:val="auto"/>
          <w:kern w:val="2"/>
          <w:sz w:val="24"/>
          <w:szCs w:val="24"/>
        </w:rPr>
        <w:t>CO</w:t>
      </w:r>
      <w:r>
        <w:rPr>
          <w:color w:val="auto"/>
          <w:kern w:val="2"/>
          <w:sz w:val="24"/>
          <w:szCs w:val="24"/>
          <w:vertAlign w:val="subscript"/>
        </w:rPr>
        <w:t>2</w:t>
      </w:r>
      <w:r>
        <w:rPr>
          <w:rFonts w:hint="eastAsia"/>
          <w:color w:val="auto"/>
          <w:kern w:val="2"/>
          <w:sz w:val="24"/>
          <w:szCs w:val="24"/>
        </w:rPr>
        <w:t>、</w:t>
      </w:r>
      <w:r>
        <w:rPr>
          <w:color w:val="auto"/>
          <w:kern w:val="2"/>
          <w:sz w:val="24"/>
          <w:szCs w:val="24"/>
        </w:rPr>
        <w:t>CO</w:t>
      </w:r>
      <w:r>
        <w:rPr>
          <w:rFonts w:hint="eastAsia"/>
          <w:color w:val="auto"/>
          <w:kern w:val="2"/>
          <w:sz w:val="24"/>
          <w:szCs w:val="24"/>
        </w:rPr>
        <w:t>、</w:t>
      </w:r>
      <w:r>
        <w:rPr>
          <w:color w:val="auto"/>
          <w:kern w:val="2"/>
          <w:sz w:val="24"/>
          <w:szCs w:val="24"/>
        </w:rPr>
        <w:t>H</w:t>
      </w:r>
      <w:r>
        <w:rPr>
          <w:color w:val="auto"/>
          <w:kern w:val="2"/>
          <w:sz w:val="24"/>
          <w:szCs w:val="24"/>
          <w:vertAlign w:val="subscript"/>
        </w:rPr>
        <w:t>2</w:t>
      </w:r>
      <w:r>
        <w:rPr>
          <w:color w:val="auto"/>
          <w:kern w:val="2"/>
          <w:sz w:val="24"/>
          <w:szCs w:val="24"/>
        </w:rPr>
        <w:t>S</w:t>
      </w:r>
      <w:r>
        <w:rPr>
          <w:rFonts w:hint="eastAsia"/>
          <w:color w:val="auto"/>
          <w:kern w:val="2"/>
          <w:sz w:val="24"/>
          <w:szCs w:val="24"/>
        </w:rPr>
        <w:t>等。</w:t>
      </w:r>
    </w:p>
    <w:p>
      <w:pPr>
        <w:spacing w:line="360" w:lineRule="auto"/>
        <w:ind w:firstLine="480" w:firstLineChars="200"/>
        <w:rPr>
          <w:color w:val="auto"/>
          <w:kern w:val="2"/>
          <w:sz w:val="24"/>
          <w:szCs w:val="24"/>
        </w:rPr>
      </w:pPr>
      <w:r>
        <w:rPr>
          <w:rFonts w:hint="eastAsia"/>
          <w:color w:val="auto"/>
          <w:kern w:val="2"/>
          <w:sz w:val="24"/>
          <w:szCs w:val="24"/>
        </w:rPr>
        <w:t>垃圾堆肥分为好氧堆肥和厌氧堆肥。堆肥物质在好氧条件下堆制后，物料分解较彻底，目前有机垃圾制肥几乎都采用好氧堆肥法。好氧堆肥产生的碳排放来源于微生物分解有机物过程中产生的</w:t>
      </w:r>
      <w:r>
        <w:rPr>
          <w:color w:val="auto"/>
          <w:kern w:val="2"/>
          <w:sz w:val="24"/>
          <w:szCs w:val="24"/>
        </w:rPr>
        <w:t>CO2</w:t>
      </w:r>
      <w:r>
        <w:rPr>
          <w:rFonts w:hint="eastAsia"/>
          <w:color w:val="auto"/>
          <w:kern w:val="2"/>
          <w:sz w:val="24"/>
          <w:szCs w:val="24"/>
        </w:rPr>
        <w:t>。厌氧堆肥碳排放源于微生物分解垃圾产生的</w:t>
      </w:r>
      <w:r>
        <w:rPr>
          <w:color w:val="auto"/>
          <w:kern w:val="2"/>
          <w:sz w:val="24"/>
          <w:szCs w:val="24"/>
        </w:rPr>
        <w:t>CO</w:t>
      </w:r>
      <w:r>
        <w:rPr>
          <w:color w:val="auto"/>
          <w:kern w:val="2"/>
          <w:sz w:val="24"/>
          <w:szCs w:val="24"/>
          <w:vertAlign w:val="subscript"/>
        </w:rPr>
        <w:t>2</w:t>
      </w:r>
      <w:r>
        <w:rPr>
          <w:rFonts w:hint="eastAsia"/>
          <w:color w:val="auto"/>
          <w:kern w:val="2"/>
          <w:sz w:val="24"/>
          <w:szCs w:val="24"/>
        </w:rPr>
        <w:t>和</w:t>
      </w:r>
      <w:r>
        <w:rPr>
          <w:color w:val="auto"/>
          <w:kern w:val="2"/>
          <w:sz w:val="24"/>
          <w:szCs w:val="24"/>
        </w:rPr>
        <w:t>CH</w:t>
      </w:r>
      <w:r>
        <w:rPr>
          <w:color w:val="auto"/>
          <w:kern w:val="2"/>
          <w:sz w:val="24"/>
          <w:szCs w:val="24"/>
          <w:vertAlign w:val="subscript"/>
        </w:rPr>
        <w:t>4</w:t>
      </w:r>
      <w:r>
        <w:rPr>
          <w:rFonts w:hint="eastAsia"/>
          <w:color w:val="auto"/>
          <w:kern w:val="2"/>
          <w:sz w:val="24"/>
          <w:szCs w:val="24"/>
        </w:rPr>
        <w:t>，其中</w:t>
      </w:r>
      <w:r>
        <w:rPr>
          <w:color w:val="auto"/>
          <w:kern w:val="2"/>
          <w:sz w:val="24"/>
          <w:szCs w:val="24"/>
        </w:rPr>
        <w:t>CH</w:t>
      </w:r>
      <w:r>
        <w:rPr>
          <w:color w:val="auto"/>
          <w:kern w:val="2"/>
          <w:sz w:val="24"/>
          <w:szCs w:val="24"/>
          <w:vertAlign w:val="subscript"/>
        </w:rPr>
        <w:t>4</w:t>
      </w:r>
      <w:r>
        <w:rPr>
          <w:rFonts w:hint="eastAsia"/>
          <w:color w:val="auto"/>
          <w:kern w:val="2"/>
          <w:sz w:val="24"/>
          <w:szCs w:val="24"/>
        </w:rPr>
        <w:t>占厌氧分解产气量的</w:t>
      </w:r>
      <w:r>
        <w:rPr>
          <w:color w:val="auto"/>
          <w:kern w:val="2"/>
          <w:sz w:val="24"/>
          <w:szCs w:val="24"/>
        </w:rPr>
        <w:t>40%~60%</w:t>
      </w:r>
      <w:r>
        <w:rPr>
          <w:rFonts w:hint="eastAsia"/>
          <w:color w:val="auto"/>
          <w:kern w:val="2"/>
          <w:sz w:val="24"/>
          <w:szCs w:val="24"/>
        </w:rPr>
        <w:t>（体积占比）。</w:t>
      </w:r>
    </w:p>
    <w:p>
      <w:pPr>
        <w:spacing w:line="360" w:lineRule="auto"/>
        <w:rPr>
          <w:color w:val="auto"/>
          <w:kern w:val="2"/>
          <w:sz w:val="24"/>
          <w:szCs w:val="24"/>
        </w:rPr>
      </w:pPr>
      <w:r>
        <w:rPr>
          <w:rFonts w:hint="eastAsia"/>
          <w:color w:val="auto"/>
          <w:kern w:val="2"/>
          <w:sz w:val="24"/>
          <w:szCs w:val="24"/>
        </w:rPr>
        <w:t>通过不同垃圾协同处置，提升垃圾焚烧发电效率和发酵制沼气效率，引入更适于分类后垃圾处理的厨余垃圾预处理、低热值垃圾焚烧等专用设备，努力实现原生垃圾零填埋，可以减少垃圾处理碳排放。</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200" w:name="_Toc15180"/>
      <w:bookmarkStart w:id="201" w:name="_Toc28788"/>
      <w:bookmarkStart w:id="202" w:name="_Toc21360"/>
      <w:bookmarkStart w:id="203" w:name="_Toc1532268344"/>
      <w:bookmarkStart w:id="204" w:name="_Toc1734948460"/>
      <w:bookmarkStart w:id="205" w:name="_Toc8983"/>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处理过程直接碳排放计算</w:t>
      </w:r>
      <w:bookmarkEnd w:id="200"/>
      <w:bookmarkEnd w:id="201"/>
      <w:bookmarkEnd w:id="202"/>
      <w:bookmarkEnd w:id="203"/>
      <w:bookmarkEnd w:id="204"/>
      <w:bookmarkEnd w:id="205"/>
    </w:p>
    <w:p>
      <w:pPr>
        <w:spacing w:line="360" w:lineRule="auto"/>
        <w:rPr>
          <w:bCs/>
          <w:color w:val="auto"/>
          <w:kern w:val="2"/>
          <w:sz w:val="24"/>
          <w:szCs w:val="24"/>
        </w:rPr>
      </w:pPr>
      <w:r>
        <w:rPr>
          <w:b/>
          <w:bCs/>
          <w:color w:val="auto"/>
          <w:sz w:val="24"/>
          <w:szCs w:val="24"/>
        </w:rPr>
        <w:t xml:space="preserve">7.2.1 </w:t>
      </w:r>
      <w:r>
        <w:rPr>
          <w:bCs/>
          <w:color w:val="auto"/>
          <w:sz w:val="24"/>
          <w:szCs w:val="24"/>
        </w:rPr>
        <w:t xml:space="preserve"> </w:t>
      </w:r>
      <w:r>
        <w:rPr>
          <w:rFonts w:hint="eastAsia"/>
          <w:bCs/>
          <w:color w:val="auto"/>
          <w:kern w:val="2"/>
          <w:sz w:val="24"/>
          <w:szCs w:val="24"/>
        </w:rPr>
        <w:t>垃圾填埋中产生的最多的温室气体为</w:t>
      </w:r>
      <w:r>
        <w:rPr>
          <w:bCs/>
          <w:color w:val="auto"/>
          <w:kern w:val="2"/>
          <w:sz w:val="24"/>
          <w:szCs w:val="24"/>
        </w:rPr>
        <w:t>CH</w:t>
      </w:r>
      <w:r>
        <w:rPr>
          <w:bCs/>
          <w:color w:val="auto"/>
          <w:kern w:val="2"/>
          <w:sz w:val="24"/>
          <w:szCs w:val="24"/>
          <w:vertAlign w:val="subscript"/>
        </w:rPr>
        <w:t>4</w:t>
      </w:r>
      <w:r>
        <w:rPr>
          <w:rFonts w:hint="eastAsia"/>
          <w:bCs/>
          <w:color w:val="auto"/>
          <w:kern w:val="2"/>
          <w:sz w:val="24"/>
          <w:szCs w:val="24"/>
        </w:rPr>
        <w:t>。</w:t>
      </w:r>
      <w:r>
        <w:rPr>
          <w:bCs/>
          <w:color w:val="auto"/>
          <w:kern w:val="2"/>
          <w:sz w:val="24"/>
          <w:szCs w:val="24"/>
        </w:rPr>
        <w:t>CH</w:t>
      </w:r>
      <w:r>
        <w:rPr>
          <w:bCs/>
          <w:color w:val="auto"/>
          <w:kern w:val="2"/>
          <w:sz w:val="24"/>
          <w:szCs w:val="24"/>
          <w:vertAlign w:val="subscript"/>
        </w:rPr>
        <w:t>4</w:t>
      </w:r>
      <w:r>
        <w:rPr>
          <w:rFonts w:hint="eastAsia"/>
          <w:bCs/>
          <w:color w:val="auto"/>
          <w:kern w:val="2"/>
          <w:sz w:val="24"/>
          <w:szCs w:val="24"/>
        </w:rPr>
        <w:t>受环境制约，可能被氧化产生</w:t>
      </w:r>
      <w:r>
        <w:rPr>
          <w:bCs/>
          <w:color w:val="auto"/>
          <w:kern w:val="2"/>
          <w:sz w:val="24"/>
          <w:szCs w:val="24"/>
        </w:rPr>
        <w:t>CO</w:t>
      </w:r>
      <w:r>
        <w:rPr>
          <w:bCs/>
          <w:color w:val="auto"/>
          <w:kern w:val="2"/>
          <w:sz w:val="24"/>
          <w:szCs w:val="24"/>
          <w:vertAlign w:val="subscript"/>
        </w:rPr>
        <w:t>2</w:t>
      </w:r>
      <w:r>
        <w:rPr>
          <w:rFonts w:hint="eastAsia"/>
          <w:bCs/>
          <w:color w:val="auto"/>
          <w:kern w:val="2"/>
          <w:sz w:val="24"/>
          <w:szCs w:val="24"/>
        </w:rPr>
        <w:t>，但实际上受或未受管理的垃圾填埋场产生的</w:t>
      </w:r>
      <w:r>
        <w:rPr>
          <w:bCs/>
          <w:color w:val="auto"/>
          <w:kern w:val="2"/>
          <w:sz w:val="24"/>
          <w:szCs w:val="24"/>
        </w:rPr>
        <w:t>CH</w:t>
      </w:r>
      <w:r>
        <w:rPr>
          <w:bCs/>
          <w:color w:val="auto"/>
          <w:kern w:val="2"/>
          <w:sz w:val="24"/>
          <w:szCs w:val="24"/>
          <w:vertAlign w:val="subscript"/>
        </w:rPr>
        <w:t>4</w:t>
      </w:r>
      <w:r>
        <w:rPr>
          <w:rFonts w:hint="eastAsia"/>
          <w:bCs/>
          <w:color w:val="auto"/>
          <w:kern w:val="2"/>
          <w:sz w:val="24"/>
          <w:szCs w:val="24"/>
        </w:rPr>
        <w:t>的氧化率都很低。据</w:t>
      </w:r>
      <w:r>
        <w:rPr>
          <w:bCs/>
          <w:color w:val="auto"/>
          <w:kern w:val="2"/>
          <w:sz w:val="24"/>
          <w:szCs w:val="24"/>
        </w:rPr>
        <w:t>IPCC</w:t>
      </w:r>
      <w:r>
        <w:rPr>
          <w:rFonts w:hint="eastAsia"/>
          <w:bCs/>
          <w:color w:val="auto"/>
          <w:kern w:val="2"/>
          <w:sz w:val="24"/>
          <w:szCs w:val="24"/>
        </w:rPr>
        <w:t>统计，管理、未管理、未归类的垃圾填埋场的</w:t>
      </w:r>
      <w:r>
        <w:rPr>
          <w:bCs/>
          <w:color w:val="auto"/>
          <w:kern w:val="2"/>
          <w:sz w:val="24"/>
          <w:szCs w:val="24"/>
        </w:rPr>
        <w:t>CH</w:t>
      </w:r>
      <w:r>
        <w:rPr>
          <w:bCs/>
          <w:color w:val="auto"/>
          <w:kern w:val="2"/>
          <w:sz w:val="24"/>
          <w:szCs w:val="24"/>
          <w:vertAlign w:val="subscript"/>
        </w:rPr>
        <w:t>4</w:t>
      </w:r>
      <w:r>
        <w:rPr>
          <w:rFonts w:hint="eastAsia"/>
          <w:bCs/>
          <w:color w:val="auto"/>
          <w:kern w:val="2"/>
          <w:sz w:val="24"/>
          <w:szCs w:val="24"/>
        </w:rPr>
        <w:t>的氧化因子</w:t>
      </w:r>
      <w:r>
        <w:rPr>
          <w:bCs/>
          <w:color w:val="auto"/>
          <w:kern w:val="2"/>
          <w:sz w:val="24"/>
          <w:szCs w:val="24"/>
        </w:rPr>
        <w:t>OX</w:t>
      </w:r>
      <w:r>
        <w:rPr>
          <w:rFonts w:hint="eastAsia"/>
          <w:bCs/>
          <w:color w:val="auto"/>
          <w:kern w:val="2"/>
          <w:sz w:val="24"/>
          <w:szCs w:val="24"/>
        </w:rPr>
        <w:t>缺省值为零，覆盖有</w:t>
      </w:r>
      <w:r>
        <w:rPr>
          <w:bCs/>
          <w:color w:val="auto"/>
          <w:kern w:val="2"/>
          <w:sz w:val="24"/>
          <w:szCs w:val="24"/>
        </w:rPr>
        <w:t>CH</w:t>
      </w:r>
      <w:r>
        <w:rPr>
          <w:bCs/>
          <w:color w:val="auto"/>
          <w:kern w:val="2"/>
          <w:sz w:val="24"/>
          <w:szCs w:val="24"/>
          <w:vertAlign w:val="subscript"/>
        </w:rPr>
        <w:t>4</w:t>
      </w:r>
      <w:r>
        <w:rPr>
          <w:rFonts w:hint="eastAsia"/>
          <w:bCs/>
          <w:color w:val="auto"/>
          <w:kern w:val="2"/>
          <w:sz w:val="24"/>
          <w:szCs w:val="24"/>
        </w:rPr>
        <w:t>氧化材料的，其</w:t>
      </w:r>
      <w:r>
        <w:rPr>
          <w:bCs/>
          <w:color w:val="auto"/>
          <w:kern w:val="2"/>
          <w:sz w:val="24"/>
          <w:szCs w:val="24"/>
        </w:rPr>
        <w:t>CH</w:t>
      </w:r>
      <w:r>
        <w:rPr>
          <w:bCs/>
          <w:color w:val="auto"/>
          <w:kern w:val="2"/>
          <w:sz w:val="24"/>
          <w:szCs w:val="24"/>
          <w:vertAlign w:val="subscript"/>
        </w:rPr>
        <w:t>4</w:t>
      </w:r>
      <w:r>
        <w:rPr>
          <w:rFonts w:hint="eastAsia"/>
          <w:bCs/>
          <w:color w:val="auto"/>
          <w:kern w:val="2"/>
          <w:sz w:val="24"/>
          <w:szCs w:val="24"/>
        </w:rPr>
        <w:t>氧化因子为</w:t>
      </w:r>
      <w:r>
        <w:rPr>
          <w:bCs/>
          <w:color w:val="auto"/>
          <w:kern w:val="2"/>
          <w:sz w:val="24"/>
          <w:szCs w:val="24"/>
        </w:rPr>
        <w:t>0.1</w:t>
      </w:r>
      <w:r>
        <w:rPr>
          <w:rFonts w:hint="eastAsia"/>
          <w:bCs/>
          <w:color w:val="auto"/>
          <w:kern w:val="2"/>
          <w:sz w:val="24"/>
          <w:szCs w:val="24"/>
        </w:rPr>
        <w:t>。</w:t>
      </w:r>
    </w:p>
    <w:p>
      <w:pPr>
        <w:spacing w:line="360" w:lineRule="auto"/>
        <w:ind w:firstLine="480" w:firstLineChars="200"/>
        <w:rPr>
          <w:bCs/>
          <w:color w:val="auto"/>
          <w:kern w:val="2"/>
          <w:sz w:val="24"/>
          <w:szCs w:val="24"/>
        </w:rPr>
      </w:pPr>
      <w:r>
        <w:rPr>
          <w:bCs/>
          <w:color w:val="auto"/>
          <w:kern w:val="2"/>
          <w:sz w:val="24"/>
          <w:szCs w:val="24"/>
        </w:rPr>
        <w:t>DOC</w:t>
      </w:r>
      <w:r>
        <w:rPr>
          <w:rFonts w:ascii="宋体" w:hAnsi="Cambria Math" w:cs="宋体"/>
          <w:color w:val="auto"/>
          <w:sz w:val="24"/>
          <w:szCs w:val="24"/>
        </w:rPr>
        <w:t>——</w:t>
      </w:r>
      <w:r>
        <w:rPr>
          <w:bCs/>
          <w:color w:val="auto"/>
          <w:kern w:val="2"/>
          <w:sz w:val="24"/>
          <w:szCs w:val="24"/>
        </w:rPr>
        <w:t>IPCC</w:t>
      </w:r>
      <w:r>
        <w:rPr>
          <w:rFonts w:hint="eastAsia"/>
          <w:bCs/>
          <w:color w:val="auto"/>
          <w:kern w:val="2"/>
          <w:sz w:val="24"/>
          <w:szCs w:val="24"/>
        </w:rPr>
        <w:t>推荐值：发展中国家为</w:t>
      </w:r>
      <w:r>
        <w:rPr>
          <w:bCs/>
          <w:color w:val="auto"/>
          <w:kern w:val="2"/>
          <w:sz w:val="24"/>
          <w:szCs w:val="24"/>
        </w:rPr>
        <w:t>0.15</w:t>
      </w:r>
      <w:r>
        <w:rPr>
          <w:rFonts w:hint="eastAsia"/>
          <w:bCs/>
          <w:color w:val="auto"/>
          <w:kern w:val="2"/>
          <w:sz w:val="24"/>
          <w:szCs w:val="24"/>
        </w:rPr>
        <w:t>，发达国家为</w:t>
      </w:r>
      <w:r>
        <w:rPr>
          <w:bCs/>
          <w:color w:val="auto"/>
          <w:kern w:val="2"/>
          <w:sz w:val="24"/>
          <w:szCs w:val="24"/>
        </w:rPr>
        <w:t>0.22</w:t>
      </w:r>
      <w:r>
        <w:rPr>
          <w:rFonts w:hint="eastAsia"/>
          <w:bCs/>
          <w:color w:val="auto"/>
          <w:kern w:val="2"/>
          <w:sz w:val="24"/>
          <w:szCs w:val="24"/>
        </w:rPr>
        <w:t>；</w:t>
      </w:r>
    </w:p>
    <w:p>
      <w:pPr>
        <w:spacing w:line="360" w:lineRule="auto"/>
        <w:ind w:firstLine="480" w:firstLineChars="200"/>
        <w:rPr>
          <w:bCs/>
          <w:color w:val="auto"/>
          <w:kern w:val="2"/>
          <w:sz w:val="24"/>
          <w:szCs w:val="24"/>
        </w:rPr>
      </w:pPr>
      <w:r>
        <w:rPr>
          <w:bCs/>
          <w:color w:val="auto"/>
          <w:kern w:val="2"/>
          <w:sz w:val="24"/>
          <w:szCs w:val="24"/>
        </w:rPr>
        <w:t>DOC</w:t>
      </w:r>
      <w:r>
        <w:rPr>
          <w:bCs/>
          <w:color w:val="auto"/>
          <w:kern w:val="2"/>
          <w:sz w:val="24"/>
          <w:szCs w:val="24"/>
          <w:vertAlign w:val="subscript"/>
        </w:rPr>
        <w:t>F</w:t>
      </w:r>
      <w:r>
        <w:rPr>
          <w:rFonts w:ascii="宋体" w:hAnsi="Cambria Math" w:cs="宋体"/>
          <w:color w:val="auto"/>
          <w:sz w:val="24"/>
          <w:szCs w:val="24"/>
        </w:rPr>
        <w:t>——</w:t>
      </w:r>
      <w:r>
        <w:rPr>
          <w:bCs/>
          <w:color w:val="auto"/>
          <w:kern w:val="2"/>
          <w:sz w:val="24"/>
          <w:szCs w:val="24"/>
        </w:rPr>
        <w:t>IPCC</w:t>
      </w:r>
      <w:r>
        <w:rPr>
          <w:rFonts w:hint="eastAsia"/>
          <w:bCs/>
          <w:color w:val="auto"/>
          <w:kern w:val="2"/>
          <w:sz w:val="24"/>
          <w:szCs w:val="24"/>
        </w:rPr>
        <w:t>推荐值为</w:t>
      </w:r>
      <w:r>
        <w:rPr>
          <w:bCs/>
          <w:color w:val="auto"/>
          <w:kern w:val="2"/>
          <w:sz w:val="24"/>
          <w:szCs w:val="24"/>
        </w:rPr>
        <w:t>0.77</w:t>
      </w:r>
      <w:r>
        <w:rPr>
          <w:rFonts w:hint="eastAsia"/>
          <w:bCs/>
          <w:color w:val="auto"/>
          <w:kern w:val="2"/>
          <w:sz w:val="24"/>
          <w:szCs w:val="24"/>
        </w:rPr>
        <w:t>，推荐采用</w:t>
      </w:r>
      <w:r>
        <w:rPr>
          <w:bCs/>
          <w:color w:val="auto"/>
          <w:kern w:val="2"/>
          <w:sz w:val="24"/>
          <w:szCs w:val="24"/>
        </w:rPr>
        <w:t>0.5</w:t>
      </w:r>
      <w:r>
        <w:rPr>
          <w:rFonts w:hint="eastAsia"/>
          <w:bCs/>
          <w:color w:val="auto"/>
          <w:kern w:val="2"/>
          <w:sz w:val="24"/>
          <w:szCs w:val="24"/>
        </w:rPr>
        <w:t>；</w:t>
      </w:r>
    </w:p>
    <w:p>
      <w:pPr>
        <w:spacing w:line="360" w:lineRule="auto"/>
        <w:ind w:firstLine="480" w:firstLineChars="200"/>
        <w:rPr>
          <w:bCs/>
          <w:color w:val="auto"/>
          <w:kern w:val="2"/>
          <w:sz w:val="24"/>
          <w:szCs w:val="24"/>
        </w:rPr>
      </w:pPr>
      <w:r>
        <w:rPr>
          <w:bCs/>
          <w:color w:val="auto"/>
          <w:kern w:val="2"/>
          <w:sz w:val="24"/>
          <w:szCs w:val="24"/>
        </w:rPr>
        <w:t>F</w:t>
      </w:r>
      <w:r>
        <w:rPr>
          <w:rFonts w:ascii="宋体" w:hAnsi="Cambria Math" w:cs="宋体"/>
          <w:color w:val="auto"/>
          <w:sz w:val="24"/>
          <w:szCs w:val="24"/>
        </w:rPr>
        <w:t>——</w:t>
      </w:r>
      <w:r>
        <w:rPr>
          <w:rFonts w:hint="eastAsia"/>
          <w:bCs/>
          <w:color w:val="auto"/>
          <w:kern w:val="2"/>
          <w:sz w:val="24"/>
          <w:szCs w:val="24"/>
        </w:rPr>
        <w:t>甲烷在垃圾填埋气体中的比例（体积比）一般取值范围在</w:t>
      </w:r>
      <w:r>
        <w:rPr>
          <w:bCs/>
          <w:color w:val="auto"/>
          <w:kern w:val="2"/>
          <w:sz w:val="24"/>
          <w:szCs w:val="24"/>
        </w:rPr>
        <w:t>0.4~0.6</w:t>
      </w:r>
      <w:r>
        <w:rPr>
          <w:rFonts w:hint="eastAsia"/>
          <w:bCs/>
          <w:color w:val="auto"/>
          <w:kern w:val="2"/>
          <w:sz w:val="24"/>
          <w:szCs w:val="24"/>
        </w:rPr>
        <w:t>之间，平均取值推荐为</w:t>
      </w:r>
      <w:r>
        <w:rPr>
          <w:bCs/>
          <w:color w:val="auto"/>
          <w:kern w:val="2"/>
          <w:sz w:val="24"/>
          <w:szCs w:val="24"/>
        </w:rPr>
        <w:t>0.5</w:t>
      </w:r>
      <w:r>
        <w:rPr>
          <w:rFonts w:hint="eastAsia"/>
          <w:bCs/>
          <w:color w:val="auto"/>
          <w:kern w:val="2"/>
          <w:sz w:val="24"/>
          <w:szCs w:val="24"/>
        </w:rPr>
        <w:t>。</w:t>
      </w:r>
    </w:p>
    <w:p>
      <w:pPr>
        <w:spacing w:line="360" w:lineRule="auto"/>
        <w:ind w:firstLine="480" w:firstLineChars="200"/>
        <w:rPr>
          <w:bCs/>
          <w:color w:val="auto"/>
          <w:kern w:val="2"/>
          <w:sz w:val="24"/>
          <w:szCs w:val="24"/>
        </w:rPr>
      </w:pPr>
      <w:r>
        <w:rPr>
          <w:rFonts w:hint="eastAsia"/>
          <w:bCs/>
          <w:color w:val="auto"/>
          <w:kern w:val="2"/>
          <w:sz w:val="24"/>
          <w:szCs w:val="24"/>
        </w:rPr>
        <w:t>通过对城市垃圾成分的调查，也可以进行</w:t>
      </w:r>
      <w:r>
        <w:rPr>
          <w:bCs/>
          <w:color w:val="auto"/>
          <w:kern w:val="2"/>
          <w:sz w:val="24"/>
          <w:szCs w:val="24"/>
        </w:rPr>
        <w:t>DOC</w:t>
      </w:r>
      <w:r>
        <w:rPr>
          <w:rFonts w:hint="eastAsia"/>
          <w:bCs/>
          <w:color w:val="auto"/>
          <w:kern w:val="2"/>
          <w:sz w:val="24"/>
          <w:szCs w:val="24"/>
        </w:rPr>
        <w:t>含量的计算，所得数据应比</w:t>
      </w:r>
      <w:r>
        <w:rPr>
          <w:bCs/>
          <w:color w:val="auto"/>
          <w:kern w:val="2"/>
          <w:sz w:val="24"/>
          <w:szCs w:val="24"/>
        </w:rPr>
        <w:t>IPCC</w:t>
      </w:r>
      <w:r>
        <w:rPr>
          <w:rFonts w:hint="eastAsia"/>
          <w:bCs/>
          <w:color w:val="auto"/>
          <w:kern w:val="2"/>
          <w:sz w:val="24"/>
          <w:szCs w:val="24"/>
        </w:rPr>
        <w:t>推荐值更准确。</w:t>
      </w:r>
    </w:p>
    <w:p>
      <w:pPr>
        <w:spacing w:line="360" w:lineRule="auto"/>
        <w:ind w:firstLine="480" w:firstLineChars="200"/>
        <w:jc w:val="right"/>
        <w:rPr>
          <w:bCs/>
          <w:color w:val="auto"/>
          <w:kern w:val="2"/>
          <w:sz w:val="24"/>
          <w:szCs w:val="24"/>
        </w:rPr>
      </w:pPr>
      <w:r>
        <w:rPr>
          <w:bCs/>
          <w:color w:val="auto"/>
          <w:kern w:val="2"/>
          <w:sz w:val="24"/>
          <w:szCs w:val="24"/>
        </w:rPr>
        <w:t>DOC=</w:t>
      </w:r>
      <w:r>
        <w:rPr>
          <w:rFonts w:hint="eastAsia"/>
          <w:bCs/>
          <w:color w:val="auto"/>
          <w:kern w:val="2"/>
          <w:sz w:val="24"/>
          <w:szCs w:val="24"/>
        </w:rPr>
        <w:t>∑</w:t>
      </w:r>
      <w:r>
        <w:rPr>
          <w:bCs/>
          <w:color w:val="auto"/>
          <w:kern w:val="2"/>
          <w:sz w:val="24"/>
          <w:szCs w:val="24"/>
        </w:rPr>
        <w:t>DOC</w:t>
      </w:r>
      <w:r>
        <w:rPr>
          <w:bCs/>
          <w:color w:val="auto"/>
          <w:kern w:val="2"/>
          <w:sz w:val="24"/>
          <w:szCs w:val="24"/>
          <w:vertAlign w:val="subscript"/>
        </w:rPr>
        <w:t>p</w:t>
      </w:r>
      <w:r>
        <w:rPr>
          <w:bCs/>
          <w:color w:val="auto"/>
          <w:kern w:val="2"/>
          <w:sz w:val="24"/>
          <w:szCs w:val="24"/>
        </w:rPr>
        <w:t>×W</w:t>
      </w:r>
      <w:r>
        <w:rPr>
          <w:bCs/>
          <w:color w:val="auto"/>
          <w:kern w:val="2"/>
          <w:sz w:val="24"/>
          <w:szCs w:val="24"/>
          <w:vertAlign w:val="subscript"/>
        </w:rPr>
        <w:t xml:space="preserve">p                                </w:t>
      </w:r>
      <w:r>
        <w:rPr>
          <w:rFonts w:hint="eastAsia"/>
          <w:bCs/>
          <w:color w:val="auto"/>
          <w:kern w:val="2"/>
          <w:sz w:val="24"/>
          <w:szCs w:val="24"/>
        </w:rPr>
        <w:t>（1）</w:t>
      </w:r>
      <w:r>
        <w:rPr>
          <w:bCs/>
          <w:color w:val="auto"/>
          <w:kern w:val="2"/>
          <w:sz w:val="24"/>
          <w:szCs w:val="24"/>
          <w:vertAlign w:val="subscript"/>
        </w:rPr>
        <w:t xml:space="preserve"> </w:t>
      </w:r>
    </w:p>
    <w:p>
      <w:pPr>
        <w:spacing w:line="360" w:lineRule="auto"/>
        <w:ind w:firstLine="480" w:firstLineChars="200"/>
        <w:rPr>
          <w:bCs/>
          <w:color w:val="auto"/>
          <w:kern w:val="2"/>
          <w:sz w:val="24"/>
          <w:szCs w:val="24"/>
        </w:rPr>
      </w:pPr>
      <w:r>
        <w:rPr>
          <w:bCs/>
          <w:color w:val="auto"/>
          <w:kern w:val="2"/>
          <w:sz w:val="24"/>
          <w:szCs w:val="24"/>
        </w:rPr>
        <w:t>W</w:t>
      </w:r>
      <w:r>
        <w:rPr>
          <w:bCs/>
          <w:color w:val="auto"/>
          <w:kern w:val="2"/>
          <w:sz w:val="24"/>
          <w:szCs w:val="24"/>
          <w:vertAlign w:val="subscript"/>
        </w:rPr>
        <w:t>p</w:t>
      </w:r>
      <w:r>
        <w:rPr>
          <w:rFonts w:ascii="宋体" w:hAnsi="Cambria Math" w:cs="宋体"/>
          <w:color w:val="auto"/>
          <w:sz w:val="24"/>
          <w:szCs w:val="24"/>
        </w:rPr>
        <w:t>——</w:t>
      </w:r>
      <w:r>
        <w:rPr>
          <w:rFonts w:hint="eastAsia"/>
          <w:bCs/>
          <w:color w:val="auto"/>
          <w:kern w:val="2"/>
          <w:sz w:val="24"/>
          <w:szCs w:val="24"/>
        </w:rPr>
        <w:t>成分</w:t>
      </w:r>
      <w:r>
        <w:rPr>
          <w:bCs/>
          <w:color w:val="auto"/>
          <w:kern w:val="2"/>
          <w:sz w:val="24"/>
          <w:szCs w:val="24"/>
        </w:rPr>
        <w:t>p</w:t>
      </w:r>
      <w:r>
        <w:rPr>
          <w:rFonts w:hint="eastAsia"/>
          <w:bCs/>
          <w:color w:val="auto"/>
          <w:kern w:val="2"/>
          <w:sz w:val="24"/>
          <w:szCs w:val="24"/>
        </w:rPr>
        <w:t>在垃圾中的所占比例</w:t>
      </w:r>
    </w:p>
    <w:p>
      <w:pPr>
        <w:spacing w:line="360" w:lineRule="auto"/>
        <w:ind w:firstLine="480" w:firstLineChars="200"/>
        <w:rPr>
          <w:bCs/>
          <w:color w:val="auto"/>
          <w:kern w:val="2"/>
          <w:sz w:val="24"/>
          <w:szCs w:val="24"/>
        </w:rPr>
      </w:pPr>
      <w:r>
        <w:rPr>
          <w:bCs/>
          <w:color w:val="auto"/>
          <w:kern w:val="2"/>
          <w:sz w:val="24"/>
          <w:szCs w:val="24"/>
        </w:rPr>
        <w:t>DOC</w:t>
      </w:r>
      <w:r>
        <w:rPr>
          <w:bCs/>
          <w:color w:val="auto"/>
          <w:kern w:val="2"/>
          <w:sz w:val="24"/>
          <w:szCs w:val="24"/>
          <w:vertAlign w:val="subscript"/>
        </w:rPr>
        <w:t>p</w:t>
      </w:r>
      <w:r>
        <w:rPr>
          <w:rFonts w:ascii="宋体" w:hAnsi="Cambria Math" w:cs="宋体"/>
          <w:color w:val="auto"/>
          <w:sz w:val="24"/>
          <w:szCs w:val="24"/>
        </w:rPr>
        <w:t>——</w:t>
      </w:r>
      <w:r>
        <w:rPr>
          <w:rFonts w:hint="eastAsia"/>
          <w:bCs/>
          <w:color w:val="auto"/>
          <w:kern w:val="2"/>
          <w:sz w:val="24"/>
          <w:szCs w:val="24"/>
        </w:rPr>
        <w:t>成分</w:t>
      </w:r>
      <w:r>
        <w:rPr>
          <w:bCs/>
          <w:color w:val="auto"/>
          <w:kern w:val="2"/>
          <w:sz w:val="24"/>
          <w:szCs w:val="24"/>
        </w:rPr>
        <w:t>p</w:t>
      </w:r>
      <w:r>
        <w:rPr>
          <w:rFonts w:hint="eastAsia"/>
          <w:bCs/>
          <w:color w:val="auto"/>
          <w:kern w:val="2"/>
          <w:sz w:val="24"/>
          <w:szCs w:val="24"/>
        </w:rPr>
        <w:t>的</w:t>
      </w:r>
      <w:r>
        <w:rPr>
          <w:bCs/>
          <w:color w:val="auto"/>
          <w:kern w:val="2"/>
          <w:sz w:val="24"/>
          <w:szCs w:val="24"/>
        </w:rPr>
        <w:t>DOC</w:t>
      </w:r>
      <w:r>
        <w:rPr>
          <w:rFonts w:hint="eastAsia"/>
          <w:bCs/>
          <w:color w:val="auto"/>
          <w:kern w:val="2"/>
          <w:sz w:val="24"/>
          <w:szCs w:val="24"/>
        </w:rPr>
        <w:t>，可参考</w:t>
      </w:r>
      <w:r>
        <w:rPr>
          <w:bCs/>
          <w:color w:val="auto"/>
          <w:kern w:val="2"/>
          <w:sz w:val="24"/>
          <w:szCs w:val="24"/>
        </w:rPr>
        <w:t>IPCC</w:t>
      </w:r>
      <w:r>
        <w:rPr>
          <w:rFonts w:hint="eastAsia"/>
          <w:bCs/>
          <w:color w:val="auto"/>
          <w:kern w:val="2"/>
          <w:sz w:val="24"/>
          <w:szCs w:val="24"/>
        </w:rPr>
        <w:t>提供的数值。</w:t>
      </w:r>
    </w:p>
    <w:p>
      <w:pPr>
        <w:spacing w:line="360" w:lineRule="auto"/>
        <w:rPr>
          <w:bCs/>
          <w:color w:val="auto"/>
          <w:kern w:val="2"/>
          <w:sz w:val="24"/>
          <w:szCs w:val="24"/>
        </w:rPr>
      </w:pPr>
      <w:r>
        <w:rPr>
          <w:b/>
          <w:bCs/>
          <w:color w:val="auto"/>
          <w:sz w:val="24"/>
          <w:szCs w:val="24"/>
        </w:rPr>
        <w:t>7.2.2</w:t>
      </w:r>
      <w:r>
        <w:rPr>
          <w:bCs/>
          <w:color w:val="auto"/>
          <w:sz w:val="24"/>
          <w:szCs w:val="24"/>
        </w:rPr>
        <w:t xml:space="preserve">  </w:t>
      </w:r>
      <w:r>
        <w:rPr>
          <w:rFonts w:hint="eastAsia"/>
          <w:bCs/>
          <w:color w:val="auto"/>
          <w:sz w:val="24"/>
          <w:szCs w:val="24"/>
        </w:rPr>
        <w:t>垃圾中</w:t>
      </w:r>
      <w:r>
        <w:rPr>
          <w:rFonts w:hint="eastAsia"/>
          <w:bCs/>
          <w:color w:val="auto"/>
          <w:kern w:val="2"/>
          <w:sz w:val="24"/>
          <w:szCs w:val="24"/>
        </w:rPr>
        <w:t>的矿物碳（如塑料、某些纺织物、橡胶、液体溶剂和废油）在焚化期间氧化过程产生的二氧化碳排放，被视为净排放，而生物质材料（如纸张、食品和木材废弃物）燃烧产生的二氧化碳排放，是生物成因的排放，不应当纳入清单总量中，应当作为信息项记录。</w:t>
      </w:r>
    </w:p>
    <w:p>
      <w:pPr>
        <w:spacing w:line="360" w:lineRule="auto"/>
        <w:rPr>
          <w:bCs/>
          <w:color w:val="auto"/>
          <w:kern w:val="2"/>
          <w:sz w:val="24"/>
          <w:szCs w:val="24"/>
        </w:rPr>
      </w:pPr>
      <w:r>
        <w:rPr>
          <w:b/>
          <w:bCs/>
          <w:color w:val="auto"/>
          <w:sz w:val="24"/>
          <w:szCs w:val="24"/>
        </w:rPr>
        <w:t xml:space="preserve">7.2.3  </w:t>
      </w:r>
      <w:r>
        <w:rPr>
          <w:rFonts w:hint="eastAsia"/>
          <w:bCs/>
          <w:color w:val="auto"/>
          <w:kern w:val="2"/>
          <w:sz w:val="24"/>
          <w:szCs w:val="24"/>
        </w:rPr>
        <w:t>堆肥处理是利用微生物分解垃圾有机成分的生物化学过程。在生物化学反应过程中，有机物、氧气和细菌相互作用，析出二氧化碳、水和热，同时生成腐殖质。采用计算方法是按生活垃圾完全腐熟后，碳全部转化为</w:t>
      </w:r>
      <w:r>
        <w:rPr>
          <w:bCs/>
          <w:color w:val="auto"/>
          <w:kern w:val="2"/>
          <w:sz w:val="24"/>
          <w:szCs w:val="24"/>
        </w:rPr>
        <w:t>CO</w:t>
      </w:r>
      <w:r>
        <w:rPr>
          <w:bCs/>
          <w:color w:val="auto"/>
          <w:kern w:val="2"/>
          <w:sz w:val="24"/>
          <w:szCs w:val="24"/>
          <w:vertAlign w:val="subscript"/>
        </w:rPr>
        <w:t>2</w:t>
      </w:r>
      <w:r>
        <w:rPr>
          <w:rFonts w:hint="eastAsia"/>
          <w:bCs/>
          <w:color w:val="auto"/>
          <w:kern w:val="2"/>
          <w:sz w:val="24"/>
          <w:szCs w:val="24"/>
        </w:rPr>
        <w:t>处理。</w:t>
      </w:r>
    </w:p>
    <w:p>
      <w:pPr>
        <w:spacing w:line="360" w:lineRule="auto"/>
        <w:rPr>
          <w:rFonts w:eastAsiaTheme="majorEastAsia"/>
          <w:b/>
          <w:color w:val="auto"/>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206" w:name="_Toc28660"/>
      <w:bookmarkStart w:id="207" w:name="_Toc6024"/>
      <w:bookmarkStart w:id="208" w:name="_Toc210162784"/>
      <w:bookmarkStart w:id="209" w:name="_Toc22667"/>
      <w:bookmarkStart w:id="210" w:name="_Toc745808254"/>
      <w:bookmarkStart w:id="211" w:name="_Toc25104"/>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处理过程碳减排计算</w:t>
      </w:r>
      <w:bookmarkEnd w:id="206"/>
      <w:bookmarkEnd w:id="207"/>
      <w:bookmarkEnd w:id="208"/>
      <w:bookmarkEnd w:id="209"/>
      <w:bookmarkEnd w:id="210"/>
      <w:bookmarkEnd w:id="211"/>
    </w:p>
    <w:p>
      <w:pPr>
        <w:spacing w:line="360" w:lineRule="auto"/>
        <w:rPr>
          <w:bCs/>
          <w:color w:val="auto"/>
          <w:kern w:val="2"/>
          <w:sz w:val="24"/>
          <w:szCs w:val="24"/>
        </w:rPr>
      </w:pPr>
      <w:r>
        <w:rPr>
          <w:b/>
          <w:bCs/>
          <w:color w:val="auto"/>
          <w:sz w:val="24"/>
          <w:szCs w:val="24"/>
        </w:rPr>
        <w:t xml:space="preserve">7.4.2  </w:t>
      </w:r>
      <w:r>
        <w:rPr>
          <w:rFonts w:hint="eastAsia"/>
          <w:bCs/>
          <w:color w:val="auto"/>
          <w:kern w:val="2"/>
          <w:sz w:val="24"/>
          <w:szCs w:val="24"/>
        </w:rPr>
        <w:t>生活垃圾焚烧后产生的炉渣运送至炉渣处理厂可筛选出可回收金属及再生骨料，其中大多数为再生骨料，炉渣资源再利用碳排放核算主要考虑再生骨料产生的碳减排。</w:t>
      </w:r>
    </w:p>
    <w:p>
      <w:pPr>
        <w:spacing w:line="360" w:lineRule="auto"/>
        <w:rPr>
          <w:bCs/>
          <w:color w:val="auto"/>
          <w:sz w:val="24"/>
          <w:szCs w:val="24"/>
        </w:rPr>
      </w:pPr>
      <w:r>
        <w:rPr>
          <w:b/>
          <w:bCs/>
          <w:color w:val="auto"/>
          <w:sz w:val="24"/>
          <w:szCs w:val="24"/>
        </w:rPr>
        <w:t xml:space="preserve">7.4.3  </w:t>
      </w:r>
      <w:r>
        <w:rPr>
          <w:rFonts w:hint="eastAsia"/>
          <w:bCs/>
          <w:color w:val="auto"/>
          <w:sz w:val="24"/>
          <w:szCs w:val="24"/>
        </w:rPr>
        <w:t>垃圾填埋产生的甲烷气体以发电、热能利用、提纯后制取清洁能源等多种方式进行能源回收利用。</w:t>
      </w:r>
    </w:p>
    <w:p>
      <w:pPr>
        <w:spacing w:line="360" w:lineRule="auto"/>
        <w:rPr>
          <w:bCs/>
          <w:color w:val="auto"/>
          <w:sz w:val="24"/>
          <w:szCs w:val="24"/>
        </w:rPr>
      </w:pPr>
      <w:r>
        <w:rPr>
          <w:b/>
          <w:bCs/>
          <w:color w:val="auto"/>
          <w:sz w:val="24"/>
          <w:szCs w:val="24"/>
        </w:rPr>
        <w:t xml:space="preserve">7.4.4  </w:t>
      </w:r>
      <w:r>
        <w:rPr>
          <w:rFonts w:hint="eastAsia"/>
          <w:bCs/>
          <w:color w:val="auto"/>
          <w:sz w:val="24"/>
          <w:szCs w:val="24"/>
        </w:rPr>
        <w:t>厨余（餐厨）垃圾处理过程中可获得废油脂，经预处理、预酯化、酯交换、蒸馏分离、甲醇回收等环节，可以制成生物柴油。生物柴油替代柴油作为汽车燃料可以减少化石燃料的使用。</w:t>
      </w:r>
    </w:p>
    <w:p>
      <w:pPr>
        <w:spacing w:line="360" w:lineRule="auto"/>
        <w:rPr>
          <w:rFonts w:eastAsiaTheme="majorEastAsia"/>
          <w:b/>
          <w:color w:val="auto"/>
          <w:sz w:val="24"/>
          <w:szCs w:val="24"/>
        </w:rPr>
      </w:pPr>
      <w:r>
        <w:rPr>
          <w:b/>
          <w:bCs/>
          <w:color w:val="auto"/>
          <w:sz w:val="24"/>
          <w:szCs w:val="24"/>
        </w:rPr>
        <w:t xml:space="preserve">7.4.6  </w:t>
      </w:r>
      <w:r>
        <w:rPr>
          <w:rFonts w:hint="eastAsia"/>
          <w:bCs/>
          <w:color w:val="auto"/>
          <w:sz w:val="24"/>
          <w:szCs w:val="24"/>
        </w:rPr>
        <w:t>可回收物指生活垃圾中未经污染、适宜回收循环利用的废物，主要包括废塑料、废纸张、废玻璃、废金属、电子废弃物等，将可回收组分进行资源化回收可代替部分物质产生的碳排放。</w:t>
      </w:r>
    </w:p>
    <w:p>
      <w:pPr>
        <w:widowControl/>
        <w:jc w:val="left"/>
        <w:rPr>
          <w:rFonts w:eastAsiaTheme="majorEastAsia"/>
          <w:b/>
          <w:color w:val="auto"/>
          <w:sz w:val="24"/>
          <w:szCs w:val="24"/>
        </w:rPr>
      </w:pPr>
      <w:r>
        <w:rPr>
          <w:rFonts w:eastAsiaTheme="majorEastAsia"/>
          <w:b/>
          <w:color w:val="auto"/>
          <w:sz w:val="24"/>
          <w:szCs w:val="24"/>
        </w:rPr>
        <w:br w:type="page"/>
      </w:r>
    </w:p>
    <w:p>
      <w:pPr>
        <w:adjustRightInd w:val="0"/>
        <w:snapToGrid w:val="0"/>
        <w:spacing w:line="360" w:lineRule="auto"/>
        <w:jc w:val="center"/>
        <w:outlineLvl w:val="0"/>
        <w:rPr>
          <w:b/>
          <w:bCs/>
          <w:color w:val="auto"/>
          <w:kern w:val="44"/>
          <w:sz w:val="32"/>
          <w:szCs w:val="24"/>
        </w:rPr>
      </w:pPr>
      <w:bookmarkStart w:id="212" w:name="_Toc21369"/>
      <w:bookmarkStart w:id="213" w:name="_Toc24757"/>
      <w:bookmarkStart w:id="214" w:name="_Toc2084761086"/>
      <w:bookmarkStart w:id="215" w:name="_Toc1742795020"/>
      <w:bookmarkStart w:id="216" w:name="_Toc16172"/>
      <w:bookmarkStart w:id="217" w:name="_Toc31607"/>
      <w:r>
        <w:rPr>
          <w:b/>
          <w:bCs/>
          <w:color w:val="auto"/>
          <w:kern w:val="44"/>
          <w:sz w:val="32"/>
          <w:szCs w:val="24"/>
        </w:rPr>
        <w:t>8</w:t>
      </w:r>
      <w:r>
        <w:rPr>
          <w:rFonts w:hint="eastAsia"/>
          <w:b/>
          <w:bCs/>
          <w:color w:val="auto"/>
          <w:kern w:val="44"/>
          <w:sz w:val="32"/>
          <w:szCs w:val="24"/>
        </w:rPr>
        <w:t xml:space="preserve"> </w:t>
      </w:r>
      <w:r>
        <w:rPr>
          <w:b/>
          <w:bCs/>
          <w:color w:val="auto"/>
          <w:kern w:val="44"/>
          <w:sz w:val="32"/>
          <w:szCs w:val="24"/>
        </w:rPr>
        <w:t xml:space="preserve"> </w:t>
      </w:r>
      <w:r>
        <w:rPr>
          <w:rFonts w:hint="eastAsia"/>
          <w:b/>
          <w:bCs/>
          <w:color w:val="auto"/>
          <w:kern w:val="44"/>
          <w:sz w:val="32"/>
          <w:szCs w:val="24"/>
        </w:rPr>
        <w:t>城市公共照明</w:t>
      </w:r>
      <w:bookmarkEnd w:id="212"/>
      <w:bookmarkEnd w:id="213"/>
      <w:bookmarkEnd w:id="214"/>
      <w:bookmarkEnd w:id="215"/>
      <w:bookmarkEnd w:id="216"/>
      <w:bookmarkEnd w:id="217"/>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218" w:name="_Toc1626439707"/>
      <w:bookmarkStart w:id="219" w:name="_Toc28393"/>
      <w:bookmarkStart w:id="220" w:name="_Toc236387950"/>
      <w:bookmarkStart w:id="221" w:name="_Toc12338"/>
      <w:bookmarkStart w:id="222" w:name="_Toc31435"/>
      <w:bookmarkStart w:id="223" w:name="_Toc1021"/>
      <w:r>
        <w:rPr>
          <w:rFonts w:ascii="Times New Roman" w:hAnsi="Times New Roman" w:eastAsia="宋体" w:cs="Times New Roman"/>
          <w:sz w:val="24"/>
          <w:szCs w:val="24"/>
        </w:rPr>
        <w:t>8</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一般规定</w:t>
      </w:r>
      <w:bookmarkEnd w:id="218"/>
      <w:bookmarkEnd w:id="219"/>
      <w:bookmarkEnd w:id="220"/>
      <w:bookmarkEnd w:id="221"/>
      <w:bookmarkEnd w:id="222"/>
      <w:bookmarkEnd w:id="223"/>
    </w:p>
    <w:p>
      <w:pPr>
        <w:spacing w:line="360" w:lineRule="auto"/>
        <w:rPr>
          <w:color w:val="auto"/>
          <w:kern w:val="2"/>
          <w:sz w:val="24"/>
          <w:szCs w:val="24"/>
        </w:rPr>
      </w:pPr>
      <w:r>
        <w:rPr>
          <w:b/>
          <w:color w:val="auto"/>
          <w:kern w:val="2"/>
          <w:sz w:val="24"/>
          <w:szCs w:val="24"/>
        </w:rPr>
        <w:t>8.1.1</w:t>
      </w:r>
      <w:r>
        <w:rPr>
          <w:rFonts w:hint="eastAsia"/>
          <w:b/>
          <w:color w:val="auto"/>
          <w:kern w:val="2"/>
          <w:sz w:val="24"/>
          <w:szCs w:val="24"/>
        </w:rPr>
        <w:t xml:space="preserve">  </w:t>
      </w:r>
      <w:r>
        <w:rPr>
          <w:rFonts w:hint="eastAsia"/>
          <w:bCs/>
          <w:color w:val="auto"/>
          <w:sz w:val="24"/>
          <w:szCs w:val="24"/>
        </w:rPr>
        <w:t>本条规定了城市公共照明系统碳排放计算的范畴</w:t>
      </w:r>
      <w:r>
        <w:rPr>
          <w:rFonts w:hint="eastAsia"/>
          <w:bCs/>
          <w:color w:val="auto"/>
          <w:sz w:val="24"/>
          <w:szCs w:val="24"/>
          <w:lang w:eastAsia="zh-CN"/>
        </w:rPr>
        <w:t>，</w:t>
      </w:r>
      <w:r>
        <w:rPr>
          <w:rFonts w:hint="eastAsia"/>
          <w:color w:val="auto"/>
          <w:kern w:val="2"/>
          <w:sz w:val="24"/>
          <w:szCs w:val="24"/>
        </w:rPr>
        <w:t>城市公共照明系统由城市功能照明系统与城市景观照明系统组成，主要是指城市范围内的道路、街巷、住宅区、桥梁、隧道、广场、公园、公共绿地和建筑物等功能照明与夜间景观照明。其中城市功能照明包含城市道路照明、住宅区照明、公园和广场照明等。本标准中城市公共照明系统碳排放计算的范畴仅限为城市功能照明系统中的城市道路照明系统。</w:t>
      </w:r>
    </w:p>
    <w:p>
      <w:pPr>
        <w:spacing w:line="360" w:lineRule="auto"/>
        <w:rPr>
          <w:color w:val="auto"/>
          <w:kern w:val="2"/>
          <w:sz w:val="24"/>
          <w:szCs w:val="24"/>
        </w:rPr>
      </w:pPr>
      <w:r>
        <w:rPr>
          <w:b/>
          <w:color w:val="auto"/>
          <w:kern w:val="2"/>
          <w:sz w:val="24"/>
          <w:szCs w:val="24"/>
        </w:rPr>
        <w:t>8.1.</w:t>
      </w:r>
      <w:r>
        <w:rPr>
          <w:rFonts w:hint="eastAsia"/>
          <w:b/>
          <w:color w:val="auto"/>
          <w:kern w:val="2"/>
          <w:sz w:val="24"/>
          <w:szCs w:val="24"/>
          <w:lang w:val="en-US" w:eastAsia="zh-CN"/>
        </w:rPr>
        <w:t>2</w:t>
      </w:r>
      <w:r>
        <w:rPr>
          <w:rFonts w:hint="eastAsia"/>
          <w:b/>
          <w:color w:val="auto"/>
          <w:kern w:val="2"/>
          <w:sz w:val="24"/>
          <w:szCs w:val="24"/>
        </w:rPr>
        <w:t xml:space="preserve">  </w:t>
      </w:r>
      <w:r>
        <w:rPr>
          <w:rFonts w:hint="eastAsia"/>
          <w:color w:val="auto"/>
          <w:kern w:val="2"/>
          <w:sz w:val="24"/>
          <w:szCs w:val="24"/>
        </w:rPr>
        <w:t>城市公共照明系统运营期碳排放采用排放因子法进行计算。</w:t>
      </w:r>
    </w:p>
    <w:p>
      <w:pPr>
        <w:spacing w:line="360" w:lineRule="auto"/>
        <w:rPr>
          <w:color w:val="auto"/>
          <w:kern w:val="2"/>
          <w:sz w:val="24"/>
          <w:szCs w:val="24"/>
        </w:rPr>
      </w:pPr>
      <w:r>
        <w:rPr>
          <w:b/>
          <w:color w:val="auto"/>
          <w:kern w:val="2"/>
          <w:sz w:val="24"/>
          <w:szCs w:val="24"/>
        </w:rPr>
        <w:t>8.1.</w:t>
      </w:r>
      <w:r>
        <w:rPr>
          <w:rFonts w:hint="eastAsia"/>
          <w:b/>
          <w:color w:val="auto"/>
          <w:kern w:val="2"/>
          <w:sz w:val="24"/>
          <w:szCs w:val="24"/>
          <w:lang w:val="en-US" w:eastAsia="zh-CN"/>
        </w:rPr>
        <w:t xml:space="preserve">3 </w:t>
      </w:r>
      <w:r>
        <w:rPr>
          <w:rFonts w:hint="eastAsia"/>
          <w:b/>
          <w:color w:val="auto"/>
          <w:kern w:val="2"/>
          <w:sz w:val="24"/>
          <w:szCs w:val="24"/>
        </w:rPr>
        <w:t xml:space="preserve"> </w:t>
      </w:r>
      <w:r>
        <w:rPr>
          <w:rFonts w:hint="eastAsia"/>
          <w:color w:val="auto"/>
          <w:kern w:val="2"/>
          <w:sz w:val="24"/>
          <w:szCs w:val="24"/>
        </w:rPr>
        <w:t>根据能源消耗的方式对碳排放模型进行了分类。</w:t>
      </w:r>
    </w:p>
    <w:p>
      <w:pPr>
        <w:spacing w:line="360" w:lineRule="auto"/>
        <w:rPr>
          <w:bCs/>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224" w:name="_Toc127528700"/>
      <w:bookmarkStart w:id="225" w:name="_Toc12972"/>
      <w:bookmarkStart w:id="226" w:name="_Toc21725"/>
      <w:bookmarkStart w:id="227" w:name="_Toc252812886"/>
      <w:bookmarkStart w:id="228" w:name="_Toc14077"/>
      <w:bookmarkStart w:id="229" w:name="_Toc9519"/>
      <w:r>
        <w:rPr>
          <w:rFonts w:ascii="Times New Roman" w:hAnsi="Times New Roman" w:eastAsia="宋体" w:cs="Times New Roman"/>
          <w:sz w:val="24"/>
          <w:szCs w:val="24"/>
        </w:rPr>
        <w:t>8</w:t>
      </w: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城市道路照明运行碳排放</w:t>
      </w:r>
      <w:bookmarkEnd w:id="224"/>
      <w:bookmarkEnd w:id="225"/>
      <w:bookmarkEnd w:id="226"/>
      <w:bookmarkEnd w:id="227"/>
      <w:bookmarkEnd w:id="228"/>
      <w:bookmarkEnd w:id="229"/>
    </w:p>
    <w:p>
      <w:pPr>
        <w:spacing w:line="360" w:lineRule="auto"/>
        <w:rPr>
          <w:color w:val="auto"/>
          <w:kern w:val="2"/>
          <w:sz w:val="24"/>
          <w:szCs w:val="24"/>
        </w:rPr>
      </w:pPr>
      <w:r>
        <w:rPr>
          <w:b/>
          <w:color w:val="auto"/>
          <w:kern w:val="2"/>
          <w:sz w:val="24"/>
          <w:szCs w:val="24"/>
        </w:rPr>
        <w:t>8.2.1</w:t>
      </w:r>
      <w:r>
        <w:rPr>
          <w:rFonts w:hint="eastAsia"/>
          <w:b/>
          <w:color w:val="auto"/>
          <w:kern w:val="2"/>
          <w:sz w:val="24"/>
          <w:szCs w:val="24"/>
        </w:rPr>
        <w:t xml:space="preserve">  </w:t>
      </w:r>
      <w:r>
        <w:rPr>
          <w:rFonts w:hint="eastAsia"/>
          <w:color w:val="auto"/>
          <w:kern w:val="2"/>
          <w:sz w:val="24"/>
          <w:szCs w:val="24"/>
        </w:rPr>
        <w:t>本条规定了城市道路照明运行期间碳排放的构成。</w:t>
      </w:r>
    </w:p>
    <w:p>
      <w:pPr>
        <w:spacing w:line="360" w:lineRule="auto"/>
        <w:rPr>
          <w:color w:val="auto"/>
          <w:kern w:val="2"/>
          <w:sz w:val="24"/>
          <w:szCs w:val="24"/>
        </w:rPr>
      </w:pPr>
      <w:r>
        <w:rPr>
          <w:b/>
          <w:color w:val="auto"/>
          <w:kern w:val="2"/>
          <w:sz w:val="24"/>
          <w:szCs w:val="24"/>
        </w:rPr>
        <w:t>8.2.</w:t>
      </w:r>
      <w:r>
        <w:rPr>
          <w:rFonts w:hint="eastAsia"/>
          <w:b/>
          <w:color w:val="auto"/>
          <w:kern w:val="2"/>
          <w:sz w:val="24"/>
          <w:szCs w:val="24"/>
        </w:rPr>
        <w:t xml:space="preserve">2  </w:t>
      </w:r>
      <w:r>
        <w:rPr>
          <w:rFonts w:hint="eastAsia"/>
          <w:color w:val="auto"/>
          <w:kern w:val="2"/>
          <w:sz w:val="24"/>
          <w:szCs w:val="24"/>
        </w:rPr>
        <w:t>城市道路照明运行期间，灯具系统、配电系统以及控制系统的能源消耗均来源于电力，因此属于间接消耗能源排放。</w:t>
      </w:r>
    </w:p>
    <w:p>
      <w:pPr>
        <w:spacing w:line="360" w:lineRule="auto"/>
        <w:rPr>
          <w:color w:val="auto"/>
          <w:kern w:val="2"/>
          <w:sz w:val="24"/>
          <w:szCs w:val="24"/>
        </w:rPr>
      </w:pPr>
      <w:r>
        <w:rPr>
          <w:b/>
          <w:color w:val="auto"/>
          <w:kern w:val="2"/>
          <w:sz w:val="24"/>
          <w:szCs w:val="24"/>
        </w:rPr>
        <w:t>8</w:t>
      </w:r>
      <w:r>
        <w:rPr>
          <w:rFonts w:hint="eastAsia"/>
          <w:b/>
          <w:color w:val="auto"/>
          <w:kern w:val="2"/>
          <w:sz w:val="24"/>
          <w:szCs w:val="24"/>
        </w:rPr>
        <w:t xml:space="preserve">.2.3  </w:t>
      </w:r>
      <w:r>
        <w:rPr>
          <w:rFonts w:hint="eastAsia"/>
          <w:color w:val="auto"/>
          <w:kern w:val="2"/>
          <w:sz w:val="24"/>
          <w:szCs w:val="24"/>
        </w:rPr>
        <w:t>每个子系统运行阶段年均照明运行碳排放量由电网年均照明能耗乘以对应的碳排放因子，具体分为公共电网、本地离网可再生能源以及本地离网不可再生能源。</w:t>
      </w:r>
    </w:p>
    <w:p>
      <w:pPr>
        <w:spacing w:line="360" w:lineRule="auto"/>
        <w:rPr>
          <w:color w:val="auto"/>
          <w:kern w:val="2"/>
          <w:sz w:val="24"/>
          <w:szCs w:val="24"/>
        </w:rPr>
      </w:pPr>
    </w:p>
    <w:p>
      <w:pPr>
        <w:pStyle w:val="3"/>
        <w:keepNext w:val="0"/>
        <w:keepLines w:val="0"/>
        <w:adjustRightInd w:val="0"/>
        <w:snapToGrid w:val="0"/>
        <w:spacing w:before="0" w:after="0" w:line="360" w:lineRule="auto"/>
        <w:ind w:firstLine="0" w:firstLineChars="0"/>
        <w:jc w:val="center"/>
        <w:rPr>
          <w:rFonts w:ascii="Times New Roman" w:hAnsi="Times New Roman" w:eastAsia="宋体" w:cs="Times New Roman"/>
          <w:sz w:val="24"/>
          <w:szCs w:val="24"/>
        </w:rPr>
      </w:pPr>
      <w:bookmarkStart w:id="230" w:name="_Toc1303521236"/>
      <w:bookmarkStart w:id="231" w:name="_Toc14087"/>
      <w:bookmarkStart w:id="232" w:name="_Toc19848"/>
      <w:bookmarkStart w:id="233" w:name="_Toc186181194"/>
      <w:bookmarkStart w:id="234" w:name="_Toc5597"/>
      <w:bookmarkStart w:id="235" w:name="_Toc9854"/>
      <w:r>
        <w:rPr>
          <w:rFonts w:ascii="Times New Roman" w:hAnsi="Times New Roman" w:eastAsia="宋体" w:cs="Times New Roman"/>
          <w:sz w:val="24"/>
          <w:szCs w:val="24"/>
        </w:rPr>
        <w:t>8</w:t>
      </w: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城市道路照明维护作业碳排放</w:t>
      </w:r>
      <w:bookmarkEnd w:id="230"/>
      <w:bookmarkEnd w:id="231"/>
      <w:bookmarkEnd w:id="232"/>
      <w:bookmarkEnd w:id="233"/>
      <w:bookmarkEnd w:id="234"/>
      <w:bookmarkEnd w:id="235"/>
    </w:p>
    <w:p>
      <w:pPr>
        <w:spacing w:line="360" w:lineRule="auto"/>
        <w:rPr>
          <w:color w:val="auto"/>
          <w:kern w:val="2"/>
          <w:sz w:val="24"/>
          <w:szCs w:val="24"/>
        </w:rPr>
      </w:pPr>
      <w:r>
        <w:rPr>
          <w:b/>
          <w:color w:val="auto"/>
          <w:kern w:val="2"/>
          <w:sz w:val="24"/>
          <w:szCs w:val="24"/>
        </w:rPr>
        <w:t>8.3.1</w:t>
      </w:r>
      <w:r>
        <w:rPr>
          <w:rFonts w:hint="eastAsia"/>
          <w:b/>
          <w:color w:val="auto"/>
          <w:kern w:val="2"/>
          <w:sz w:val="24"/>
          <w:szCs w:val="24"/>
        </w:rPr>
        <w:t xml:space="preserve">  </w:t>
      </w:r>
      <w:r>
        <w:rPr>
          <w:rFonts w:hint="eastAsia"/>
          <w:color w:val="auto"/>
          <w:kern w:val="2"/>
          <w:sz w:val="24"/>
          <w:szCs w:val="24"/>
        </w:rPr>
        <w:t>本条规定了城市道路照明维护期间碳排放的构成。</w:t>
      </w:r>
    </w:p>
    <w:p>
      <w:pPr>
        <w:spacing w:line="360" w:lineRule="auto"/>
        <w:rPr>
          <w:color w:val="auto"/>
          <w:kern w:val="2"/>
          <w:sz w:val="24"/>
          <w:szCs w:val="24"/>
        </w:rPr>
      </w:pPr>
      <w:r>
        <w:rPr>
          <w:b/>
          <w:color w:val="auto"/>
          <w:kern w:val="2"/>
          <w:sz w:val="24"/>
          <w:szCs w:val="24"/>
        </w:rPr>
        <w:t>8.3.2</w:t>
      </w:r>
      <w:r>
        <w:rPr>
          <w:rFonts w:hint="eastAsia"/>
          <w:b/>
          <w:color w:val="auto"/>
          <w:kern w:val="2"/>
          <w:sz w:val="24"/>
          <w:szCs w:val="24"/>
        </w:rPr>
        <w:t xml:space="preserve">  </w:t>
      </w:r>
      <w:r>
        <w:rPr>
          <w:rFonts w:hint="eastAsia"/>
          <w:color w:val="auto"/>
          <w:kern w:val="2"/>
          <w:sz w:val="24"/>
          <w:szCs w:val="24"/>
        </w:rPr>
        <w:t>电气化程度提升，城市道路照明维护期间</w:t>
      </w:r>
      <w:bookmarkStart w:id="236" w:name="_Hlk183009525"/>
      <w:r>
        <w:rPr>
          <w:rFonts w:hint="eastAsia"/>
          <w:color w:val="auto"/>
          <w:kern w:val="2"/>
          <w:sz w:val="24"/>
          <w:szCs w:val="24"/>
        </w:rPr>
        <w:t>巡查作业、维修作业</w:t>
      </w:r>
      <w:bookmarkEnd w:id="236"/>
      <w:r>
        <w:rPr>
          <w:rFonts w:hint="eastAsia"/>
          <w:color w:val="auto"/>
          <w:kern w:val="2"/>
          <w:sz w:val="24"/>
          <w:szCs w:val="24"/>
        </w:rPr>
        <w:t>不仅仅局限于使用汽油、柴油等化石燃料，使用电力作为能量来源的设备占比逐步增加，因此将电力消耗纳入巡查作业、维修作业的能量来源范围。</w:t>
      </w:r>
    </w:p>
    <w:p>
      <w:pPr>
        <w:spacing w:line="360" w:lineRule="auto"/>
        <w:rPr>
          <w:color w:val="auto"/>
          <w:kern w:val="2"/>
          <w:sz w:val="24"/>
          <w:szCs w:val="24"/>
        </w:rPr>
      </w:pPr>
      <w:r>
        <w:rPr>
          <w:b/>
          <w:color w:val="auto"/>
          <w:kern w:val="2"/>
          <w:sz w:val="24"/>
          <w:szCs w:val="24"/>
        </w:rPr>
        <w:t>8.3.3</w:t>
      </w:r>
      <w:r>
        <w:rPr>
          <w:rFonts w:hint="eastAsia"/>
          <w:b/>
          <w:color w:val="auto"/>
          <w:kern w:val="2"/>
          <w:sz w:val="24"/>
          <w:szCs w:val="24"/>
        </w:rPr>
        <w:t xml:space="preserve">  </w:t>
      </w:r>
      <w:r>
        <w:rPr>
          <w:rFonts w:hint="eastAsia"/>
          <w:color w:val="auto"/>
          <w:kern w:val="2"/>
          <w:sz w:val="24"/>
          <w:szCs w:val="24"/>
        </w:rPr>
        <w:t>材料设备的仓储主要使用电力作为能量来源。</w:t>
      </w:r>
    </w:p>
    <w:p>
      <w:pPr>
        <w:spacing w:line="360" w:lineRule="auto"/>
        <w:rPr>
          <w:color w:val="auto"/>
          <w:kern w:val="2"/>
          <w:sz w:val="24"/>
          <w:szCs w:val="24"/>
        </w:rPr>
      </w:pPr>
      <w:r>
        <w:rPr>
          <w:b/>
          <w:color w:val="auto"/>
          <w:kern w:val="2"/>
          <w:sz w:val="24"/>
          <w:szCs w:val="24"/>
        </w:rPr>
        <w:t>8.3.4</w:t>
      </w:r>
      <w:r>
        <w:rPr>
          <w:rFonts w:hint="eastAsia"/>
          <w:b/>
          <w:color w:val="auto"/>
          <w:kern w:val="2"/>
          <w:sz w:val="24"/>
          <w:szCs w:val="24"/>
        </w:rPr>
        <w:t xml:space="preserve">  </w:t>
      </w:r>
      <w:r>
        <w:rPr>
          <w:rFonts w:hint="eastAsia"/>
          <w:color w:val="auto"/>
          <w:kern w:val="2"/>
          <w:sz w:val="24"/>
          <w:szCs w:val="24"/>
        </w:rPr>
        <w:t>直接消耗能源排放的巡查作业、维修作业的碳排放计算方法采用汽油、柴油等不同化石燃料的使用量乘以其对应的碳排放因子。</w:t>
      </w:r>
    </w:p>
    <w:p>
      <w:pPr>
        <w:spacing w:line="360" w:lineRule="auto"/>
        <w:rPr>
          <w:color w:val="auto"/>
          <w:kern w:val="2"/>
          <w:sz w:val="24"/>
          <w:szCs w:val="24"/>
        </w:rPr>
      </w:pPr>
      <w:r>
        <w:rPr>
          <w:b/>
          <w:color w:val="auto"/>
          <w:kern w:val="2"/>
          <w:sz w:val="24"/>
          <w:szCs w:val="24"/>
        </w:rPr>
        <w:t>8.3.5</w:t>
      </w:r>
      <w:r>
        <w:rPr>
          <w:rFonts w:hint="eastAsia"/>
          <w:b/>
          <w:color w:val="auto"/>
          <w:kern w:val="2"/>
          <w:sz w:val="24"/>
          <w:szCs w:val="24"/>
        </w:rPr>
        <w:t xml:space="preserve">  </w:t>
      </w:r>
      <w:r>
        <w:rPr>
          <w:rFonts w:hint="eastAsia"/>
          <w:color w:val="auto"/>
          <w:kern w:val="2"/>
          <w:sz w:val="24"/>
          <w:szCs w:val="24"/>
        </w:rPr>
        <w:t>间接消耗能源排放的巡查作业、维修作业的碳排放计算方法采用电网年均照明能耗乘以对应的碳排放因子，具体分为公共电网、本地离网可再生能源以及本地离网不可再生能源。</w:t>
      </w:r>
    </w:p>
    <w:p>
      <w:pPr>
        <w:spacing w:line="360" w:lineRule="auto"/>
        <w:rPr>
          <w:color w:val="auto"/>
          <w:kern w:val="2"/>
          <w:sz w:val="24"/>
          <w:szCs w:val="24"/>
        </w:rPr>
      </w:pPr>
      <w:r>
        <w:rPr>
          <w:b/>
          <w:color w:val="auto"/>
          <w:kern w:val="2"/>
          <w:sz w:val="24"/>
          <w:szCs w:val="24"/>
        </w:rPr>
        <w:t>8.3.6</w:t>
      </w:r>
      <w:r>
        <w:rPr>
          <w:rFonts w:hint="eastAsia"/>
          <w:b/>
          <w:color w:val="auto"/>
          <w:kern w:val="2"/>
          <w:sz w:val="24"/>
          <w:szCs w:val="24"/>
        </w:rPr>
        <w:t xml:space="preserve">  </w:t>
      </w:r>
      <w:r>
        <w:rPr>
          <w:rFonts w:hint="eastAsia"/>
          <w:color w:val="auto"/>
          <w:kern w:val="2"/>
          <w:sz w:val="24"/>
          <w:szCs w:val="24"/>
        </w:rPr>
        <w:t>仓储场所的碳排放计算方法采用电网年均照明能耗乘以对应的碳排放因子，具体分为公共电网、本地离网可再生能源以及本地离网不可再生能源。</w:t>
      </w:r>
    </w:p>
    <w:p>
      <w:pPr>
        <w:spacing w:line="360" w:lineRule="auto"/>
        <w:rPr>
          <w:color w:val="auto"/>
          <w:kern w:val="2"/>
          <w:sz w:val="24"/>
          <w:szCs w:val="24"/>
        </w:rPr>
      </w:pPr>
    </w:p>
    <w:sectPr>
      <w:footerReference r:id="rId8" w:type="default"/>
      <w:type w:val="continuous"/>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419"/>
      <w:docPartObj>
        <w:docPartGallery w:val="autotext"/>
      </w:docPartObj>
    </w:sdtPr>
    <w:sdtContent>
      <w:p>
        <w:pPr>
          <w:pStyle w:val="14"/>
          <w:jc w:val="center"/>
        </w:pPr>
        <w:r>
          <w:fldChar w:fldCharType="begin"/>
        </w:r>
        <w:r>
          <w:instrText xml:space="preserve">PAGE   \* MERGEFORMAT</w:instrText>
        </w:r>
        <w:r>
          <w:fldChar w:fldCharType="separate"/>
        </w:r>
        <w:r>
          <w:rPr>
            <w:lang w:val="zh-CN"/>
          </w:rPr>
          <w:t>4</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F55"/>
    <w:rsid w:val="00022DD2"/>
    <w:rsid w:val="00027173"/>
    <w:rsid w:val="000359C6"/>
    <w:rsid w:val="000369DA"/>
    <w:rsid w:val="00037D1E"/>
    <w:rsid w:val="00045F55"/>
    <w:rsid w:val="00066666"/>
    <w:rsid w:val="00074E92"/>
    <w:rsid w:val="0007766C"/>
    <w:rsid w:val="00091545"/>
    <w:rsid w:val="0009213A"/>
    <w:rsid w:val="000B420C"/>
    <w:rsid w:val="000B6AE5"/>
    <w:rsid w:val="000B74BE"/>
    <w:rsid w:val="000C2940"/>
    <w:rsid w:val="000D4C14"/>
    <w:rsid w:val="000E2628"/>
    <w:rsid w:val="001028F6"/>
    <w:rsid w:val="001035A7"/>
    <w:rsid w:val="00110305"/>
    <w:rsid w:val="00110B10"/>
    <w:rsid w:val="00114B2E"/>
    <w:rsid w:val="00122AD7"/>
    <w:rsid w:val="00136DBB"/>
    <w:rsid w:val="00160E7E"/>
    <w:rsid w:val="001639A1"/>
    <w:rsid w:val="00164AE2"/>
    <w:rsid w:val="0018194F"/>
    <w:rsid w:val="00194A9E"/>
    <w:rsid w:val="00197D50"/>
    <w:rsid w:val="001B2557"/>
    <w:rsid w:val="001B4785"/>
    <w:rsid w:val="001B5C3A"/>
    <w:rsid w:val="001C2CF4"/>
    <w:rsid w:val="001D68B8"/>
    <w:rsid w:val="001E2F61"/>
    <w:rsid w:val="001E601B"/>
    <w:rsid w:val="001F5166"/>
    <w:rsid w:val="001F7677"/>
    <w:rsid w:val="002115D3"/>
    <w:rsid w:val="00216D36"/>
    <w:rsid w:val="00233885"/>
    <w:rsid w:val="0023440B"/>
    <w:rsid w:val="00236A52"/>
    <w:rsid w:val="00240363"/>
    <w:rsid w:val="00244EEF"/>
    <w:rsid w:val="0025729A"/>
    <w:rsid w:val="00264747"/>
    <w:rsid w:val="00271165"/>
    <w:rsid w:val="002732CE"/>
    <w:rsid w:val="00275C67"/>
    <w:rsid w:val="002813CC"/>
    <w:rsid w:val="002963B0"/>
    <w:rsid w:val="002A3369"/>
    <w:rsid w:val="002A5943"/>
    <w:rsid w:val="002B3A6A"/>
    <w:rsid w:val="002B50E7"/>
    <w:rsid w:val="002C5CDA"/>
    <w:rsid w:val="002E0224"/>
    <w:rsid w:val="002E072E"/>
    <w:rsid w:val="002E2811"/>
    <w:rsid w:val="00300282"/>
    <w:rsid w:val="00305443"/>
    <w:rsid w:val="0031351D"/>
    <w:rsid w:val="00335654"/>
    <w:rsid w:val="00335964"/>
    <w:rsid w:val="003378A8"/>
    <w:rsid w:val="00341D41"/>
    <w:rsid w:val="00357327"/>
    <w:rsid w:val="003748F3"/>
    <w:rsid w:val="00375F04"/>
    <w:rsid w:val="00383EF2"/>
    <w:rsid w:val="00397970"/>
    <w:rsid w:val="003B0AF2"/>
    <w:rsid w:val="003C3243"/>
    <w:rsid w:val="003D673D"/>
    <w:rsid w:val="003E1939"/>
    <w:rsid w:val="003E3EF1"/>
    <w:rsid w:val="003E41A2"/>
    <w:rsid w:val="003E569A"/>
    <w:rsid w:val="003E7309"/>
    <w:rsid w:val="003F0068"/>
    <w:rsid w:val="00412547"/>
    <w:rsid w:val="00417CF8"/>
    <w:rsid w:val="00425FED"/>
    <w:rsid w:val="00437087"/>
    <w:rsid w:val="004374F8"/>
    <w:rsid w:val="00442DDC"/>
    <w:rsid w:val="00454A06"/>
    <w:rsid w:val="0045542A"/>
    <w:rsid w:val="0045551B"/>
    <w:rsid w:val="0045729E"/>
    <w:rsid w:val="0046075E"/>
    <w:rsid w:val="004628B4"/>
    <w:rsid w:val="004656B5"/>
    <w:rsid w:val="00474C8A"/>
    <w:rsid w:val="004763E1"/>
    <w:rsid w:val="00481B14"/>
    <w:rsid w:val="00482D76"/>
    <w:rsid w:val="0048391D"/>
    <w:rsid w:val="0048617F"/>
    <w:rsid w:val="004905EB"/>
    <w:rsid w:val="00496C29"/>
    <w:rsid w:val="004A146E"/>
    <w:rsid w:val="004A52AB"/>
    <w:rsid w:val="004A608E"/>
    <w:rsid w:val="004B47FF"/>
    <w:rsid w:val="004C669E"/>
    <w:rsid w:val="004D1402"/>
    <w:rsid w:val="004E1C3F"/>
    <w:rsid w:val="005057E5"/>
    <w:rsid w:val="00507CED"/>
    <w:rsid w:val="00517335"/>
    <w:rsid w:val="00522555"/>
    <w:rsid w:val="00535DF3"/>
    <w:rsid w:val="0054068E"/>
    <w:rsid w:val="0054366E"/>
    <w:rsid w:val="005467B3"/>
    <w:rsid w:val="00551096"/>
    <w:rsid w:val="005665D0"/>
    <w:rsid w:val="00575146"/>
    <w:rsid w:val="00577E43"/>
    <w:rsid w:val="00580A23"/>
    <w:rsid w:val="005866FA"/>
    <w:rsid w:val="00590A16"/>
    <w:rsid w:val="005943F6"/>
    <w:rsid w:val="005A4DDB"/>
    <w:rsid w:val="005C1612"/>
    <w:rsid w:val="005C43D6"/>
    <w:rsid w:val="005D1749"/>
    <w:rsid w:val="005D3021"/>
    <w:rsid w:val="005D517F"/>
    <w:rsid w:val="005D6168"/>
    <w:rsid w:val="005D6EFA"/>
    <w:rsid w:val="0060065F"/>
    <w:rsid w:val="006006F5"/>
    <w:rsid w:val="0062016E"/>
    <w:rsid w:val="00623CB6"/>
    <w:rsid w:val="00632DAD"/>
    <w:rsid w:val="00642D56"/>
    <w:rsid w:val="00645F26"/>
    <w:rsid w:val="00666161"/>
    <w:rsid w:val="0067440B"/>
    <w:rsid w:val="00675022"/>
    <w:rsid w:val="006857B6"/>
    <w:rsid w:val="006B3AFC"/>
    <w:rsid w:val="006B5E8D"/>
    <w:rsid w:val="006D6BE6"/>
    <w:rsid w:val="006E0B69"/>
    <w:rsid w:val="006F02A7"/>
    <w:rsid w:val="006F2F12"/>
    <w:rsid w:val="006F5002"/>
    <w:rsid w:val="006F527D"/>
    <w:rsid w:val="00706467"/>
    <w:rsid w:val="007353C0"/>
    <w:rsid w:val="00750B83"/>
    <w:rsid w:val="00754EB3"/>
    <w:rsid w:val="00771289"/>
    <w:rsid w:val="007735FD"/>
    <w:rsid w:val="00784CC5"/>
    <w:rsid w:val="007865E6"/>
    <w:rsid w:val="00786C5A"/>
    <w:rsid w:val="007915DA"/>
    <w:rsid w:val="007A5172"/>
    <w:rsid w:val="007A5B1C"/>
    <w:rsid w:val="007A5D96"/>
    <w:rsid w:val="007C2D31"/>
    <w:rsid w:val="007D36A8"/>
    <w:rsid w:val="007E3828"/>
    <w:rsid w:val="008068E7"/>
    <w:rsid w:val="00816682"/>
    <w:rsid w:val="00831DA5"/>
    <w:rsid w:val="00834746"/>
    <w:rsid w:val="00847FB5"/>
    <w:rsid w:val="00856A29"/>
    <w:rsid w:val="00866B4C"/>
    <w:rsid w:val="00866C30"/>
    <w:rsid w:val="00866EB5"/>
    <w:rsid w:val="00876D55"/>
    <w:rsid w:val="0088186E"/>
    <w:rsid w:val="008853B6"/>
    <w:rsid w:val="008B4A4C"/>
    <w:rsid w:val="008C4DF6"/>
    <w:rsid w:val="008E2806"/>
    <w:rsid w:val="008E351C"/>
    <w:rsid w:val="008E54A6"/>
    <w:rsid w:val="008F2609"/>
    <w:rsid w:val="00901B81"/>
    <w:rsid w:val="00906C5D"/>
    <w:rsid w:val="00921DC7"/>
    <w:rsid w:val="00936A3C"/>
    <w:rsid w:val="0094052B"/>
    <w:rsid w:val="00952D3D"/>
    <w:rsid w:val="00955826"/>
    <w:rsid w:val="00955DC6"/>
    <w:rsid w:val="009614B4"/>
    <w:rsid w:val="00966FBF"/>
    <w:rsid w:val="0097329F"/>
    <w:rsid w:val="00975E22"/>
    <w:rsid w:val="009761AF"/>
    <w:rsid w:val="0098416D"/>
    <w:rsid w:val="00992947"/>
    <w:rsid w:val="009930F3"/>
    <w:rsid w:val="009A67E3"/>
    <w:rsid w:val="009A7345"/>
    <w:rsid w:val="009B6CAE"/>
    <w:rsid w:val="009C5B8B"/>
    <w:rsid w:val="009D358B"/>
    <w:rsid w:val="009E19BA"/>
    <w:rsid w:val="009F0616"/>
    <w:rsid w:val="009F1FC0"/>
    <w:rsid w:val="009F4364"/>
    <w:rsid w:val="00A075A9"/>
    <w:rsid w:val="00A11E36"/>
    <w:rsid w:val="00A16B32"/>
    <w:rsid w:val="00A32973"/>
    <w:rsid w:val="00A37627"/>
    <w:rsid w:val="00A40BC7"/>
    <w:rsid w:val="00A416BD"/>
    <w:rsid w:val="00A43E8A"/>
    <w:rsid w:val="00A44E51"/>
    <w:rsid w:val="00A5400E"/>
    <w:rsid w:val="00A55939"/>
    <w:rsid w:val="00A67A97"/>
    <w:rsid w:val="00A97FC6"/>
    <w:rsid w:val="00AA19F0"/>
    <w:rsid w:val="00AD5BF1"/>
    <w:rsid w:val="00AE451E"/>
    <w:rsid w:val="00AF01DF"/>
    <w:rsid w:val="00AF33BB"/>
    <w:rsid w:val="00AF35C6"/>
    <w:rsid w:val="00B03EC2"/>
    <w:rsid w:val="00B16901"/>
    <w:rsid w:val="00B370C6"/>
    <w:rsid w:val="00B45319"/>
    <w:rsid w:val="00B541AF"/>
    <w:rsid w:val="00B60F07"/>
    <w:rsid w:val="00B66005"/>
    <w:rsid w:val="00B66764"/>
    <w:rsid w:val="00B67352"/>
    <w:rsid w:val="00B76376"/>
    <w:rsid w:val="00B9479B"/>
    <w:rsid w:val="00BB42A7"/>
    <w:rsid w:val="00BB7F02"/>
    <w:rsid w:val="00BC2241"/>
    <w:rsid w:val="00BC6857"/>
    <w:rsid w:val="00BD6F52"/>
    <w:rsid w:val="00BD76AE"/>
    <w:rsid w:val="00BE6E26"/>
    <w:rsid w:val="00BF4528"/>
    <w:rsid w:val="00C145E6"/>
    <w:rsid w:val="00C46C60"/>
    <w:rsid w:val="00C4774F"/>
    <w:rsid w:val="00C56884"/>
    <w:rsid w:val="00C638AA"/>
    <w:rsid w:val="00C744F5"/>
    <w:rsid w:val="00C8360F"/>
    <w:rsid w:val="00C93B83"/>
    <w:rsid w:val="00CA08BC"/>
    <w:rsid w:val="00CD1293"/>
    <w:rsid w:val="00CD2109"/>
    <w:rsid w:val="00CD588B"/>
    <w:rsid w:val="00CE0BED"/>
    <w:rsid w:val="00CE31AB"/>
    <w:rsid w:val="00CF59F5"/>
    <w:rsid w:val="00D018F3"/>
    <w:rsid w:val="00D0378E"/>
    <w:rsid w:val="00D12E40"/>
    <w:rsid w:val="00D266E4"/>
    <w:rsid w:val="00D308CA"/>
    <w:rsid w:val="00D315A3"/>
    <w:rsid w:val="00D37CD2"/>
    <w:rsid w:val="00D41954"/>
    <w:rsid w:val="00D530B3"/>
    <w:rsid w:val="00D54AE1"/>
    <w:rsid w:val="00D61A3A"/>
    <w:rsid w:val="00D768C8"/>
    <w:rsid w:val="00D91FE1"/>
    <w:rsid w:val="00D94AE3"/>
    <w:rsid w:val="00DC1F15"/>
    <w:rsid w:val="00DC3849"/>
    <w:rsid w:val="00DD6DFC"/>
    <w:rsid w:val="00DD7EFB"/>
    <w:rsid w:val="00DE0D44"/>
    <w:rsid w:val="00E01852"/>
    <w:rsid w:val="00E11090"/>
    <w:rsid w:val="00E149C2"/>
    <w:rsid w:val="00E16FF5"/>
    <w:rsid w:val="00E268B3"/>
    <w:rsid w:val="00E32A39"/>
    <w:rsid w:val="00E36AD6"/>
    <w:rsid w:val="00E46341"/>
    <w:rsid w:val="00E50593"/>
    <w:rsid w:val="00E649B3"/>
    <w:rsid w:val="00E66501"/>
    <w:rsid w:val="00E724BE"/>
    <w:rsid w:val="00E730DF"/>
    <w:rsid w:val="00E73299"/>
    <w:rsid w:val="00E87913"/>
    <w:rsid w:val="00E91DCE"/>
    <w:rsid w:val="00E973B8"/>
    <w:rsid w:val="00EA0041"/>
    <w:rsid w:val="00EB0EEC"/>
    <w:rsid w:val="00EC0F88"/>
    <w:rsid w:val="00ED0CC0"/>
    <w:rsid w:val="00EE1341"/>
    <w:rsid w:val="00F11410"/>
    <w:rsid w:val="00F22F01"/>
    <w:rsid w:val="00F27584"/>
    <w:rsid w:val="00F40639"/>
    <w:rsid w:val="00F5747F"/>
    <w:rsid w:val="00F57E37"/>
    <w:rsid w:val="00F65A5D"/>
    <w:rsid w:val="00F667EB"/>
    <w:rsid w:val="00F70EAD"/>
    <w:rsid w:val="00F906C9"/>
    <w:rsid w:val="00F9179A"/>
    <w:rsid w:val="00F96F08"/>
    <w:rsid w:val="00FA22C6"/>
    <w:rsid w:val="00FB14AD"/>
    <w:rsid w:val="00FC425D"/>
    <w:rsid w:val="00FC78D8"/>
    <w:rsid w:val="00FD1DF0"/>
    <w:rsid w:val="00FE1DE1"/>
    <w:rsid w:val="00FE2AAC"/>
    <w:rsid w:val="00FE3BC5"/>
    <w:rsid w:val="00FF4E53"/>
    <w:rsid w:val="0DA301C2"/>
    <w:rsid w:val="0FFF09FA"/>
    <w:rsid w:val="1CE34AB2"/>
    <w:rsid w:val="2CEE218B"/>
    <w:rsid w:val="32381773"/>
    <w:rsid w:val="349E732F"/>
    <w:rsid w:val="3507280B"/>
    <w:rsid w:val="3AF57F48"/>
    <w:rsid w:val="5BFD05C6"/>
    <w:rsid w:val="5F7F9541"/>
    <w:rsid w:val="5FEE1E7B"/>
    <w:rsid w:val="6B126A59"/>
    <w:rsid w:val="6E9F5C3C"/>
    <w:rsid w:val="6FFFA3F2"/>
    <w:rsid w:val="77179255"/>
    <w:rsid w:val="77F33AAE"/>
    <w:rsid w:val="79DEA8C4"/>
    <w:rsid w:val="7DFCBFD9"/>
    <w:rsid w:val="7E3DBDB0"/>
    <w:rsid w:val="7FB8EB80"/>
    <w:rsid w:val="7FF67884"/>
    <w:rsid w:val="7FFE463D"/>
    <w:rsid w:val="9FF7E23B"/>
    <w:rsid w:val="ABBAF864"/>
    <w:rsid w:val="B273AB85"/>
    <w:rsid w:val="BFF779E8"/>
    <w:rsid w:val="BFFEFF7A"/>
    <w:rsid w:val="DCCB0538"/>
    <w:rsid w:val="E3FB7B9E"/>
    <w:rsid w:val="F8F5EE6B"/>
    <w:rsid w:val="FB1F05CB"/>
    <w:rsid w:val="FCF77D5F"/>
    <w:rsid w:val="FCFF2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FF"/>
      <w:kern w:val="0"/>
      <w:sz w:val="21"/>
      <w:szCs w:val="21"/>
      <w:lang w:val="en-US" w:eastAsia="zh-CN" w:bidi="ar-SA"/>
    </w:rPr>
  </w:style>
  <w:style w:type="paragraph" w:styleId="2">
    <w:name w:val="heading 1"/>
    <w:basedOn w:val="1"/>
    <w:next w:val="1"/>
    <w:link w:val="31"/>
    <w:qFormat/>
    <w:uiPriority w:val="9"/>
    <w:pPr>
      <w:keepNext/>
      <w:keepLines/>
      <w:spacing w:before="240"/>
      <w:outlineLvl w:val="0"/>
    </w:pPr>
    <w:rPr>
      <w:rFonts w:asciiTheme="majorHAnsi" w:hAnsiTheme="majorHAnsi" w:eastAsiaTheme="majorEastAsia" w:cstheme="majorBidi"/>
      <w:color w:val="376092" w:themeColor="accent1" w:themeShade="BF"/>
      <w:kern w:val="2"/>
      <w:sz w:val="32"/>
      <w:szCs w:val="32"/>
    </w:rPr>
  </w:style>
  <w:style w:type="paragraph" w:styleId="3">
    <w:name w:val="heading 2"/>
    <w:basedOn w:val="1"/>
    <w:next w:val="1"/>
    <w:link w:val="56"/>
    <w:unhideWhenUsed/>
    <w:qFormat/>
    <w:uiPriority w:val="0"/>
    <w:pPr>
      <w:keepNext/>
      <w:keepLines/>
      <w:spacing w:before="260" w:after="260" w:line="416" w:lineRule="auto"/>
      <w:ind w:firstLine="480" w:firstLineChars="200"/>
      <w:outlineLvl w:val="1"/>
    </w:pPr>
    <w:rPr>
      <w:rFonts w:asciiTheme="majorHAnsi" w:hAnsiTheme="majorHAnsi" w:eastAsiaTheme="majorEastAsia" w:cstheme="majorBidi"/>
      <w:b/>
      <w:bCs/>
      <w:color w:val="auto"/>
      <w:kern w:val="2"/>
      <w:sz w:val="32"/>
      <w:szCs w:val="32"/>
    </w:rPr>
  </w:style>
  <w:style w:type="paragraph" w:styleId="4">
    <w:name w:val="heading 3"/>
    <w:basedOn w:val="1"/>
    <w:next w:val="1"/>
    <w:link w:val="32"/>
    <w:unhideWhenUsed/>
    <w:qFormat/>
    <w:uiPriority w:val="9"/>
    <w:pPr>
      <w:keepNext/>
      <w:keepLines/>
      <w:spacing w:before="40"/>
      <w:outlineLvl w:val="2"/>
    </w:pPr>
    <w:rPr>
      <w:rFonts w:asciiTheme="majorHAnsi" w:hAnsiTheme="majorHAnsi" w:eastAsiaTheme="majorEastAsia" w:cstheme="majorBidi"/>
      <w:color w:val="254061" w:themeColor="accent1" w:themeShade="80"/>
      <w:kern w:val="2"/>
      <w:sz w:val="24"/>
      <w:szCs w:val="24"/>
    </w:rPr>
  </w:style>
  <w:style w:type="paragraph" w:styleId="5">
    <w:name w:val="heading 4"/>
    <w:basedOn w:val="1"/>
    <w:next w:val="1"/>
    <w:link w:val="33"/>
    <w:unhideWhenUsed/>
    <w:qFormat/>
    <w:uiPriority w:val="9"/>
    <w:pPr>
      <w:keepNext/>
      <w:keepLines/>
      <w:spacing w:before="40"/>
      <w:outlineLvl w:val="3"/>
    </w:pPr>
    <w:rPr>
      <w:rFonts w:asciiTheme="majorHAnsi" w:hAnsiTheme="majorHAnsi" w:eastAsiaTheme="majorEastAsia" w:cstheme="majorBidi"/>
      <w:i/>
      <w:iCs/>
      <w:color w:val="376092" w:themeColor="accent1" w:themeShade="BF"/>
      <w:kern w:val="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spacing w:after="100" w:line="259" w:lineRule="auto"/>
      <w:ind w:left="1320"/>
      <w:jc w:val="left"/>
    </w:pPr>
    <w:rPr>
      <w:rFonts w:eastAsia="Arial Unicode MS" w:asciiTheme="minorHAnsi" w:hAnsiTheme="minorHAnsi" w:cstheme="minorBidi"/>
      <w:color w:val="auto"/>
      <w:sz w:val="22"/>
      <w:szCs w:val="22"/>
    </w:rPr>
  </w:style>
  <w:style w:type="paragraph" w:styleId="7">
    <w:name w:val="annotation text"/>
    <w:basedOn w:val="1"/>
    <w:link w:val="65"/>
    <w:unhideWhenUsed/>
    <w:qFormat/>
    <w:uiPriority w:val="99"/>
    <w:pPr>
      <w:widowControl/>
      <w:spacing w:line="360" w:lineRule="auto"/>
      <w:jc w:val="left"/>
    </w:pPr>
    <w:rPr>
      <w:bCs/>
      <w:color w:val="000000"/>
    </w:rPr>
  </w:style>
  <w:style w:type="paragraph" w:styleId="8">
    <w:name w:val="toc 5"/>
    <w:basedOn w:val="1"/>
    <w:next w:val="1"/>
    <w:unhideWhenUsed/>
    <w:qFormat/>
    <w:uiPriority w:val="39"/>
    <w:pPr>
      <w:widowControl/>
      <w:spacing w:after="100" w:line="259" w:lineRule="auto"/>
      <w:ind w:left="880"/>
      <w:jc w:val="left"/>
    </w:pPr>
    <w:rPr>
      <w:rFonts w:eastAsia="Arial Unicode MS" w:asciiTheme="minorHAnsi" w:hAnsiTheme="minorHAnsi" w:cstheme="minorBidi"/>
      <w:color w:val="auto"/>
      <w:sz w:val="22"/>
      <w:szCs w:val="22"/>
    </w:rPr>
  </w:style>
  <w:style w:type="paragraph" w:styleId="9">
    <w:name w:val="toc 3"/>
    <w:basedOn w:val="1"/>
    <w:next w:val="1"/>
    <w:unhideWhenUsed/>
    <w:qFormat/>
    <w:uiPriority w:val="39"/>
    <w:pPr>
      <w:spacing w:after="100"/>
      <w:ind w:left="420"/>
    </w:pPr>
    <w:rPr>
      <w:rFonts w:ascii="Calibri" w:hAnsi="Calibri" w:cs="Calibri"/>
      <w:color w:val="auto"/>
      <w:kern w:val="2"/>
    </w:rPr>
  </w:style>
  <w:style w:type="paragraph" w:styleId="10">
    <w:name w:val="Plain Text"/>
    <w:basedOn w:val="1"/>
    <w:link w:val="62"/>
    <w:semiHidden/>
    <w:unhideWhenUsed/>
    <w:qFormat/>
    <w:uiPriority w:val="99"/>
    <w:rPr>
      <w:rFonts w:hAnsi="Courier New" w:cs="Courier New" w:asciiTheme="minorEastAsia" w:eastAsiaTheme="minorEastAsia"/>
    </w:rPr>
  </w:style>
  <w:style w:type="paragraph" w:styleId="11">
    <w:name w:val="toc 8"/>
    <w:basedOn w:val="1"/>
    <w:next w:val="1"/>
    <w:unhideWhenUsed/>
    <w:qFormat/>
    <w:uiPriority w:val="39"/>
    <w:pPr>
      <w:widowControl/>
      <w:spacing w:after="100" w:line="259" w:lineRule="auto"/>
      <w:ind w:left="1540"/>
      <w:jc w:val="left"/>
    </w:pPr>
    <w:rPr>
      <w:rFonts w:eastAsia="Arial Unicode MS" w:asciiTheme="minorHAnsi" w:hAnsiTheme="minorHAnsi" w:cstheme="minorBidi"/>
      <w:color w:val="auto"/>
      <w:sz w:val="22"/>
      <w:szCs w:val="22"/>
    </w:rPr>
  </w:style>
  <w:style w:type="paragraph" w:styleId="12">
    <w:name w:val="Date"/>
    <w:basedOn w:val="1"/>
    <w:next w:val="1"/>
    <w:link w:val="57"/>
    <w:semiHidden/>
    <w:unhideWhenUsed/>
    <w:qFormat/>
    <w:uiPriority w:val="99"/>
    <w:pPr>
      <w:ind w:left="100" w:leftChars="2500"/>
    </w:pPr>
  </w:style>
  <w:style w:type="paragraph" w:styleId="13">
    <w:name w:val="Balloon Text"/>
    <w:basedOn w:val="1"/>
    <w:link w:val="54"/>
    <w:semiHidden/>
    <w:unhideWhenUsed/>
    <w:qFormat/>
    <w:uiPriority w:val="99"/>
    <w:rPr>
      <w:rFonts w:ascii="Microsoft YaHei UI" w:hAnsi="Calibri" w:eastAsia="Microsoft YaHei UI" w:cs="Calibri"/>
      <w:color w:val="auto"/>
      <w:kern w:val="2"/>
      <w:sz w:val="18"/>
      <w:szCs w:val="18"/>
    </w:rPr>
  </w:style>
  <w:style w:type="paragraph" w:styleId="14">
    <w:name w:val="footer"/>
    <w:basedOn w:val="1"/>
    <w:link w:val="29"/>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paragraph" w:styleId="16">
    <w:name w:val="toc 1"/>
    <w:basedOn w:val="1"/>
    <w:next w:val="1"/>
    <w:unhideWhenUsed/>
    <w:qFormat/>
    <w:uiPriority w:val="39"/>
    <w:pPr>
      <w:tabs>
        <w:tab w:val="right" w:leader="dot" w:pos="9016"/>
      </w:tabs>
      <w:spacing w:after="100"/>
    </w:pPr>
    <w:rPr>
      <w:rFonts w:cs="黑体" w:asciiTheme="majorEastAsia" w:hAnsiTheme="majorEastAsia" w:eastAsiaTheme="majorEastAsia"/>
      <w:color w:val="auto"/>
      <w:kern w:val="44"/>
      <w:sz w:val="24"/>
      <w:szCs w:val="24"/>
    </w:rPr>
  </w:style>
  <w:style w:type="paragraph" w:styleId="17">
    <w:name w:val="toc 4"/>
    <w:basedOn w:val="1"/>
    <w:next w:val="1"/>
    <w:unhideWhenUsed/>
    <w:qFormat/>
    <w:uiPriority w:val="39"/>
    <w:pPr>
      <w:widowControl/>
      <w:spacing w:after="100" w:line="259" w:lineRule="auto"/>
      <w:ind w:left="660"/>
      <w:jc w:val="left"/>
    </w:pPr>
    <w:rPr>
      <w:rFonts w:eastAsia="Arial Unicode MS" w:asciiTheme="minorHAnsi" w:hAnsiTheme="minorHAnsi" w:cstheme="minorBidi"/>
      <w:color w:val="auto"/>
      <w:sz w:val="22"/>
      <w:szCs w:val="22"/>
    </w:rPr>
  </w:style>
  <w:style w:type="paragraph" w:styleId="18">
    <w:name w:val="toc 6"/>
    <w:basedOn w:val="1"/>
    <w:next w:val="1"/>
    <w:unhideWhenUsed/>
    <w:qFormat/>
    <w:uiPriority w:val="39"/>
    <w:pPr>
      <w:widowControl/>
      <w:spacing w:after="100" w:line="259" w:lineRule="auto"/>
      <w:ind w:left="1100"/>
      <w:jc w:val="left"/>
    </w:pPr>
    <w:rPr>
      <w:rFonts w:eastAsia="Arial Unicode MS" w:asciiTheme="minorHAnsi" w:hAnsiTheme="minorHAnsi" w:cstheme="minorBidi"/>
      <w:color w:val="auto"/>
      <w:sz w:val="22"/>
      <w:szCs w:val="22"/>
    </w:rPr>
  </w:style>
  <w:style w:type="paragraph" w:styleId="19">
    <w:name w:val="toc 2"/>
    <w:basedOn w:val="1"/>
    <w:next w:val="1"/>
    <w:unhideWhenUsed/>
    <w:qFormat/>
    <w:uiPriority w:val="39"/>
    <w:pPr>
      <w:spacing w:after="100"/>
      <w:ind w:left="210"/>
    </w:pPr>
    <w:rPr>
      <w:rFonts w:ascii="Calibri" w:hAnsi="Calibri" w:cs="Calibri"/>
      <w:color w:val="auto"/>
      <w:kern w:val="2"/>
    </w:rPr>
  </w:style>
  <w:style w:type="paragraph" w:styleId="20">
    <w:name w:val="toc 9"/>
    <w:basedOn w:val="1"/>
    <w:next w:val="1"/>
    <w:unhideWhenUsed/>
    <w:qFormat/>
    <w:uiPriority w:val="39"/>
    <w:pPr>
      <w:widowControl/>
      <w:spacing w:after="100" w:line="259" w:lineRule="auto"/>
      <w:ind w:left="1760"/>
      <w:jc w:val="left"/>
    </w:pPr>
    <w:rPr>
      <w:rFonts w:eastAsia="Arial Unicode MS" w:asciiTheme="minorHAnsi" w:hAnsiTheme="minorHAnsi" w:cstheme="minorBidi"/>
      <w:color w:val="auto"/>
      <w:sz w:val="22"/>
      <w:szCs w:val="22"/>
    </w:rPr>
  </w:style>
  <w:style w:type="paragraph" w:styleId="21">
    <w:name w:val="Normal (Web)"/>
    <w:basedOn w:val="1"/>
    <w:semiHidden/>
    <w:unhideWhenUsed/>
    <w:qFormat/>
    <w:uiPriority w:val="99"/>
    <w:pPr>
      <w:widowControl/>
      <w:spacing w:before="100" w:beforeAutospacing="1" w:after="100" w:afterAutospacing="1"/>
      <w:jc w:val="left"/>
    </w:pPr>
    <w:rPr>
      <w:rFonts w:eastAsia="Arial Unicode MS"/>
      <w:color w:val="auto"/>
      <w:sz w:val="24"/>
      <w:szCs w:val="24"/>
    </w:rPr>
  </w:style>
  <w:style w:type="paragraph" w:styleId="22">
    <w:name w:val="annotation subject"/>
    <w:basedOn w:val="7"/>
    <w:next w:val="7"/>
    <w:link w:val="71"/>
    <w:semiHidden/>
    <w:unhideWhenUsed/>
    <w:qFormat/>
    <w:uiPriority w:val="99"/>
    <w:pPr>
      <w:widowControl w:val="0"/>
      <w:spacing w:line="240" w:lineRule="auto"/>
    </w:pPr>
    <w:rPr>
      <w:b/>
      <w:color w:val="0000FF"/>
    </w:rPr>
  </w:style>
  <w:style w:type="table" w:styleId="24">
    <w:name w:val="Table Grid"/>
    <w:basedOn w:val="23"/>
    <w:qFormat/>
    <w:uiPriority w:val="59"/>
    <w:rPr>
      <w:rFonts w:ascii="Arial" w:hAnsi="Arial" w:eastAsia="Arial Unicode MS"/>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customStyle="1" w:styleId="28">
    <w:name w:val="页眉 字符"/>
    <w:basedOn w:val="25"/>
    <w:link w:val="15"/>
    <w:qFormat/>
    <w:uiPriority w:val="99"/>
    <w:rPr>
      <w:sz w:val="18"/>
      <w:szCs w:val="18"/>
    </w:rPr>
  </w:style>
  <w:style w:type="character" w:customStyle="1" w:styleId="29">
    <w:name w:val="页脚 字符"/>
    <w:basedOn w:val="25"/>
    <w:link w:val="14"/>
    <w:qFormat/>
    <w:uiPriority w:val="99"/>
    <w:rPr>
      <w:sz w:val="18"/>
      <w:szCs w:val="18"/>
    </w:rPr>
  </w:style>
  <w:style w:type="character" w:styleId="30">
    <w:name w:val="Placeholder Text"/>
    <w:basedOn w:val="25"/>
    <w:semiHidden/>
    <w:qFormat/>
    <w:uiPriority w:val="99"/>
    <w:rPr>
      <w:color w:val="666666"/>
    </w:rPr>
  </w:style>
  <w:style w:type="character" w:customStyle="1" w:styleId="31">
    <w:name w:val="标题 1 字符"/>
    <w:basedOn w:val="25"/>
    <w:link w:val="2"/>
    <w:qFormat/>
    <w:uiPriority w:val="9"/>
    <w:rPr>
      <w:rFonts w:asciiTheme="majorHAnsi" w:hAnsiTheme="majorHAnsi" w:eastAsiaTheme="majorEastAsia" w:cstheme="majorBidi"/>
      <w:color w:val="376092" w:themeColor="accent1" w:themeShade="BF"/>
      <w:sz w:val="32"/>
      <w:szCs w:val="32"/>
    </w:rPr>
  </w:style>
  <w:style w:type="character" w:customStyle="1" w:styleId="32">
    <w:name w:val="标题 3 字符"/>
    <w:basedOn w:val="25"/>
    <w:link w:val="4"/>
    <w:qFormat/>
    <w:uiPriority w:val="9"/>
    <w:rPr>
      <w:rFonts w:asciiTheme="majorHAnsi" w:hAnsiTheme="majorHAnsi" w:eastAsiaTheme="majorEastAsia" w:cstheme="majorBidi"/>
      <w:color w:val="254061" w:themeColor="accent1" w:themeShade="80"/>
      <w:sz w:val="24"/>
      <w:szCs w:val="24"/>
    </w:rPr>
  </w:style>
  <w:style w:type="character" w:customStyle="1" w:styleId="33">
    <w:name w:val="标题 4 字符"/>
    <w:basedOn w:val="25"/>
    <w:link w:val="5"/>
    <w:qFormat/>
    <w:uiPriority w:val="9"/>
    <w:rPr>
      <w:rFonts w:asciiTheme="majorHAnsi" w:hAnsiTheme="majorHAnsi" w:eastAsiaTheme="majorEastAsia" w:cstheme="majorBidi"/>
      <w:i/>
      <w:iCs/>
      <w:color w:val="376092" w:themeColor="accent1" w:themeShade="BF"/>
      <w:szCs w:val="21"/>
    </w:rPr>
  </w:style>
  <w:style w:type="table" w:customStyle="1" w:styleId="34">
    <w:name w:val="网格型21"/>
    <w:basedOn w:val="2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EndNote Bibliography Title"/>
    <w:basedOn w:val="1"/>
    <w:link w:val="36"/>
    <w:qFormat/>
    <w:uiPriority w:val="0"/>
    <w:pPr>
      <w:jc w:val="center"/>
    </w:pPr>
    <w:rPr>
      <w:color w:val="auto"/>
      <w:kern w:val="2"/>
      <w:sz w:val="20"/>
    </w:rPr>
  </w:style>
  <w:style w:type="character" w:customStyle="1" w:styleId="36">
    <w:name w:val="EndNote Bibliography Title Char"/>
    <w:basedOn w:val="25"/>
    <w:link w:val="35"/>
    <w:qFormat/>
    <w:uiPriority w:val="0"/>
    <w:rPr>
      <w:rFonts w:ascii="Times New Roman" w:hAnsi="Times New Roman" w:eastAsia="宋体" w:cs="Times New Roman"/>
      <w:sz w:val="20"/>
      <w:szCs w:val="21"/>
    </w:rPr>
  </w:style>
  <w:style w:type="paragraph" w:customStyle="1" w:styleId="37">
    <w:name w:val="EndNote Bibliography"/>
    <w:basedOn w:val="1"/>
    <w:link w:val="38"/>
    <w:qFormat/>
    <w:uiPriority w:val="0"/>
    <w:rPr>
      <w:color w:val="auto"/>
      <w:kern w:val="2"/>
      <w:sz w:val="20"/>
    </w:rPr>
  </w:style>
  <w:style w:type="character" w:customStyle="1" w:styleId="38">
    <w:name w:val="EndNote Bibliography Char"/>
    <w:basedOn w:val="25"/>
    <w:link w:val="37"/>
    <w:qFormat/>
    <w:uiPriority w:val="0"/>
    <w:rPr>
      <w:rFonts w:ascii="Times New Roman" w:hAnsi="Times New Roman" w:eastAsia="宋体" w:cs="Times New Roman"/>
      <w:sz w:val="20"/>
      <w:szCs w:val="21"/>
    </w:rPr>
  </w:style>
  <w:style w:type="table" w:customStyle="1" w:styleId="39">
    <w:name w:val="网格型4"/>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List Paragraph"/>
    <w:basedOn w:val="1"/>
    <w:qFormat/>
    <w:uiPriority w:val="99"/>
    <w:pPr>
      <w:ind w:left="720"/>
      <w:contextualSpacing/>
    </w:pPr>
    <w:rPr>
      <w:rFonts w:ascii="Calibri" w:hAnsi="Calibri" w:cs="Calibri"/>
      <w:color w:val="auto"/>
      <w:kern w:val="2"/>
    </w:rPr>
  </w:style>
  <w:style w:type="paragraph" w:styleId="41">
    <w:name w:val="No Spacing"/>
    <w:link w:val="42"/>
    <w:qFormat/>
    <w:uiPriority w:val="1"/>
    <w:pPr>
      <w:widowControl w:val="0"/>
      <w:spacing w:before="120" w:after="120"/>
      <w:jc w:val="center"/>
    </w:pPr>
    <w:rPr>
      <w:rFonts w:ascii="Times New Roman" w:hAnsi="Times New Roman" w:eastAsiaTheme="minorEastAsia" w:cstheme="minorBidi"/>
      <w:b/>
      <w:kern w:val="2"/>
      <w:sz w:val="21"/>
      <w:szCs w:val="22"/>
      <w:lang w:val="en-US" w:eastAsia="zh-CN" w:bidi="ar-SA"/>
    </w:rPr>
  </w:style>
  <w:style w:type="character" w:customStyle="1" w:styleId="42">
    <w:name w:val="无间隔 字符"/>
    <w:basedOn w:val="25"/>
    <w:link w:val="41"/>
    <w:qFormat/>
    <w:uiPriority w:val="1"/>
    <w:rPr>
      <w:rFonts w:ascii="Times New Roman" w:hAnsi="Times New Roman"/>
      <w:b/>
    </w:rPr>
  </w:style>
  <w:style w:type="table" w:customStyle="1" w:styleId="43">
    <w:name w:val="Table Grid1"/>
    <w:basedOn w:val="23"/>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Table Grid2"/>
    <w:basedOn w:val="23"/>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e Grid3"/>
    <w:basedOn w:val="23"/>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Table Grid4"/>
    <w:basedOn w:val="23"/>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Table Paragraph"/>
    <w:basedOn w:val="1"/>
    <w:qFormat/>
    <w:uiPriority w:val="1"/>
    <w:pPr>
      <w:jc w:val="left"/>
    </w:pPr>
    <w:rPr>
      <w:rFonts w:asciiTheme="minorHAnsi" w:hAnsiTheme="minorHAnsi" w:eastAsiaTheme="minorHAnsi" w:cstheme="minorBidi"/>
      <w:color w:val="auto"/>
      <w:sz w:val="22"/>
      <w:szCs w:val="22"/>
      <w:lang w:eastAsia="en-US"/>
    </w:rPr>
  </w:style>
  <w:style w:type="paragraph" w:customStyle="1" w:styleId="48">
    <w:name w:val="TOC Heading"/>
    <w:basedOn w:val="2"/>
    <w:next w:val="1"/>
    <w:unhideWhenUsed/>
    <w:qFormat/>
    <w:uiPriority w:val="39"/>
    <w:pPr>
      <w:widowControl/>
      <w:spacing w:line="259" w:lineRule="auto"/>
      <w:jc w:val="left"/>
      <w:outlineLvl w:val="9"/>
    </w:pPr>
    <w:rPr>
      <w:kern w:val="0"/>
      <w:lang w:eastAsia="en-US"/>
    </w:rPr>
  </w:style>
  <w:style w:type="table" w:customStyle="1" w:styleId="49">
    <w:name w:val="网格型2"/>
    <w:basedOn w:val="23"/>
    <w:qFormat/>
    <w:uiPriority w:val="39"/>
    <w:rPr>
      <w:rFonts w:ascii="Times New Roman" w:hAnsi="Times New Roman" w:eastAsia="宋体"/>
      <w:color w:val="000000" w:themeColor="text1"/>
      <w:kern w:val="0"/>
      <w:sz w:val="24"/>
      <w:szCs w:val="21"/>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Grid5"/>
    <w:basedOn w:val="23"/>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2"/>
    <w:basedOn w:val="23"/>
    <w:qFormat/>
    <w:uiPriority w:val="39"/>
    <w:rPr>
      <w:rFonts w:ascii="Times New Roman" w:hAnsi="Times New Roman" w:eastAsia="宋体"/>
      <w:color w:val="000000" w:themeColor="text1"/>
      <w:kern w:val="0"/>
      <w:sz w:val="24"/>
      <w:szCs w:val="21"/>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3"/>
    <w:basedOn w:val="23"/>
    <w:qFormat/>
    <w:uiPriority w:val="39"/>
    <w:rPr>
      <w:rFonts w:ascii="Times New Roman" w:hAnsi="Times New Roman" w:eastAsia="宋体"/>
      <w:color w:val="000000" w:themeColor="text1"/>
      <w:kern w:val="0"/>
      <w:sz w:val="24"/>
      <w:szCs w:val="21"/>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样式1"/>
    <w:basedOn w:val="23"/>
    <w:qFormat/>
    <w:uiPriority w:val="99"/>
    <w:tblPr>
      <w:tblBorders>
        <w:top w:val="single" w:color="000000" w:themeColor="text1" w:sz="12" w:space="0"/>
        <w:bottom w:val="single" w:color="000000" w:themeColor="text1" w:sz="12" w:space="0"/>
      </w:tblBorders>
    </w:tblPr>
    <w:tblStylePr w:type="firstRow">
      <w:pPr>
        <w:jc w:val="center"/>
      </w:pPr>
      <w:rPr>
        <w:rFonts w:ascii="Times New Roman" w:hAnsi="Times New Roman" w:eastAsia="宋体"/>
        <w:sz w:val="21"/>
      </w:rPr>
      <w:tcPr>
        <w:tcBorders>
          <w:bottom w:val="single" w:color="000000" w:themeColor="text1" w:sz="4" w:space="0"/>
        </w:tcBorders>
      </w:tcPr>
    </w:tblStylePr>
  </w:style>
  <w:style w:type="character" w:customStyle="1" w:styleId="54">
    <w:name w:val="批注框文本 字符"/>
    <w:basedOn w:val="25"/>
    <w:link w:val="13"/>
    <w:semiHidden/>
    <w:qFormat/>
    <w:uiPriority w:val="99"/>
    <w:rPr>
      <w:rFonts w:ascii="Microsoft YaHei UI" w:hAnsi="Calibri" w:eastAsia="Microsoft YaHei UI" w:cs="Calibri"/>
      <w:sz w:val="18"/>
      <w:szCs w:val="18"/>
    </w:rPr>
  </w:style>
  <w:style w:type="paragraph" w:customStyle="1" w:styleId="55">
    <w:name w:val="Revision"/>
    <w:hidden/>
    <w:semiHidden/>
    <w:qFormat/>
    <w:uiPriority w:val="99"/>
    <w:rPr>
      <w:rFonts w:ascii="Times New Roman" w:hAnsi="Times New Roman" w:eastAsia="宋体" w:cs="Times New Roman"/>
      <w:color w:val="0000FF"/>
      <w:kern w:val="0"/>
      <w:sz w:val="21"/>
      <w:szCs w:val="21"/>
      <w:lang w:val="en-US" w:eastAsia="zh-CN" w:bidi="ar-SA"/>
    </w:rPr>
  </w:style>
  <w:style w:type="character" w:customStyle="1" w:styleId="56">
    <w:name w:val="标题 2 字符"/>
    <w:basedOn w:val="25"/>
    <w:link w:val="3"/>
    <w:qFormat/>
    <w:uiPriority w:val="0"/>
    <w:rPr>
      <w:rFonts w:asciiTheme="majorHAnsi" w:hAnsiTheme="majorHAnsi" w:eastAsiaTheme="majorEastAsia" w:cstheme="majorBidi"/>
      <w:b/>
      <w:bCs/>
      <w:sz w:val="32"/>
      <w:szCs w:val="32"/>
    </w:rPr>
  </w:style>
  <w:style w:type="character" w:customStyle="1" w:styleId="57">
    <w:name w:val="日期 字符"/>
    <w:basedOn w:val="25"/>
    <w:link w:val="12"/>
    <w:semiHidden/>
    <w:qFormat/>
    <w:uiPriority w:val="99"/>
    <w:rPr>
      <w:rFonts w:ascii="Times New Roman" w:hAnsi="Times New Roman" w:eastAsia="宋体" w:cs="Times New Roman"/>
      <w:color w:val="0000FF"/>
      <w:kern w:val="0"/>
      <w:szCs w:val="21"/>
    </w:rPr>
  </w:style>
  <w:style w:type="paragraph" w:customStyle="1" w:styleId="58">
    <w:name w:val="标准扉页（福建省工程建设地方标准）"/>
    <w:basedOn w:val="1"/>
    <w:qFormat/>
    <w:uiPriority w:val="0"/>
    <w:pPr>
      <w:spacing w:line="300" w:lineRule="auto"/>
      <w:ind w:firstLine="200" w:firstLineChars="200"/>
      <w:jc w:val="center"/>
    </w:pPr>
    <w:rPr>
      <w:rFonts w:eastAsia="黑体" w:cstheme="minorBidi"/>
      <w:color w:val="auto"/>
      <w:kern w:val="2"/>
      <w:sz w:val="28"/>
      <w:szCs w:val="20"/>
    </w:rPr>
  </w:style>
  <w:style w:type="paragraph" w:customStyle="1" w:styleId="59">
    <w:name w:val="标准扉页（标准名称）"/>
    <w:basedOn w:val="1"/>
    <w:qFormat/>
    <w:uiPriority w:val="0"/>
    <w:pPr>
      <w:spacing w:line="300" w:lineRule="auto"/>
      <w:ind w:firstLine="200" w:firstLineChars="200"/>
      <w:jc w:val="center"/>
    </w:pPr>
    <w:rPr>
      <w:rFonts w:eastAsia="黑体" w:cstheme="minorBidi"/>
      <w:color w:val="auto"/>
      <w:kern w:val="2"/>
      <w:sz w:val="30"/>
      <w:szCs w:val="20"/>
    </w:rPr>
  </w:style>
  <w:style w:type="paragraph" w:customStyle="1" w:styleId="60">
    <w:name w:val="规程英文名称（封面）"/>
    <w:basedOn w:val="10"/>
    <w:qFormat/>
    <w:uiPriority w:val="0"/>
    <w:pPr>
      <w:widowControl/>
      <w:snapToGrid w:val="0"/>
      <w:spacing w:line="360" w:lineRule="auto"/>
      <w:ind w:left="178" w:leftChars="85" w:firstLine="200" w:firstLineChars="200"/>
      <w:jc w:val="center"/>
    </w:pPr>
    <w:rPr>
      <w:rFonts w:ascii="Times New Roman" w:hAnsi="Times New Roman" w:eastAsia="黑体" w:cs="Times New Roman"/>
      <w:color w:val="auto"/>
      <w:kern w:val="2"/>
      <w:sz w:val="44"/>
      <w:szCs w:val="44"/>
    </w:rPr>
  </w:style>
  <w:style w:type="paragraph" w:customStyle="1" w:styleId="61">
    <w:name w:val="扉页（出版时间地点）"/>
    <w:basedOn w:val="1"/>
    <w:qFormat/>
    <w:uiPriority w:val="0"/>
    <w:pPr>
      <w:spacing w:line="300" w:lineRule="auto"/>
      <w:ind w:firstLine="200" w:firstLineChars="200"/>
      <w:jc w:val="center"/>
    </w:pPr>
    <w:rPr>
      <w:rFonts w:eastAsia="黑体" w:cs="宋体"/>
      <w:color w:val="auto"/>
      <w:kern w:val="2"/>
      <w:szCs w:val="20"/>
    </w:rPr>
  </w:style>
  <w:style w:type="character" w:customStyle="1" w:styleId="62">
    <w:name w:val="纯文本 字符"/>
    <w:basedOn w:val="25"/>
    <w:link w:val="10"/>
    <w:semiHidden/>
    <w:qFormat/>
    <w:uiPriority w:val="99"/>
    <w:rPr>
      <w:rFonts w:hAnsi="Courier New" w:cs="Courier New" w:asciiTheme="minorEastAsia"/>
      <w:color w:val="0000FF"/>
      <w:kern w:val="0"/>
      <w:szCs w:val="21"/>
    </w:rPr>
  </w:style>
  <w:style w:type="paragraph" w:customStyle="1" w:styleId="63">
    <w:name w:val="1.1.1"/>
    <w:basedOn w:val="1"/>
    <w:link w:val="64"/>
    <w:qFormat/>
    <w:uiPriority w:val="0"/>
    <w:pPr>
      <w:widowControl/>
      <w:spacing w:line="360" w:lineRule="auto"/>
    </w:pPr>
    <w:rPr>
      <w:b/>
      <w:color w:val="000000"/>
    </w:rPr>
  </w:style>
  <w:style w:type="character" w:customStyle="1" w:styleId="64">
    <w:name w:val="1.1.1 字符"/>
    <w:basedOn w:val="25"/>
    <w:link w:val="63"/>
    <w:qFormat/>
    <w:uiPriority w:val="0"/>
    <w:rPr>
      <w:rFonts w:ascii="Times New Roman" w:hAnsi="Times New Roman" w:eastAsia="宋体" w:cs="Times New Roman"/>
      <w:b/>
      <w:color w:val="000000"/>
      <w:kern w:val="0"/>
      <w:szCs w:val="21"/>
    </w:rPr>
  </w:style>
  <w:style w:type="character" w:customStyle="1" w:styleId="65">
    <w:name w:val="批注文字 字符"/>
    <w:basedOn w:val="25"/>
    <w:link w:val="7"/>
    <w:qFormat/>
    <w:uiPriority w:val="99"/>
    <w:rPr>
      <w:rFonts w:ascii="Times New Roman" w:hAnsi="Times New Roman" w:eastAsia="宋体" w:cs="Times New Roman"/>
      <w:bCs/>
      <w:color w:val="000000"/>
      <w:kern w:val="0"/>
      <w:szCs w:val="21"/>
    </w:rPr>
  </w:style>
  <w:style w:type="table" w:customStyle="1" w:styleId="66">
    <w:name w:val="TableGri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67">
    <w:name w:val="TableGrid1"/>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68">
    <w:name w:val="正文表标题"/>
    <w:next w:val="1"/>
    <w:qFormat/>
    <w:uiPriority w:val="0"/>
    <w:pPr>
      <w:spacing w:beforeLines="50" w:afterLines="50"/>
      <w:jc w:val="center"/>
    </w:pPr>
    <w:rPr>
      <w:rFonts w:ascii="Times New Roman" w:hAnsi="Times New Roman" w:eastAsia="宋体" w:cs="Times New Roman"/>
      <w:kern w:val="0"/>
      <w:sz w:val="21"/>
      <w:szCs w:val="20"/>
      <w:lang w:val="en-US" w:eastAsia="zh-CN" w:bidi="ar-SA"/>
    </w:rPr>
  </w:style>
  <w:style w:type="paragraph" w:customStyle="1" w:styleId="69">
    <w:name w:val="附录A.0.1"/>
    <w:basedOn w:val="1"/>
    <w:link w:val="70"/>
    <w:qFormat/>
    <w:uiPriority w:val="0"/>
    <w:pPr>
      <w:spacing w:line="360" w:lineRule="auto"/>
      <w:ind w:firstLine="420" w:firstLineChars="200"/>
    </w:pPr>
    <w:rPr>
      <w:color w:val="auto"/>
      <w:kern w:val="2"/>
    </w:rPr>
  </w:style>
  <w:style w:type="character" w:customStyle="1" w:styleId="70">
    <w:name w:val="附录A.0.1 字符"/>
    <w:basedOn w:val="25"/>
    <w:link w:val="69"/>
    <w:qFormat/>
    <w:uiPriority w:val="0"/>
    <w:rPr>
      <w:rFonts w:ascii="Times New Roman" w:hAnsi="Times New Roman" w:eastAsia="宋体" w:cs="Times New Roman"/>
      <w:szCs w:val="21"/>
    </w:rPr>
  </w:style>
  <w:style w:type="character" w:customStyle="1" w:styleId="71">
    <w:name w:val="批注主题 字符"/>
    <w:basedOn w:val="65"/>
    <w:link w:val="22"/>
    <w:semiHidden/>
    <w:qFormat/>
    <w:uiPriority w:val="99"/>
    <w:rPr>
      <w:rFonts w:ascii="Times New Roman" w:hAnsi="Times New Roman" w:eastAsia="宋体" w:cs="Times New Roman"/>
      <w:b/>
      <w:color w:val="0000FF"/>
      <w:kern w:val="0"/>
      <w:szCs w:val="21"/>
    </w:rPr>
  </w:style>
  <w:style w:type="paragraph" w:customStyle="1" w:styleId="72">
    <w:name w:val="TOC 标题1"/>
    <w:basedOn w:val="2"/>
    <w:next w:val="1"/>
    <w:unhideWhenUsed/>
    <w:qFormat/>
    <w:uiPriority w:val="39"/>
    <w:pPr>
      <w:widowControl/>
      <w:spacing w:before="480" w:line="276" w:lineRule="auto"/>
      <w:jc w:val="left"/>
      <w:outlineLvl w:val="9"/>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2670</Words>
  <Characters>4157</Characters>
  <Lines>297</Lines>
  <Paragraphs>83</Paragraphs>
  <TotalTime>1</TotalTime>
  <ScaleCrop>false</ScaleCrop>
  <LinksUpToDate>false</LinksUpToDate>
  <CharactersWithSpaces>4707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2025-06-18T00:28:00Z</dcterms:created>
  <dc:creator>沈勇</dc:creator>
  <cp:lastModifiedBy>78164</cp:lastModifiedBy>
  <dcterms:modified xsi:type="dcterms:W3CDTF">2025-10-30T08:30:36Z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eyJoZGlkIjoiY2VkZGU5MTNiN2FlYzNiM2FiMjljZTU4ZWJmZTk1NzgiLCJ1c2VySWQiOiI0NTczMzE5MDUifQ==</vt:lpwstr>
  </property>
  <property fmtid="{D5CDD505-2E9C-101B-9397-08002B2CF9AE}" pid="3" name="KSOProductBuildVer">
    <vt:lpwstr>2052-11.8.2.12309</vt:lpwstr>
  </property>
  <property fmtid="{D5CDD505-2E9C-101B-9397-08002B2CF9AE}" pid="4" name="ICV">
    <vt:lpwstr>0242B86D455B42628435396067F4E0CE_13</vt:lpwstr>
  </property>
</Properties>
</file>