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AF3C">
      <w:pPr>
        <w:pStyle w:val="9"/>
        <w:wordWrap w:val="0"/>
        <w:spacing w:before="156" w:beforeLines="50"/>
        <w:jc w:val="right"/>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103505</wp:posOffset>
            </wp:positionV>
            <wp:extent cx="1724025" cy="1104900"/>
            <wp:effectExtent l="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24025" cy="1104900"/>
                    </a:xfrm>
                    <a:prstGeom prst="rect">
                      <a:avLst/>
                    </a:prstGeom>
                    <a:noFill/>
                    <a:ln>
                      <a:noFill/>
                    </a:ln>
                  </pic:spPr>
                </pic:pic>
              </a:graphicData>
            </a:graphic>
          </wp:anchor>
        </w:drawing>
      </w:r>
      <w:r>
        <w:rPr>
          <w:rFonts w:hint="default" w:ascii="Times New Roman" w:hAnsi="Times New Roman" w:eastAsia="黑体" w:cs="Times New Roman"/>
          <w:color w:val="auto"/>
        </w:rPr>
        <w:t xml:space="preserve">    </w:t>
      </w:r>
    </w:p>
    <w:p w14:paraId="25AD63D4">
      <w:pPr>
        <w:pStyle w:val="9"/>
        <w:spacing w:before="156" w:beforeLines="50"/>
        <w:jc w:val="right"/>
        <w:rPr>
          <w:rFonts w:hint="default" w:ascii="Times New Roman" w:hAnsi="Times New Roman" w:eastAsia="黑体" w:cs="Times New Roman"/>
          <w:color w:val="auto"/>
        </w:rPr>
      </w:pPr>
    </w:p>
    <w:p w14:paraId="587166E9">
      <w:pPr>
        <w:pStyle w:val="9"/>
        <w:spacing w:before="156" w:beforeLines="50"/>
        <w:jc w:val="right"/>
        <w:rPr>
          <w:rFonts w:hint="default" w:ascii="Times New Roman" w:hAnsi="Times New Roman" w:eastAsia="黑体" w:cs="Times New Roman"/>
          <w:color w:val="auto"/>
        </w:rPr>
      </w:pPr>
      <w:r>
        <w:rPr>
          <w:rFonts w:hint="default" w:ascii="Times New Roman" w:hAnsi="Times New Roman" w:eastAsia="黑体" w:cs="Times New Roman"/>
          <w:color w:val="auto"/>
        </w:rPr>
        <w:t xml:space="preserve">  </w:t>
      </w:r>
      <w:r>
        <w:rPr>
          <w:rFonts w:hint="default" w:ascii="Times New Roman" w:hAnsi="Times New Roman" w:eastAsia="黑体" w:cs="Times New Roman"/>
          <w:color w:val="auto"/>
          <w:sz w:val="30"/>
          <w:szCs w:val="30"/>
        </w:rPr>
        <w:t xml:space="preserve"> </w:t>
      </w:r>
      <w:r>
        <w:rPr>
          <w:rFonts w:hint="eastAsia" w:ascii="Times New Roman" w:hAnsi="Times New Roman" w:eastAsia="黑体" w:cs="Times New Roman"/>
          <w:color w:val="auto"/>
          <w:sz w:val="30"/>
          <w:szCs w:val="30"/>
          <w:lang w:val="en-US" w:eastAsia="zh-CN"/>
        </w:rPr>
        <w:t>T/</w:t>
      </w:r>
      <w:r>
        <w:rPr>
          <w:rFonts w:hint="default" w:ascii="Times New Roman" w:hAnsi="Times New Roman" w:eastAsia="黑体" w:cs="Times New Roman"/>
          <w:color w:val="auto"/>
          <w:sz w:val="30"/>
          <w:szCs w:val="30"/>
        </w:rPr>
        <w:t>CECS XXX:20</w:t>
      </w:r>
      <w:r>
        <w:rPr>
          <w:rFonts w:hint="default" w:ascii="Times New Roman" w:hAnsi="Times New Roman" w:eastAsia="黑体" w:cs="Times New Roman"/>
          <w:color w:val="auto"/>
          <w:sz w:val="30"/>
          <w:szCs w:val="30"/>
          <w:lang w:val="en-US" w:eastAsia="zh-CN"/>
        </w:rPr>
        <w:t>2</w:t>
      </w:r>
      <w:r>
        <w:rPr>
          <w:rFonts w:hint="default" w:ascii="Times New Roman" w:hAnsi="Times New Roman" w:eastAsia="黑体" w:cs="Times New Roman"/>
          <w:color w:val="auto"/>
          <w:sz w:val="30"/>
          <w:szCs w:val="30"/>
        </w:rPr>
        <w:t>X</w:t>
      </w:r>
    </w:p>
    <w:p w14:paraId="654C888F">
      <w:pPr>
        <w:pStyle w:val="9"/>
        <w:spacing w:before="156" w:beforeLines="50"/>
        <w:jc w:val="center"/>
        <w:rPr>
          <w:rFonts w:hint="default" w:ascii="Times New Roman" w:hAnsi="Times New Roman" w:eastAsia="黑体" w:cs="Times New Roman"/>
          <w:color w:val="auto"/>
        </w:rPr>
      </w:pPr>
    </w:p>
    <w:p w14:paraId="02DEFBC1">
      <w:pPr>
        <w:pStyle w:val="9"/>
        <w:spacing w:before="156" w:beforeLines="50"/>
        <w:jc w:val="center"/>
        <w:rPr>
          <w:rFonts w:hint="default" w:ascii="Times New Roman" w:hAnsi="Times New Roman" w:eastAsia="黑体" w:cs="Times New Roman"/>
          <w:color w:val="auto"/>
        </w:rPr>
      </w:pPr>
      <w:r>
        <w:rPr>
          <w:rFonts w:hint="default" w:ascii="Times New Roman" w:hAnsi="Times New Roman" w:cs="Times New Roman"/>
          <w:color w:val="auto"/>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514340" cy="0"/>
                <wp:effectExtent l="0" t="0" r="0" b="0"/>
                <wp:wrapNone/>
                <wp:docPr id="8" name="Line 2"/>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0pt;height:0pt;width:434.2pt;z-index:251659264;mso-width-relative:page;mso-height-relative:page;" filled="f" stroked="t" coordsize="21600,21600" o:gfxdata="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dAq2fSAAAAAgEAAA8AAAAAAAAAAQAgAAAAIgAAAGRycy9kb3ducmV2&#10;LnhtbFBLAQIUABQAAAAIAIdO4kDA0FSxyQEAAJ8DAAAOAAAAAAAAAAEAIAAAACEBAABkcnMvZTJv&#10;RG9jLnhtbFBLBQYAAAAABgAGAFkBAABcBQAAAAA=&#10;">
                <v:fill on="f" focussize="0,0"/>
                <v:stroke color="#000000" joinstyle="round"/>
                <v:imagedata o:title=""/>
                <o:lock v:ext="edit" aspectratio="f"/>
              </v:line>
            </w:pict>
          </mc:Fallback>
        </mc:AlternateContent>
      </w:r>
    </w:p>
    <w:p w14:paraId="4C6E0D51">
      <w:pPr>
        <w:pStyle w:val="9"/>
        <w:spacing w:before="156" w:beforeLines="50"/>
        <w:jc w:val="center"/>
        <w:rPr>
          <w:rFonts w:hint="default" w:ascii="Times New Roman" w:hAnsi="Times New Roman" w:eastAsia="黑体" w:cs="Times New Roman"/>
          <w:color w:val="auto"/>
        </w:rPr>
      </w:pPr>
    </w:p>
    <w:p w14:paraId="50F50A62">
      <w:pPr>
        <w:pStyle w:val="9"/>
        <w:spacing w:before="156" w:beforeLines="5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中国工程建设标准化协会标准</w:t>
      </w:r>
    </w:p>
    <w:p w14:paraId="0D784A9D">
      <w:pPr>
        <w:pStyle w:val="9"/>
        <w:spacing w:before="156" w:beforeLines="50"/>
        <w:jc w:val="center"/>
        <w:rPr>
          <w:rFonts w:hint="default" w:ascii="Times New Roman" w:hAnsi="Times New Roman" w:eastAsia="黑体" w:cs="Times New Roman"/>
          <w:color w:val="auto"/>
        </w:rPr>
      </w:pPr>
    </w:p>
    <w:p w14:paraId="5EFFE8C1">
      <w:pPr>
        <w:pStyle w:val="9"/>
        <w:spacing w:before="156" w:beforeLines="50"/>
        <w:jc w:val="center"/>
        <w:rPr>
          <w:rFonts w:hint="default" w:ascii="Times New Roman" w:hAnsi="Times New Roman" w:eastAsia="黑体" w:cs="Times New Roman"/>
          <w:color w:val="auto"/>
          <w:sz w:val="40"/>
          <w:szCs w:val="32"/>
        </w:rPr>
      </w:pPr>
      <w:r>
        <w:rPr>
          <w:rFonts w:hint="default" w:ascii="Times New Roman" w:hAnsi="Times New Roman" w:eastAsia="黑体" w:cs="Times New Roman"/>
          <w:color w:val="auto"/>
          <w:sz w:val="40"/>
          <w:szCs w:val="32"/>
          <w:lang w:val="en-US" w:eastAsia="zh-CN"/>
        </w:rPr>
        <w:t>低碳预拌混凝土技术条件</w:t>
      </w:r>
    </w:p>
    <w:p w14:paraId="3C82B082">
      <w:pPr>
        <w:pStyle w:val="9"/>
        <w:spacing w:before="156" w:beforeLines="50"/>
        <w:jc w:val="center"/>
        <w:rPr>
          <w:rFonts w:hint="default" w:ascii="Times New Roman" w:hAnsi="Times New Roman" w:eastAsia="黑体" w:cs="Times New Roman"/>
          <w:color w:val="auto"/>
          <w:sz w:val="24"/>
          <w:szCs w:val="21"/>
          <w:lang w:eastAsia="zh-CN"/>
        </w:rPr>
      </w:pPr>
      <w:r>
        <w:rPr>
          <w:rFonts w:hint="default" w:ascii="Times New Roman" w:hAnsi="Times New Roman" w:eastAsia="黑体" w:cs="Times New Roman"/>
          <w:color w:val="auto"/>
          <w:sz w:val="24"/>
          <w:szCs w:val="21"/>
        </w:rPr>
        <w:t>Technical specification of low-carbon ready-mixed concrete</w:t>
      </w:r>
    </w:p>
    <w:p w14:paraId="3560A9D5">
      <w:pPr>
        <w:pStyle w:val="9"/>
        <w:spacing w:before="156" w:beforeLines="50"/>
        <w:jc w:val="center"/>
        <w:rPr>
          <w:rFonts w:hint="default" w:ascii="Times New Roman" w:hAnsi="Times New Roman" w:eastAsia="黑体" w:cs="Times New Roman"/>
          <w:color w:val="auto"/>
          <w:sz w:val="30"/>
          <w:szCs w:val="30"/>
        </w:rPr>
      </w:pPr>
    </w:p>
    <w:p w14:paraId="4BA47146">
      <w:pPr>
        <w:pStyle w:val="9"/>
        <w:spacing w:before="156" w:beforeLines="50"/>
        <w:jc w:val="center"/>
        <w:rPr>
          <w:rFonts w:hint="default" w:ascii="Times New Roman" w:hAnsi="Times New Roman" w:eastAsia="黑体" w:cs="Times New Roman"/>
          <w:color w:val="auto"/>
          <w:sz w:val="30"/>
          <w:szCs w:val="30"/>
        </w:rPr>
      </w:pPr>
    </w:p>
    <w:p w14:paraId="07B9C23A">
      <w:pPr>
        <w:pStyle w:val="9"/>
        <w:spacing w:before="156" w:beforeLines="50"/>
        <w:jc w:val="center"/>
        <w:rPr>
          <w:rFonts w:hint="default" w:ascii="Times New Roman" w:hAnsi="Times New Roman" w:eastAsia="黑体" w:cs="Times New Roman"/>
          <w:color w:val="auto"/>
          <w:lang w:eastAsia="zh-CN"/>
        </w:rPr>
      </w:pPr>
    </w:p>
    <w:p w14:paraId="2FE317D1">
      <w:pPr>
        <w:pStyle w:val="9"/>
        <w:spacing w:before="156" w:beforeLines="50"/>
        <w:jc w:val="cente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w:t>
      </w:r>
      <w:r>
        <w:rPr>
          <w:rFonts w:hint="eastAsia" w:ascii="Times New Roman" w:hAnsi="Times New Roman" w:eastAsia="黑体" w:cs="Times New Roman"/>
          <w:color w:val="auto"/>
          <w:sz w:val="30"/>
          <w:szCs w:val="30"/>
          <w:lang w:val="en-US" w:eastAsia="zh-CN"/>
        </w:rPr>
        <w:t>征求意见稿</w:t>
      </w:r>
      <w:r>
        <w:rPr>
          <w:rFonts w:hint="default" w:ascii="Times New Roman" w:hAnsi="Times New Roman" w:eastAsia="黑体" w:cs="Times New Roman"/>
          <w:color w:val="auto"/>
          <w:sz w:val="30"/>
          <w:szCs w:val="30"/>
        </w:rPr>
        <w:t>）</w:t>
      </w:r>
    </w:p>
    <w:p w14:paraId="36AD89EE">
      <w:pPr>
        <w:pStyle w:val="9"/>
        <w:spacing w:before="156" w:beforeLines="50"/>
        <w:ind w:left="1750" w:leftChars="258" w:hanging="1209" w:hangingChars="576"/>
        <w:rPr>
          <w:rFonts w:hint="default" w:ascii="Times New Roman" w:hAnsi="Times New Roman" w:eastAsia="黑体" w:cs="Times New Roman"/>
          <w:color w:val="auto"/>
        </w:rPr>
      </w:pPr>
    </w:p>
    <w:p w14:paraId="5E753709">
      <w:pPr>
        <w:pStyle w:val="9"/>
        <w:spacing w:before="156" w:beforeLines="50"/>
        <w:jc w:val="center"/>
        <w:rPr>
          <w:rFonts w:hint="default" w:ascii="Times New Roman" w:hAnsi="Times New Roman" w:cs="Times New Roman"/>
          <w:color w:val="auto"/>
        </w:rPr>
      </w:pPr>
    </w:p>
    <w:p w14:paraId="11829B63">
      <w:pPr>
        <w:pStyle w:val="9"/>
        <w:spacing w:before="156" w:beforeLines="50"/>
        <w:jc w:val="both"/>
        <w:rPr>
          <w:rFonts w:hint="default" w:ascii="Times New Roman" w:hAnsi="Times New Roman" w:cs="Times New Roman"/>
          <w:color w:val="auto"/>
        </w:rPr>
      </w:pPr>
    </w:p>
    <w:p w14:paraId="7FC82F8A">
      <w:pPr>
        <w:pStyle w:val="9"/>
        <w:spacing w:before="156" w:beforeLines="50"/>
        <w:jc w:val="center"/>
        <w:rPr>
          <w:rFonts w:hint="default" w:ascii="Times New Roman" w:hAnsi="Times New Roman" w:cs="Times New Roman"/>
          <w:color w:val="auto"/>
        </w:rPr>
      </w:pPr>
    </w:p>
    <w:p w14:paraId="27C7F3E2">
      <w:pPr>
        <w:pStyle w:val="9"/>
        <w:spacing w:before="156" w:beforeLines="50"/>
        <w:jc w:val="center"/>
        <w:rPr>
          <w:rFonts w:hint="default" w:ascii="Times New Roman" w:hAnsi="Times New Roman" w:cs="Times New Roman"/>
          <w:color w:val="auto"/>
        </w:rPr>
      </w:pPr>
    </w:p>
    <w:p w14:paraId="4A6D8490">
      <w:pPr>
        <w:pStyle w:val="9"/>
        <w:spacing w:before="156" w:beforeLines="50"/>
        <w:rPr>
          <w:rFonts w:hint="default" w:ascii="Times New Roman" w:hAnsi="Times New Roman" w:cs="Times New Roman"/>
          <w:color w:val="auto"/>
        </w:rPr>
      </w:pPr>
    </w:p>
    <w:p w14:paraId="3C1093A0">
      <w:pPr>
        <w:pStyle w:val="9"/>
        <w:spacing w:before="156" w:beforeLines="50"/>
        <w:jc w:val="center"/>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val="en-US" w:eastAsia="zh-CN"/>
        </w:rPr>
        <w:t>XXX</w:t>
      </w:r>
      <w:r>
        <w:rPr>
          <w:rFonts w:hint="default" w:ascii="Times New Roman" w:hAnsi="Times New Roman" w:eastAsia="黑体" w:cs="Times New Roman"/>
          <w:color w:val="auto"/>
          <w:sz w:val="28"/>
          <w:szCs w:val="28"/>
        </w:rPr>
        <w:t>出版社</w:t>
      </w:r>
    </w:p>
    <w:p w14:paraId="7D621B0C">
      <w:pPr>
        <w:spacing w:before="156" w:beforeLines="50"/>
        <w:jc w:val="center"/>
        <w:rPr>
          <w:rFonts w:hint="default" w:ascii="Times New Roman" w:hAnsi="Times New Roman" w:eastAsia="黑体" w:cs="Times New Roman"/>
          <w:b/>
          <w:color w:val="auto"/>
          <w:sz w:val="28"/>
          <w:szCs w:val="28"/>
        </w:rPr>
        <w:sectPr>
          <w:footerReference r:id="rId4" w:type="first"/>
          <w:footerReference r:id="rId3" w:type="default"/>
          <w:pgSz w:w="11906" w:h="16838"/>
          <w:pgMar w:top="1440" w:right="1797" w:bottom="1440" w:left="1797" w:header="851" w:footer="555" w:gutter="0"/>
          <w:pgBorders>
            <w:top w:val="none" w:sz="0" w:space="0"/>
            <w:left w:val="none" w:sz="0" w:space="0"/>
            <w:bottom w:val="none" w:sz="0" w:space="0"/>
            <w:right w:val="none" w:sz="0" w:space="0"/>
          </w:pgBorders>
          <w:pgNumType w:start="1"/>
          <w:cols w:space="720" w:num="1"/>
          <w:docGrid w:type="linesAndChars" w:linePitch="312" w:charSpace="0"/>
        </w:sectPr>
      </w:pPr>
    </w:p>
    <w:p w14:paraId="5845A93C">
      <w:pPr>
        <w:keepNext w:val="0"/>
        <w:keepLines w:val="0"/>
        <w:pageBreakBefore w:val="0"/>
        <w:widowControl w:val="0"/>
        <w:kinsoku/>
        <w:wordWrap/>
        <w:overflowPunct/>
        <w:topLinePunct w:val="0"/>
        <w:autoSpaceDE w:val="0"/>
        <w:autoSpaceDN w:val="0"/>
        <w:bidi w:val="0"/>
        <w:adjustRightInd w:val="0"/>
        <w:snapToGrid w:val="0"/>
        <w:spacing w:before="240" w:after="0" w:line="240" w:lineRule="auto"/>
        <w:ind w:left="0" w:right="0" w:firstLine="420" w:firstLineChars="200"/>
        <w:jc w:val="center"/>
        <w:textAlignment w:val="auto"/>
        <w:rPr>
          <w:rFonts w:hint="default" w:ascii="Times New Roman" w:hAnsi="Times New Roman" w:eastAsia="宋体" w:cs="Times New Roman"/>
          <w:color w:val="000000"/>
          <w:kern w:val="0"/>
          <w:sz w:val="21"/>
          <w:szCs w:val="21"/>
          <w:lang w:val="zh-CN" w:bidi="zh-CN"/>
        </w:rPr>
      </w:pPr>
      <w:bookmarkStart w:id="0" w:name="_Toc230511565"/>
      <w:bookmarkStart w:id="1" w:name="_Toc230511650"/>
      <w:r>
        <w:rPr>
          <w:rFonts w:hint="default" w:ascii="Times New Roman" w:hAnsi="Times New Roman" w:eastAsia="黑体" w:cs="Times New Roman"/>
          <w:b w:val="0"/>
          <w:bCs w:val="0"/>
          <w:color w:val="auto"/>
          <w:kern w:val="2"/>
          <w:sz w:val="21"/>
          <w:szCs w:val="21"/>
          <w:lang w:val="en-US" w:eastAsia="zh-CN" w:bidi="ar-SA"/>
        </w:rPr>
        <w:t>目    次</w:t>
      </w:r>
      <w:bookmarkEnd w:id="0"/>
      <w:bookmarkEnd w:id="1"/>
    </w:p>
    <w:p w14:paraId="2BEF22B8">
      <w:pPr>
        <w:pStyle w:val="14"/>
        <w:rPr>
          <w:rFonts w:hint="default" w:ascii="Times New Roman" w:hAnsi="Times New Roman" w:cs="Times New Roman"/>
          <w:color w:val="auto"/>
        </w:rPr>
      </w:pPr>
      <w:r>
        <w:rPr>
          <w:rFonts w:hint="default" w:ascii="Times New Roman" w:hAnsi="Times New Roman" w:eastAsia="宋体" w:cs="Times New Roman"/>
          <w:color w:val="000000"/>
          <w:sz w:val="22"/>
          <w:szCs w:val="21"/>
          <w:lang w:val="zh-CN" w:eastAsia="zh-CN" w:bidi="zh-CN"/>
        </w:rPr>
        <w:fldChar w:fldCharType="begin"/>
      </w:r>
      <w:r>
        <w:rPr>
          <w:rFonts w:hint="default" w:ascii="Times New Roman" w:hAnsi="Times New Roman" w:eastAsia="宋体" w:cs="Times New Roman"/>
          <w:color w:val="000000"/>
          <w:sz w:val="22"/>
          <w:szCs w:val="21"/>
          <w:lang w:val="zh-CN" w:eastAsia="zh-CN" w:bidi="zh-CN"/>
        </w:rPr>
        <w:instrText xml:space="preserve">TOC \o "1-2" \h \u </w:instrText>
      </w:r>
      <w:r>
        <w:rPr>
          <w:rFonts w:hint="default" w:ascii="Times New Roman" w:hAnsi="Times New Roman" w:eastAsia="宋体" w:cs="Times New Roman"/>
          <w:color w:val="000000"/>
          <w:sz w:val="22"/>
          <w:szCs w:val="21"/>
          <w:lang w:val="zh-CN" w:eastAsia="zh-CN" w:bidi="zh-CN"/>
        </w:rPr>
        <w:fldChar w:fldCharType="separate"/>
      </w:r>
      <w:r>
        <w:rPr>
          <w:rFonts w:hint="default" w:ascii="Times New Roman" w:hAnsi="Times New Roman" w:eastAsia="宋体" w:cs="Times New Roman"/>
          <w:color w:val="auto"/>
          <w:szCs w:val="21"/>
          <w:lang w:val="zh-CN" w:eastAsia="zh-CN" w:bidi="zh-CN"/>
        </w:rPr>
        <w:fldChar w:fldCharType="begin"/>
      </w:r>
      <w:r>
        <w:rPr>
          <w:rFonts w:hint="default" w:ascii="Times New Roman" w:hAnsi="Times New Roman" w:eastAsia="宋体" w:cs="Times New Roman"/>
          <w:color w:val="auto"/>
          <w:szCs w:val="21"/>
          <w:lang w:val="zh-CN" w:eastAsia="zh-CN" w:bidi="zh-CN"/>
        </w:rPr>
        <w:instrText xml:space="preserve"> HYPERLINK \l _Toc5239 </w:instrText>
      </w:r>
      <w:r>
        <w:rPr>
          <w:rFonts w:hint="default" w:ascii="Times New Roman" w:hAnsi="Times New Roman" w:eastAsia="宋体" w:cs="Times New Roman"/>
          <w:color w:val="auto"/>
          <w:szCs w:val="21"/>
          <w:lang w:val="zh-CN" w:eastAsia="zh-CN" w:bidi="zh-CN"/>
        </w:rPr>
        <w:fldChar w:fldCharType="separate"/>
      </w:r>
      <w:r>
        <w:rPr>
          <w:rFonts w:hint="default" w:ascii="Times New Roman" w:hAnsi="Times New Roman" w:eastAsia="黑体" w:cs="Times New Roman"/>
          <w:bCs/>
          <w:color w:val="auto"/>
          <w:kern w:val="44"/>
          <w:szCs w:val="32"/>
          <w:lang w:val="en-US" w:bidi="ar-SA"/>
        </w:rPr>
        <w:t>前</w:t>
      </w:r>
      <w:r>
        <w:rPr>
          <w:rFonts w:hint="default" w:ascii="Times New Roman" w:hAnsi="Times New Roman" w:eastAsia="宋体" w:cs="Times New Roman"/>
          <w:bCs/>
          <w:color w:val="auto"/>
          <w:kern w:val="44"/>
          <w:szCs w:val="32"/>
          <w:lang w:val="zh-CN" w:bidi="zh-CN"/>
        </w:rPr>
        <w:t xml:space="preserve">  </w:t>
      </w:r>
      <w:r>
        <w:rPr>
          <w:rFonts w:hint="default" w:ascii="Times New Roman" w:hAnsi="Times New Roman" w:eastAsia="黑体" w:cs="Times New Roman"/>
          <w:bCs/>
          <w:color w:val="auto"/>
          <w:kern w:val="44"/>
          <w:szCs w:val="32"/>
          <w:lang w:val="en-US" w:bidi="ar-SA"/>
        </w:rPr>
        <w:t>言</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_Toc5239 \h </w:instrText>
      </w:r>
      <w:r>
        <w:rPr>
          <w:rFonts w:hint="default" w:ascii="Times New Roman" w:hAnsi="Times New Roman" w:cs="Times New Roman"/>
          <w:color w:val="auto"/>
        </w:rPr>
        <w:fldChar w:fldCharType="separate"/>
      </w:r>
      <w:r>
        <w:rPr>
          <w:rFonts w:hint="default" w:ascii="Times New Roman" w:hAnsi="Times New Roman" w:cs="Times New Roman"/>
          <w:color w:val="auto"/>
        </w:rPr>
        <w:t>III</w:t>
      </w:r>
      <w:r>
        <w:rPr>
          <w:rFonts w:hint="default" w:ascii="Times New Roman" w:hAnsi="Times New Roman" w:cs="Times New Roman"/>
          <w:color w:val="auto"/>
        </w:rPr>
        <w:fldChar w:fldCharType="end"/>
      </w:r>
      <w:r>
        <w:rPr>
          <w:rFonts w:hint="default" w:ascii="Times New Roman" w:hAnsi="Times New Roman" w:eastAsia="宋体" w:cs="Times New Roman"/>
          <w:color w:val="auto"/>
          <w:szCs w:val="21"/>
          <w:lang w:val="zh-CN" w:eastAsia="zh-CN" w:bidi="zh-CN"/>
        </w:rPr>
        <w:fldChar w:fldCharType="end"/>
      </w:r>
    </w:p>
    <w:p w14:paraId="4BEC3E86">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_Toc31194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1</w:t>
      </w:r>
      <w:r>
        <w:rPr>
          <w:rFonts w:hint="default" w:ascii="Times New Roman" w:hAnsi="Times New Roman" w:eastAsia="宋体" w:cs="Times New Roman"/>
          <w:bCs w:val="0"/>
          <w:color w:val="auto"/>
          <w:lang w:val="en-US" w:eastAsia="zh-CN"/>
        </w:rPr>
        <w:t xml:space="preserve"> </w:t>
      </w:r>
      <w:r>
        <w:rPr>
          <w:rFonts w:hint="default" w:ascii="Times New Roman" w:hAnsi="Times New Roman" w:eastAsia="宋体" w:cs="Times New Roman"/>
          <w:color w:val="auto"/>
          <w:lang w:val="en-US" w:eastAsia="zh-CN"/>
        </w:rPr>
        <w:t xml:space="preserve"> </w:t>
      </w:r>
      <w:r>
        <w:rPr>
          <w:rFonts w:hint="default" w:ascii="Times New Roman" w:hAnsi="Times New Roman" w:cs="Times New Roman"/>
          <w:color w:val="auto"/>
          <w:lang w:val="en-US"/>
        </w:rPr>
        <w:t>范围</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_Toc31194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343BEE9B">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_Toc205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2</w:t>
      </w:r>
      <w:r>
        <w:rPr>
          <w:rFonts w:hint="default" w:ascii="Times New Roman" w:hAnsi="Times New Roman" w:cs="Times New Roman"/>
          <w:color w:val="auto"/>
          <w:lang w:val="en-US" w:eastAsia="zh-CN"/>
        </w:rPr>
        <w:t xml:space="preserve">  规范性引用文件</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_Toc205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67640647">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_Toc7310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3</w:t>
      </w:r>
      <w:r>
        <w:rPr>
          <w:rFonts w:hint="default" w:ascii="Times New Roman" w:hAnsi="Times New Roman" w:cs="Times New Roman"/>
          <w:color w:val="auto"/>
          <w:lang w:val="en-US" w:eastAsia="zh-CN"/>
        </w:rPr>
        <w:t xml:space="preserve">  术语和定义</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_Toc7310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604A77AB">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_Toc30125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4</w:t>
      </w:r>
      <w:r>
        <w:rPr>
          <w:rFonts w:hint="default" w:ascii="Times New Roman" w:hAnsi="Times New Roman" w:cs="Times New Roman"/>
          <w:color w:val="auto"/>
          <w:lang w:val="en-US" w:eastAsia="zh-CN"/>
        </w:rPr>
        <w:t xml:space="preserve"> 碳排放等级</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_Toc30125 \h </w:instrText>
      </w:r>
      <w:r>
        <w:rPr>
          <w:rFonts w:hint="default" w:ascii="Times New Roman" w:hAnsi="Times New Roman" w:cs="Times New Roman"/>
          <w:color w:val="auto"/>
        </w:rPr>
        <w:fldChar w:fldCharType="separate"/>
      </w:r>
      <w:r>
        <w:rPr>
          <w:rFonts w:hint="default" w:ascii="Times New Roman" w:hAnsi="Times New Roman" w:cs="Times New Roman"/>
          <w:color w:val="auto"/>
        </w:rPr>
        <w:t>4</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1B3B5515">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_Toc27288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5</w:t>
      </w:r>
      <w:r>
        <w:rPr>
          <w:rFonts w:hint="default" w:ascii="Times New Roman" w:hAnsi="Times New Roman" w:cs="Times New Roman"/>
          <w:color w:val="auto"/>
          <w:lang w:val="en-US" w:eastAsia="zh-CN"/>
        </w:rPr>
        <w:t xml:space="preserve">  碳排放核算边界及方法</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_Toc27288 \h </w:instrText>
      </w:r>
      <w:r>
        <w:rPr>
          <w:rFonts w:hint="default" w:ascii="Times New Roman" w:hAnsi="Times New Roman" w:cs="Times New Roman"/>
          <w:color w:val="auto"/>
        </w:rPr>
        <w:fldChar w:fldCharType="separate"/>
      </w:r>
      <w:r>
        <w:rPr>
          <w:rFonts w:hint="default" w:ascii="Times New Roman" w:hAnsi="Times New Roman" w:cs="Times New Roman"/>
          <w:color w:val="auto"/>
        </w:rPr>
        <w:t>5</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74AB96B5">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_Toc15024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cs="Times New Roman"/>
          <w:bCs w:val="0"/>
          <w:color w:val="auto"/>
          <w:lang w:val="en-US" w:eastAsia="zh-CN"/>
        </w:rPr>
        <w:t>6</w:t>
      </w:r>
      <w:r>
        <w:rPr>
          <w:rFonts w:hint="default" w:ascii="Times New Roman" w:hAnsi="Times New Roman" w:cs="Times New Roman"/>
          <w:color w:val="auto"/>
          <w:lang w:val="en-US" w:eastAsia="zh-CN"/>
        </w:rPr>
        <w:t xml:space="preserve">  低碳生产技术要求</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_Toc15024 \h </w:instrText>
      </w:r>
      <w:r>
        <w:rPr>
          <w:rFonts w:hint="default" w:ascii="Times New Roman" w:hAnsi="Times New Roman" w:cs="Times New Roman"/>
          <w:color w:val="auto"/>
        </w:rPr>
        <w:fldChar w:fldCharType="separate"/>
      </w:r>
      <w:r>
        <w:rPr>
          <w:rFonts w:hint="default" w:ascii="Times New Roman" w:hAnsi="Times New Roman" w:cs="Times New Roman"/>
          <w:color w:val="auto"/>
        </w:rPr>
        <w:t>7</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220DFA09">
      <w:pPr>
        <w:pStyle w:val="14"/>
        <w:rPr>
          <w:rFonts w:hint="default" w:ascii="Times New Roman" w:hAnsi="Times New Roman" w:cs="Times New Roman"/>
          <w:color w:val="auto"/>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_Toc28369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eastAsia="宋体" w:cs="Times New Roman"/>
          <w:bCs/>
          <w:color w:val="auto"/>
          <w:kern w:val="0"/>
          <w:szCs w:val="21"/>
          <w:shd w:val="clear" w:color="000000" w:fill="FFFFFF"/>
          <w:lang w:val="en-US" w:eastAsia="zh-CN" w:bidi="ar-SA"/>
        </w:rPr>
        <w:t>7</w:t>
      </w:r>
      <w:r>
        <w:rPr>
          <w:rFonts w:hint="default" w:ascii="Times New Roman" w:hAnsi="Times New Roman" w:cs="Times New Roman"/>
          <w:color w:val="auto"/>
          <w:lang w:val="en-US" w:eastAsia="zh-CN"/>
        </w:rPr>
        <w:t xml:space="preserve">  碳排放核算及管理</w:t>
      </w:r>
      <w:r>
        <w:rPr>
          <w:rFonts w:hint="default" w:ascii="Times New Roman" w:hAnsi="Times New Roman" w:cs="Times New Roman"/>
          <w:color w:val="auto"/>
        </w:rPr>
        <w:tab/>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PAGEREF _Toc28369 \h </w:instrText>
      </w:r>
      <w:r>
        <w:rPr>
          <w:rFonts w:hint="default" w:ascii="Times New Roman" w:hAnsi="Times New Roman" w:cs="Times New Roman"/>
          <w:color w:val="auto"/>
        </w:rPr>
        <w:fldChar w:fldCharType="separate"/>
      </w:r>
      <w:r>
        <w:rPr>
          <w:rFonts w:hint="default" w:ascii="Times New Roman" w:hAnsi="Times New Roman" w:cs="Times New Roman"/>
          <w:color w:val="auto"/>
        </w:rPr>
        <w:t>9</w:t>
      </w:r>
      <w:r>
        <w:rPr>
          <w:rFonts w:hint="default" w:ascii="Times New Roman" w:hAnsi="Times New Roman" w:cs="Times New Roman"/>
          <w:color w:val="auto"/>
        </w:rPr>
        <w:fldChar w:fldCharType="end"/>
      </w:r>
      <w:r>
        <w:rPr>
          <w:rFonts w:hint="default" w:ascii="Times New Roman" w:hAnsi="Times New Roman" w:eastAsia="宋体" w:cs="Times New Roman"/>
          <w:color w:val="auto"/>
          <w:kern w:val="0"/>
          <w:szCs w:val="21"/>
          <w:lang w:val="zh-CN" w:bidi="zh-CN"/>
        </w:rPr>
        <w:fldChar w:fldCharType="end"/>
      </w:r>
    </w:p>
    <w:p w14:paraId="3B7EBF09">
      <w:pPr>
        <w:pStyle w:val="14"/>
        <w:rPr>
          <w:rFonts w:hint="default" w:ascii="Times New Roman" w:hAnsi="Times New Roman" w:cs="Times New Roman"/>
          <w:color w:val="auto"/>
          <w:kern w:val="0"/>
          <w:szCs w:val="21"/>
          <w:lang w:val="zh-CN" w:bidi="zh-CN"/>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_Toc4705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eastAsia="宋体" w:cs="Times New Roman"/>
          <w:bCs/>
          <w:color w:val="auto"/>
          <w:kern w:val="0"/>
          <w:szCs w:val="21"/>
          <w:lang w:val="zh-CN" w:eastAsia="zh-CN" w:bidi="zh-CN"/>
        </w:rPr>
        <w:t>附录A</w:t>
      </w:r>
      <w:r>
        <w:rPr>
          <w:rFonts w:hint="eastAsia" w:ascii="Times New Roman" w:hAnsi="Times New Roman" w:cs="Times New Roman"/>
          <w:bCs/>
          <w:color w:val="auto"/>
          <w:kern w:val="0"/>
          <w:szCs w:val="21"/>
          <w:lang w:val="zh-CN" w:eastAsia="zh-CN" w:bidi="zh-CN"/>
        </w:rPr>
        <w:t>（</w:t>
      </w:r>
      <w:r>
        <w:rPr>
          <w:rFonts w:hint="eastAsia" w:ascii="Times New Roman" w:hAnsi="Times New Roman" w:cs="Times New Roman"/>
          <w:bCs/>
          <w:color w:val="auto"/>
          <w:kern w:val="0"/>
          <w:szCs w:val="21"/>
          <w:lang w:val="en-US" w:eastAsia="zh-CN" w:bidi="zh-CN"/>
        </w:rPr>
        <w:t>资料性</w:t>
      </w:r>
      <w:r>
        <w:rPr>
          <w:rFonts w:hint="eastAsia" w:ascii="Times New Roman" w:hAnsi="Times New Roman" w:cs="Times New Roman"/>
          <w:bCs/>
          <w:color w:val="auto"/>
          <w:kern w:val="0"/>
          <w:szCs w:val="21"/>
          <w:lang w:val="zh-CN" w:eastAsia="zh-CN" w:bidi="zh-CN"/>
        </w:rPr>
        <w:t>）</w:t>
      </w:r>
      <w:r>
        <w:rPr>
          <w:rFonts w:hint="default" w:ascii="Times New Roman" w:hAnsi="Times New Roman" w:eastAsia="宋体" w:cs="Times New Roman"/>
          <w:bCs/>
          <w:color w:val="auto"/>
          <w:kern w:val="0"/>
          <w:szCs w:val="21"/>
          <w:lang w:val="zh-CN" w:eastAsia="zh-CN" w:bidi="zh-CN"/>
        </w:rPr>
        <w:t xml:space="preserve">  预拌混凝土单方碳排放核算因子缺省值</w:t>
      </w:r>
      <w:r>
        <w:rPr>
          <w:rFonts w:hint="default" w:ascii="Times New Roman" w:hAnsi="Times New Roman" w:cs="Times New Roman"/>
          <w:color w:val="auto"/>
          <w:kern w:val="0"/>
          <w:szCs w:val="21"/>
          <w:lang w:val="zh-CN" w:bidi="zh-CN"/>
        </w:rPr>
        <w:tab/>
      </w:r>
      <w:r>
        <w:rPr>
          <w:rFonts w:hint="default" w:ascii="Times New Roman" w:hAnsi="Times New Roman" w:cs="Times New Roman"/>
          <w:color w:val="auto"/>
          <w:kern w:val="0"/>
          <w:szCs w:val="21"/>
          <w:lang w:val="zh-CN" w:bidi="zh-CN"/>
        </w:rPr>
        <w:fldChar w:fldCharType="begin"/>
      </w:r>
      <w:r>
        <w:rPr>
          <w:rFonts w:hint="default" w:ascii="Times New Roman" w:hAnsi="Times New Roman" w:cs="Times New Roman"/>
          <w:color w:val="auto"/>
          <w:kern w:val="0"/>
          <w:szCs w:val="21"/>
          <w:lang w:val="zh-CN" w:bidi="zh-CN"/>
        </w:rPr>
        <w:instrText xml:space="preserve"> PAGEREF _Toc4705 \h </w:instrText>
      </w:r>
      <w:r>
        <w:rPr>
          <w:rFonts w:hint="default" w:ascii="Times New Roman" w:hAnsi="Times New Roman" w:cs="Times New Roman"/>
          <w:color w:val="auto"/>
          <w:kern w:val="0"/>
          <w:szCs w:val="21"/>
          <w:lang w:val="zh-CN" w:bidi="zh-CN"/>
        </w:rPr>
        <w:fldChar w:fldCharType="separate"/>
      </w:r>
      <w:r>
        <w:rPr>
          <w:rFonts w:hint="default" w:ascii="Times New Roman" w:hAnsi="Times New Roman" w:cs="Times New Roman"/>
          <w:color w:val="auto"/>
          <w:kern w:val="0"/>
          <w:szCs w:val="21"/>
          <w:lang w:val="zh-CN" w:bidi="zh-CN"/>
        </w:rPr>
        <w:t>10</w:t>
      </w:r>
      <w:r>
        <w:rPr>
          <w:rFonts w:hint="default" w:ascii="Times New Roman" w:hAnsi="Times New Roman" w:cs="Times New Roman"/>
          <w:color w:val="auto"/>
          <w:kern w:val="0"/>
          <w:szCs w:val="21"/>
          <w:lang w:val="zh-CN" w:bidi="zh-CN"/>
        </w:rPr>
        <w:fldChar w:fldCharType="end"/>
      </w:r>
      <w:r>
        <w:rPr>
          <w:rFonts w:hint="default" w:ascii="Times New Roman" w:hAnsi="Times New Roman" w:eastAsia="宋体" w:cs="Times New Roman"/>
          <w:color w:val="auto"/>
          <w:kern w:val="0"/>
          <w:szCs w:val="21"/>
          <w:lang w:val="zh-CN" w:bidi="zh-CN"/>
        </w:rPr>
        <w:fldChar w:fldCharType="end"/>
      </w:r>
    </w:p>
    <w:p w14:paraId="3F204692">
      <w:pPr>
        <w:pStyle w:val="14"/>
        <w:rPr>
          <w:rFonts w:hint="default" w:ascii="Times New Roman" w:hAnsi="Times New Roman" w:cs="Times New Roman"/>
          <w:color w:val="000000"/>
          <w:kern w:val="0"/>
          <w:szCs w:val="21"/>
          <w:lang w:val="zh-CN" w:bidi="zh-CN"/>
        </w:rPr>
      </w:pPr>
      <w:r>
        <w:rPr>
          <w:rFonts w:hint="default" w:ascii="Times New Roman" w:hAnsi="Times New Roman" w:eastAsia="宋体" w:cs="Times New Roman"/>
          <w:color w:val="auto"/>
          <w:kern w:val="0"/>
          <w:szCs w:val="21"/>
          <w:lang w:val="zh-CN" w:bidi="zh-CN"/>
        </w:rPr>
        <w:fldChar w:fldCharType="begin"/>
      </w:r>
      <w:r>
        <w:rPr>
          <w:rFonts w:hint="default" w:ascii="Times New Roman" w:hAnsi="Times New Roman" w:eastAsia="宋体" w:cs="Times New Roman"/>
          <w:color w:val="auto"/>
          <w:kern w:val="0"/>
          <w:szCs w:val="21"/>
          <w:lang w:val="zh-CN" w:bidi="zh-CN"/>
        </w:rPr>
        <w:instrText xml:space="preserve"> HYPERLINK \l _Toc8264 </w:instrText>
      </w:r>
      <w:r>
        <w:rPr>
          <w:rFonts w:hint="default" w:ascii="Times New Roman" w:hAnsi="Times New Roman" w:eastAsia="宋体" w:cs="Times New Roman"/>
          <w:color w:val="auto"/>
          <w:kern w:val="0"/>
          <w:szCs w:val="21"/>
          <w:lang w:val="zh-CN" w:bidi="zh-CN"/>
        </w:rPr>
        <w:fldChar w:fldCharType="separate"/>
      </w:r>
      <w:r>
        <w:rPr>
          <w:rFonts w:hint="default" w:ascii="Times New Roman" w:hAnsi="Times New Roman" w:eastAsia="宋体" w:cs="Times New Roman"/>
          <w:color w:val="auto"/>
          <w:kern w:val="0"/>
          <w:szCs w:val="21"/>
          <w:lang w:val="zh-CN" w:eastAsia="zh-CN" w:bidi="zh-CN"/>
        </w:rPr>
        <w:t>附录B</w:t>
      </w:r>
      <w:r>
        <w:rPr>
          <w:rFonts w:hint="eastAsia" w:ascii="Times New Roman" w:hAnsi="Times New Roman" w:cs="Times New Roman"/>
          <w:color w:val="auto"/>
          <w:kern w:val="0"/>
          <w:szCs w:val="21"/>
          <w:lang w:val="zh-CN" w:eastAsia="zh-CN" w:bidi="zh-CN"/>
        </w:rPr>
        <w:t>（</w:t>
      </w:r>
      <w:r>
        <w:rPr>
          <w:rFonts w:hint="eastAsia" w:ascii="Times New Roman" w:hAnsi="Times New Roman" w:cs="Times New Roman"/>
          <w:color w:val="auto"/>
          <w:kern w:val="0"/>
          <w:szCs w:val="21"/>
          <w:lang w:val="en-US" w:eastAsia="zh-CN" w:bidi="zh-CN"/>
        </w:rPr>
        <w:t>资料性</w:t>
      </w:r>
      <w:r>
        <w:rPr>
          <w:rFonts w:hint="eastAsia" w:ascii="Times New Roman" w:hAnsi="Times New Roman" w:cs="Times New Roman"/>
          <w:color w:val="auto"/>
          <w:kern w:val="0"/>
          <w:szCs w:val="21"/>
          <w:lang w:val="zh-CN" w:eastAsia="zh-CN" w:bidi="zh-CN"/>
        </w:rPr>
        <w:t>）</w:t>
      </w:r>
      <w:r>
        <w:rPr>
          <w:rFonts w:hint="default" w:ascii="Times New Roman" w:hAnsi="Times New Roman" w:eastAsia="宋体" w:cs="Times New Roman"/>
          <w:color w:val="auto"/>
          <w:kern w:val="0"/>
          <w:szCs w:val="21"/>
          <w:lang w:val="zh-CN" w:eastAsia="zh-CN" w:bidi="zh-CN"/>
        </w:rPr>
        <w:t xml:space="preserve">  GWP参考值</w:t>
      </w:r>
      <w:r>
        <w:rPr>
          <w:rFonts w:hint="default" w:ascii="Times New Roman" w:hAnsi="Times New Roman" w:cs="Times New Roman"/>
          <w:color w:val="auto"/>
          <w:kern w:val="0"/>
          <w:szCs w:val="21"/>
          <w:lang w:val="zh-CN" w:bidi="zh-CN"/>
        </w:rPr>
        <w:tab/>
      </w:r>
      <w:r>
        <w:rPr>
          <w:rFonts w:hint="default" w:ascii="Times New Roman" w:hAnsi="Times New Roman" w:cs="Times New Roman"/>
          <w:color w:val="auto"/>
          <w:kern w:val="0"/>
          <w:szCs w:val="21"/>
          <w:lang w:val="zh-CN" w:bidi="zh-CN"/>
        </w:rPr>
        <w:fldChar w:fldCharType="begin"/>
      </w:r>
      <w:r>
        <w:rPr>
          <w:rFonts w:hint="default" w:ascii="Times New Roman" w:hAnsi="Times New Roman" w:cs="Times New Roman"/>
          <w:color w:val="auto"/>
          <w:kern w:val="0"/>
          <w:szCs w:val="21"/>
          <w:lang w:val="zh-CN" w:bidi="zh-CN"/>
        </w:rPr>
        <w:instrText xml:space="preserve"> PAGEREF _Toc8264 \h </w:instrText>
      </w:r>
      <w:r>
        <w:rPr>
          <w:rFonts w:hint="default" w:ascii="Times New Roman" w:hAnsi="Times New Roman" w:cs="Times New Roman"/>
          <w:color w:val="auto"/>
          <w:kern w:val="0"/>
          <w:szCs w:val="21"/>
          <w:lang w:val="zh-CN" w:bidi="zh-CN"/>
        </w:rPr>
        <w:fldChar w:fldCharType="separate"/>
      </w:r>
      <w:r>
        <w:rPr>
          <w:rFonts w:hint="default" w:ascii="Times New Roman" w:hAnsi="Times New Roman" w:cs="Times New Roman"/>
          <w:color w:val="auto"/>
          <w:kern w:val="0"/>
          <w:szCs w:val="21"/>
          <w:lang w:val="zh-CN" w:bidi="zh-CN"/>
        </w:rPr>
        <w:t>13</w:t>
      </w:r>
      <w:r>
        <w:rPr>
          <w:rFonts w:hint="default" w:ascii="Times New Roman" w:hAnsi="Times New Roman" w:cs="Times New Roman"/>
          <w:color w:val="auto"/>
          <w:kern w:val="0"/>
          <w:szCs w:val="21"/>
          <w:lang w:val="zh-CN" w:bidi="zh-CN"/>
        </w:rPr>
        <w:fldChar w:fldCharType="end"/>
      </w:r>
      <w:r>
        <w:rPr>
          <w:rFonts w:hint="default" w:ascii="Times New Roman" w:hAnsi="Times New Roman" w:eastAsia="宋体" w:cs="Times New Roman"/>
          <w:color w:val="auto"/>
          <w:kern w:val="0"/>
          <w:szCs w:val="21"/>
          <w:lang w:val="zh-CN" w:bidi="zh-CN"/>
        </w:rPr>
        <w:fldChar w:fldCharType="end"/>
      </w:r>
    </w:p>
    <w:p w14:paraId="6C49E73E">
      <w:pPr>
        <w:keepNext w:val="0"/>
        <w:keepLines w:val="0"/>
        <w:pageBreakBefore w:val="0"/>
        <w:widowControl w:val="0"/>
        <w:tabs>
          <w:tab w:val="center" w:pos="4153"/>
        </w:tabs>
        <w:kinsoku/>
        <w:wordWrap/>
        <w:overflowPunct/>
        <w:topLinePunct w:val="0"/>
        <w:autoSpaceDE w:val="0"/>
        <w:autoSpaceDN w:val="0"/>
        <w:bidi w:val="0"/>
        <w:adjustRightInd w:val="0"/>
        <w:snapToGrid w:val="0"/>
        <w:ind w:left="0" w:right="0" w:firstLine="0" w:firstLineChars="0"/>
        <w:jc w:val="left"/>
        <w:textAlignment w:val="auto"/>
        <w:outlineLvl w:val="9"/>
        <w:rPr>
          <w:rFonts w:hint="default" w:ascii="Times New Roman" w:hAnsi="Times New Roman" w:cs="Times New Roman"/>
        </w:rPr>
        <w:sectPr>
          <w:headerReference r:id="rId5" w:type="defaul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upperRoman" w:start="1"/>
          <w:cols w:space="425" w:num="1"/>
          <w:docGrid w:type="linesAndChars" w:linePitch="312" w:charSpace="0"/>
        </w:sectPr>
      </w:pPr>
      <w:r>
        <w:rPr>
          <w:rFonts w:hint="default" w:ascii="Times New Roman" w:hAnsi="Times New Roman" w:eastAsia="宋体" w:cs="Times New Roman"/>
          <w:color w:val="000000"/>
          <w:kern w:val="0"/>
          <w:szCs w:val="21"/>
          <w:lang w:val="zh-CN" w:bidi="zh-CN"/>
        </w:rPr>
        <w:fldChar w:fldCharType="end"/>
      </w:r>
    </w:p>
    <w:p w14:paraId="1D055EFD">
      <w:pPr>
        <w:keepNext w:val="0"/>
        <w:keepLines w:val="0"/>
        <w:pageBreakBefore w:val="0"/>
        <w:widowControl w:val="0"/>
        <w:tabs>
          <w:tab w:val="right" w:leader="dot" w:pos="8312"/>
        </w:tabs>
        <w:kinsoku/>
        <w:wordWrap/>
        <w:overflowPunct/>
        <w:topLinePunct w:val="0"/>
        <w:autoSpaceDE w:val="0"/>
        <w:autoSpaceDN w:val="0"/>
        <w:bidi w:val="0"/>
        <w:adjustRightInd/>
        <w:snapToGrid/>
        <w:spacing w:before="240" w:after="0" w:line="240" w:lineRule="auto"/>
        <w:ind w:left="0" w:right="0" w:firstLine="440" w:firstLineChars="200"/>
        <w:jc w:val="center"/>
        <w:textAlignment w:val="auto"/>
        <w:rPr>
          <w:rFonts w:hint="default" w:ascii="Times New Roman" w:hAnsi="Times New Roman" w:eastAsia="黑体" w:cs="Times New Roman"/>
          <w:color w:val="auto"/>
          <w:kern w:val="2"/>
          <w:sz w:val="22"/>
          <w:szCs w:val="22"/>
          <w:lang w:val="zh-CN" w:eastAsia="zh-CN" w:bidi="zh-CN"/>
        </w:rPr>
      </w:pPr>
      <w:r>
        <w:rPr>
          <w:rFonts w:hint="default" w:ascii="Times New Roman" w:hAnsi="Times New Roman" w:eastAsia="黑体" w:cs="Times New Roman"/>
          <w:color w:val="auto"/>
          <w:kern w:val="2"/>
          <w:sz w:val="22"/>
          <w:szCs w:val="22"/>
          <w:lang w:val="zh-CN" w:eastAsia="zh-CN" w:bidi="zh-CN"/>
        </w:rPr>
        <w:t>Contents</w:t>
      </w:r>
    </w:p>
    <w:p w14:paraId="6D95D88F">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_Toc22395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kern w:val="0"/>
          <w:szCs w:val="21"/>
          <w:lang w:val="en-US" w:bidi="zh-CN"/>
        </w:rPr>
        <w:t>Foreword</w:t>
      </w:r>
      <w:r>
        <w:rPr>
          <w:rFonts w:hint="default" w:ascii="Times New Roman" w:hAnsi="Times New Roman" w:cs="Times New Roman"/>
          <w:b w:val="0"/>
          <w:bCs/>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_Toc5239 \h </w:instrText>
      </w:r>
      <w:r>
        <w:rPr>
          <w:rFonts w:hint="default" w:ascii="Times New Roman" w:hAnsi="Times New Roman" w:cs="Times New Roman"/>
        </w:rPr>
        <w:fldChar w:fldCharType="separate"/>
      </w:r>
      <w:r>
        <w:rPr>
          <w:rFonts w:hint="default" w:ascii="Times New Roman" w:hAnsi="Times New Roman" w:cs="Times New Roman"/>
        </w:rPr>
        <w:t>III</w:t>
      </w:r>
      <w:r>
        <w:rPr>
          <w:rFonts w:hint="default" w:ascii="Times New Roman" w:hAnsi="Times New Roman" w:cs="Times New Roman"/>
        </w:rPr>
        <w:fldChar w:fldCharType="end"/>
      </w:r>
      <w:r>
        <w:rPr>
          <w:rFonts w:hint="default" w:ascii="Times New Roman" w:hAnsi="Times New Roman" w:eastAsia="宋体" w:cs="Times New Roman"/>
          <w:b w:val="0"/>
          <w:bCs/>
          <w:color w:val="000000"/>
          <w:kern w:val="0"/>
          <w:szCs w:val="21"/>
          <w:lang w:val="zh-CN" w:bidi="zh-CN"/>
        </w:rPr>
        <w:fldChar w:fldCharType="end"/>
      </w:r>
    </w:p>
    <w:p w14:paraId="740F110E">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_Toc24330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1</w:t>
      </w:r>
      <w:r>
        <w:rPr>
          <w:rFonts w:hint="default" w:ascii="Times New Roman" w:hAnsi="Times New Roman" w:eastAsia="宋体" w:cs="Times New Roman"/>
          <w:b w:val="0"/>
          <w:bCs/>
          <w:lang w:val="en-US" w:eastAsia="zh-CN"/>
        </w:rPr>
        <w:t xml:space="preserve">  </w:t>
      </w:r>
      <w:r>
        <w:rPr>
          <w:rFonts w:hint="default" w:ascii="Times New Roman" w:hAnsi="Times New Roman" w:cs="Times New Roman"/>
          <w:b w:val="0"/>
          <w:bCs/>
          <w:lang w:val="en-US" w:eastAsia="zh-CN"/>
        </w:rPr>
        <w:t>Scope</w:t>
      </w:r>
      <w:r>
        <w:rPr>
          <w:rFonts w:hint="default" w:ascii="Times New Roman" w:hAnsi="Times New Roman" w:cs="Times New Roman"/>
          <w:b w:val="0"/>
          <w:bCs/>
        </w:rPr>
        <w:tab/>
      </w:r>
      <w:r>
        <w:rPr>
          <w:rFonts w:hint="eastAsia" w:ascii="Times New Roman" w:hAnsi="Times New Roman" w:cs="Times New Roman"/>
          <w:b w:val="0"/>
          <w:bCs/>
          <w:lang w:val="en-US" w:eastAsia="zh-CN"/>
        </w:rPr>
        <w:t>4</w:t>
      </w:r>
      <w:r>
        <w:rPr>
          <w:rFonts w:hint="default" w:ascii="Times New Roman" w:hAnsi="Times New Roman" w:eastAsia="宋体" w:cs="Times New Roman"/>
          <w:b w:val="0"/>
          <w:bCs/>
          <w:color w:val="000000"/>
          <w:kern w:val="0"/>
          <w:szCs w:val="21"/>
          <w:lang w:val="zh-CN" w:bidi="zh-CN"/>
        </w:rPr>
        <w:fldChar w:fldCharType="end"/>
      </w:r>
    </w:p>
    <w:p w14:paraId="0EACE506">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_Toc9972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 xml:space="preserve">2  </w:t>
      </w:r>
      <w:r>
        <w:rPr>
          <w:rStyle w:val="24"/>
          <w:rFonts w:hint="default" w:ascii="Times New Roman" w:hAnsi="Times New Roman" w:eastAsia="方正书宋_GBK" w:cs="Times New Roman"/>
          <w:b w:val="0"/>
          <w:bCs/>
          <w:color w:val="auto"/>
          <w:sz w:val="21"/>
          <w:szCs w:val="22"/>
          <w:u w:val="none"/>
          <w:lang w:val="zh-CN" w:eastAsia="zh-CN" w:bidi="zh-CN"/>
        </w:rPr>
        <w:t>Normative references</w:t>
      </w:r>
      <w:r>
        <w:rPr>
          <w:rFonts w:hint="default" w:ascii="Times New Roman" w:hAnsi="Times New Roman" w:cs="Times New Roman"/>
          <w:b w:val="0"/>
          <w:bCs/>
        </w:rPr>
        <w:tab/>
      </w:r>
      <w:r>
        <w:rPr>
          <w:rFonts w:hint="eastAsia" w:ascii="Times New Roman" w:hAnsi="Times New Roman" w:cs="Times New Roman"/>
          <w:b w:val="0"/>
          <w:bCs/>
          <w:lang w:val="en-US" w:eastAsia="zh-CN"/>
        </w:rPr>
        <w:t>4</w:t>
      </w:r>
      <w:r>
        <w:rPr>
          <w:rFonts w:hint="default" w:ascii="Times New Roman" w:hAnsi="Times New Roman" w:eastAsia="宋体" w:cs="Times New Roman"/>
          <w:b w:val="0"/>
          <w:bCs/>
          <w:color w:val="000000"/>
          <w:kern w:val="0"/>
          <w:szCs w:val="21"/>
          <w:lang w:val="zh-CN" w:bidi="zh-CN"/>
        </w:rPr>
        <w:fldChar w:fldCharType="end"/>
      </w:r>
    </w:p>
    <w:p w14:paraId="614DF3A5">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_Toc18338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 xml:space="preserve">3  </w:t>
      </w:r>
      <w:r>
        <w:rPr>
          <w:rStyle w:val="24"/>
          <w:rFonts w:hint="default" w:ascii="Times New Roman" w:hAnsi="Times New Roman" w:eastAsia="方正书宋_GBK" w:cs="Times New Roman"/>
          <w:b w:val="0"/>
          <w:bCs/>
          <w:color w:val="auto"/>
          <w:sz w:val="21"/>
          <w:szCs w:val="22"/>
          <w:u w:val="none"/>
          <w:lang w:val="zh-CN" w:eastAsia="zh-CN" w:bidi="zh-CN"/>
        </w:rPr>
        <w:t>Terms and definitions</w:t>
      </w:r>
      <w:r>
        <w:rPr>
          <w:rFonts w:hint="default" w:ascii="Times New Roman" w:hAnsi="Times New Roman" w:cs="Times New Roman"/>
          <w:b w:val="0"/>
          <w:bCs/>
        </w:rPr>
        <w:tab/>
      </w:r>
      <w:r>
        <w:rPr>
          <w:rFonts w:hint="eastAsia" w:ascii="Times New Roman" w:hAnsi="Times New Roman" w:cs="Times New Roman"/>
          <w:b w:val="0"/>
          <w:bCs/>
          <w:lang w:val="en-US" w:eastAsia="zh-CN"/>
        </w:rPr>
        <w:t>4</w:t>
      </w:r>
      <w:r>
        <w:rPr>
          <w:rFonts w:hint="default" w:ascii="Times New Roman" w:hAnsi="Times New Roman" w:eastAsia="宋体" w:cs="Times New Roman"/>
          <w:b w:val="0"/>
          <w:bCs/>
          <w:color w:val="000000"/>
          <w:kern w:val="0"/>
          <w:szCs w:val="21"/>
          <w:lang w:val="zh-CN" w:bidi="zh-CN"/>
        </w:rPr>
        <w:fldChar w:fldCharType="end"/>
      </w:r>
    </w:p>
    <w:p w14:paraId="1B28DA7E">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_Toc32714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4  Carbon emission level</w:t>
      </w:r>
      <w:r>
        <w:rPr>
          <w:rFonts w:hint="default" w:ascii="Times New Roman" w:hAnsi="Times New Roman" w:cs="Times New Roman"/>
          <w:b w:val="0"/>
          <w:bCs/>
        </w:rPr>
        <w:tab/>
      </w:r>
      <w:r>
        <w:rPr>
          <w:rFonts w:hint="eastAsia" w:ascii="Times New Roman" w:hAnsi="Times New Roman" w:cs="Times New Roman"/>
          <w:b w:val="0"/>
          <w:bCs/>
          <w:lang w:val="en-US" w:eastAsia="zh-CN"/>
        </w:rPr>
        <w:t>4</w:t>
      </w:r>
      <w:r>
        <w:rPr>
          <w:rFonts w:hint="default" w:ascii="Times New Roman" w:hAnsi="Times New Roman" w:eastAsia="宋体" w:cs="Times New Roman"/>
          <w:b w:val="0"/>
          <w:bCs/>
          <w:color w:val="000000"/>
          <w:kern w:val="0"/>
          <w:szCs w:val="21"/>
          <w:lang w:val="zh-CN" w:bidi="zh-CN"/>
        </w:rPr>
        <w:fldChar w:fldCharType="end"/>
      </w:r>
    </w:p>
    <w:p w14:paraId="3C1FCE7D">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_Toc15979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5  Boundary and methods of carbon emission accounting</w:t>
      </w:r>
      <w:r>
        <w:rPr>
          <w:rFonts w:hint="default" w:ascii="Times New Roman" w:hAnsi="Times New Roman" w:cs="Times New Roman"/>
          <w:b w:val="0"/>
          <w:bCs/>
        </w:rPr>
        <w:tab/>
      </w:r>
      <w:r>
        <w:rPr>
          <w:rFonts w:hint="eastAsia" w:ascii="Times New Roman" w:hAnsi="Times New Roman" w:cs="Times New Roman"/>
          <w:b w:val="0"/>
          <w:bCs/>
          <w:lang w:val="en-US" w:eastAsia="zh-CN"/>
        </w:rPr>
        <w:t>5</w:t>
      </w:r>
      <w:r>
        <w:rPr>
          <w:rFonts w:hint="default" w:ascii="Times New Roman" w:hAnsi="Times New Roman" w:eastAsia="宋体" w:cs="Times New Roman"/>
          <w:b w:val="0"/>
          <w:bCs/>
          <w:color w:val="000000"/>
          <w:kern w:val="0"/>
          <w:szCs w:val="21"/>
          <w:lang w:val="zh-CN" w:bidi="zh-CN"/>
        </w:rPr>
        <w:fldChar w:fldCharType="end"/>
      </w:r>
    </w:p>
    <w:p w14:paraId="22D06208">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_Toc27688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6  Requirements of low carbon emission</w:t>
      </w:r>
      <w:r>
        <w:rPr>
          <w:rFonts w:hint="default" w:ascii="Times New Roman" w:hAnsi="Times New Roman" w:cs="Times New Roman"/>
          <w:b w:val="0"/>
          <w:bCs/>
        </w:rPr>
        <w:tab/>
      </w:r>
      <w:r>
        <w:rPr>
          <w:rFonts w:hint="eastAsia" w:ascii="Times New Roman" w:hAnsi="Times New Roman" w:cs="Times New Roman"/>
          <w:b w:val="0"/>
          <w:bCs/>
          <w:lang w:val="en-US" w:eastAsia="zh-CN"/>
        </w:rPr>
        <w:t>7</w:t>
      </w:r>
      <w:r>
        <w:rPr>
          <w:rFonts w:hint="default" w:ascii="Times New Roman" w:hAnsi="Times New Roman" w:eastAsia="宋体" w:cs="Times New Roman"/>
          <w:b w:val="0"/>
          <w:bCs/>
          <w:color w:val="000000"/>
          <w:kern w:val="0"/>
          <w:szCs w:val="21"/>
          <w:lang w:val="zh-CN" w:bidi="zh-CN"/>
        </w:rPr>
        <w:fldChar w:fldCharType="end"/>
      </w:r>
    </w:p>
    <w:p w14:paraId="66AA892A">
      <w:pPr>
        <w:pStyle w:val="14"/>
        <w:rPr>
          <w:rFonts w:hint="default" w:ascii="Times New Roman" w:hAnsi="Times New Roman" w:cs="Times New Roman"/>
          <w:b w:val="0"/>
          <w:bC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_Toc2373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cs="Times New Roman"/>
          <w:b w:val="0"/>
          <w:bCs/>
          <w:lang w:val="en-US" w:eastAsia="zh-CN"/>
        </w:rPr>
        <w:t>7  Carbon emission accounting and management</w:t>
      </w:r>
      <w:r>
        <w:rPr>
          <w:rFonts w:hint="default" w:ascii="Times New Roman" w:hAnsi="Times New Roman" w:cs="Times New Roman"/>
          <w:b w:val="0"/>
          <w:bCs/>
        </w:rPr>
        <w:tab/>
      </w:r>
      <w:r>
        <w:rPr>
          <w:rFonts w:hint="eastAsia" w:ascii="Times New Roman" w:hAnsi="Times New Roman" w:cs="Times New Roman"/>
          <w:b w:val="0"/>
          <w:bCs/>
          <w:lang w:val="en-US" w:eastAsia="zh-CN"/>
        </w:rPr>
        <w:t>9</w:t>
      </w:r>
      <w:r>
        <w:rPr>
          <w:rFonts w:hint="default" w:ascii="Times New Roman" w:hAnsi="Times New Roman" w:eastAsia="宋体" w:cs="Times New Roman"/>
          <w:b w:val="0"/>
          <w:bCs/>
          <w:color w:val="000000"/>
          <w:kern w:val="0"/>
          <w:szCs w:val="21"/>
          <w:lang w:val="zh-CN" w:bidi="zh-CN"/>
        </w:rPr>
        <w:fldChar w:fldCharType="end"/>
      </w:r>
    </w:p>
    <w:p w14:paraId="08331F1A">
      <w:pPr>
        <w:pStyle w:val="14"/>
        <w:rPr>
          <w:rFonts w:hint="default" w:ascii="Times New Roman" w:hAnsi="Times New Roman" w:cs="Times New Roman"/>
          <w:b w:val="0"/>
          <w:bCs/>
          <w:lang w:val="en-U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_Toc21859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eastAsia="黑体" w:cs="Times New Roman"/>
          <w:b w:val="0"/>
          <w:bCs/>
          <w:kern w:val="44"/>
          <w:szCs w:val="44"/>
          <w:lang w:val="en-US" w:eastAsia="zh-CN" w:bidi="ar-SA"/>
        </w:rPr>
        <w:t>Appendix A</w:t>
      </w:r>
      <w:r>
        <w:rPr>
          <w:rFonts w:hint="eastAsia" w:ascii="Times New Roman" w:hAnsi="Times New Roman" w:eastAsia="黑体" w:cs="Times New Roman"/>
          <w:b w:val="0"/>
          <w:bCs/>
          <w:kern w:val="44"/>
          <w:szCs w:val="44"/>
          <w:lang w:val="en-US" w:eastAsia="zh-CN" w:bidi="ar-SA"/>
        </w:rPr>
        <w:t xml:space="preserve"> (</w:t>
      </w:r>
      <w:r>
        <w:rPr>
          <w:rFonts w:hint="eastAsia" w:ascii="Times New Roman" w:hAnsi="Times New Roman" w:eastAsia="黑体" w:cs="Times New Roman"/>
          <w:szCs w:val="44"/>
          <w:lang w:eastAsia="zh-CN"/>
        </w:rPr>
        <w:t>I</w:t>
      </w:r>
      <w:r>
        <w:rPr>
          <w:rFonts w:hint="eastAsia" w:ascii="Times New Roman" w:hAnsi="Times New Roman" w:eastAsia="黑体" w:cs="Times New Roman"/>
          <w:szCs w:val="44"/>
        </w:rPr>
        <w:t>nformative</w:t>
      </w:r>
      <w:r>
        <w:rPr>
          <w:rFonts w:hint="eastAsia" w:ascii="Times New Roman" w:hAnsi="Times New Roman" w:eastAsia="黑体" w:cs="Times New Roman"/>
          <w:b w:val="0"/>
          <w:bCs/>
          <w:kern w:val="44"/>
          <w:szCs w:val="44"/>
          <w:lang w:val="en-US" w:eastAsia="zh-CN" w:bidi="ar-SA"/>
        </w:rPr>
        <w:t xml:space="preserve">) </w:t>
      </w:r>
      <w:r>
        <w:rPr>
          <w:rFonts w:hint="default" w:ascii="Times New Roman" w:hAnsi="Times New Roman" w:eastAsia="黑体" w:cs="Times New Roman"/>
          <w:b w:val="0"/>
          <w:bCs/>
          <w:kern w:val="44"/>
          <w:szCs w:val="44"/>
          <w:lang w:val="en-US" w:eastAsia="zh-CN" w:bidi="ar-SA"/>
        </w:rPr>
        <w:t xml:space="preserve"> Default values of calculation factors for carbon emissions</w:t>
      </w:r>
      <w:r>
        <w:rPr>
          <w:rFonts w:hint="default" w:ascii="Times New Roman" w:hAnsi="Times New Roman" w:cs="Times New Roman"/>
          <w:b w:val="0"/>
          <w:bCs/>
        </w:rPr>
        <w:tab/>
      </w:r>
      <w:r>
        <w:rPr>
          <w:rFonts w:hint="eastAsia" w:ascii="Times New Roman" w:hAnsi="Times New Roman" w:cs="Times New Roman"/>
          <w:b w:val="0"/>
          <w:bCs/>
          <w:lang w:val="en-US" w:eastAsia="zh-CN"/>
        </w:rPr>
        <w:t>1</w:t>
      </w:r>
      <w:r>
        <w:rPr>
          <w:rFonts w:hint="default" w:ascii="Times New Roman" w:hAnsi="Times New Roman" w:eastAsia="宋体" w:cs="Times New Roman"/>
          <w:b w:val="0"/>
          <w:bCs/>
          <w:color w:val="000000"/>
          <w:kern w:val="0"/>
          <w:szCs w:val="21"/>
          <w:lang w:val="zh-CN" w:bidi="zh-CN"/>
        </w:rPr>
        <w:fldChar w:fldCharType="end"/>
      </w:r>
      <w:r>
        <w:rPr>
          <w:rFonts w:hint="eastAsia" w:ascii="Times New Roman" w:hAnsi="Times New Roman" w:cs="Times New Roman"/>
          <w:b w:val="0"/>
          <w:bCs/>
          <w:color w:val="000000"/>
          <w:kern w:val="0"/>
          <w:szCs w:val="21"/>
          <w:lang w:val="en-US" w:bidi="zh-CN"/>
        </w:rPr>
        <w:t>0</w:t>
      </w:r>
    </w:p>
    <w:p w14:paraId="0E016547">
      <w:pPr>
        <w:pStyle w:val="14"/>
        <w:rPr>
          <w:rFonts w:hint="default" w:ascii="Times New Roman" w:hAnsi="Times New Roman" w:cs="Times New Roman"/>
          <w:b w:val="0"/>
          <w:bCs/>
          <w:lang w:val="en-US"/>
        </w:rPr>
      </w:pPr>
      <w:r>
        <w:rPr>
          <w:rFonts w:hint="default" w:ascii="Times New Roman" w:hAnsi="Times New Roman" w:eastAsia="宋体" w:cs="Times New Roman"/>
          <w:b w:val="0"/>
          <w:bCs/>
          <w:color w:val="000000"/>
          <w:kern w:val="0"/>
          <w:szCs w:val="21"/>
          <w:lang w:val="zh-CN" w:bidi="zh-CN"/>
        </w:rPr>
        <w:fldChar w:fldCharType="begin"/>
      </w:r>
      <w:r>
        <w:rPr>
          <w:rFonts w:hint="default" w:ascii="Times New Roman" w:hAnsi="Times New Roman" w:eastAsia="宋体" w:cs="Times New Roman"/>
          <w:b w:val="0"/>
          <w:bCs/>
          <w:kern w:val="0"/>
          <w:szCs w:val="21"/>
          <w:lang w:val="zh-CN" w:bidi="zh-CN"/>
        </w:rPr>
        <w:instrText xml:space="preserve"> HYPERLINK \l _Toc21859 </w:instrText>
      </w:r>
      <w:r>
        <w:rPr>
          <w:rFonts w:hint="default" w:ascii="Times New Roman" w:hAnsi="Times New Roman" w:eastAsia="宋体" w:cs="Times New Roman"/>
          <w:b w:val="0"/>
          <w:bCs/>
          <w:kern w:val="0"/>
          <w:szCs w:val="21"/>
          <w:lang w:val="zh-CN" w:bidi="zh-CN"/>
        </w:rPr>
        <w:fldChar w:fldCharType="separate"/>
      </w:r>
      <w:r>
        <w:rPr>
          <w:rFonts w:hint="default" w:ascii="Times New Roman" w:hAnsi="Times New Roman" w:eastAsia="黑体" w:cs="Times New Roman"/>
          <w:b w:val="0"/>
          <w:bCs/>
          <w:kern w:val="44"/>
          <w:szCs w:val="44"/>
          <w:lang w:val="en-US" w:eastAsia="zh-CN" w:bidi="ar-SA"/>
        </w:rPr>
        <w:t xml:space="preserve">Appendix </w:t>
      </w:r>
      <w:r>
        <w:rPr>
          <w:rFonts w:hint="eastAsia" w:ascii="Times New Roman" w:hAnsi="Times New Roman" w:eastAsia="黑体" w:cs="Times New Roman"/>
          <w:b w:val="0"/>
          <w:bCs/>
          <w:kern w:val="44"/>
          <w:szCs w:val="44"/>
          <w:lang w:val="en-US" w:eastAsia="zh-CN" w:bidi="ar-SA"/>
        </w:rPr>
        <w:t>B (I</w:t>
      </w:r>
      <w:r>
        <w:rPr>
          <w:rFonts w:hint="eastAsia" w:ascii="Times New Roman" w:hAnsi="Times New Roman" w:eastAsia="黑体" w:cs="Times New Roman"/>
          <w:szCs w:val="44"/>
        </w:rPr>
        <w:t>nformative</w:t>
      </w:r>
      <w:r>
        <w:rPr>
          <w:rFonts w:hint="eastAsia" w:ascii="Times New Roman" w:hAnsi="Times New Roman" w:eastAsia="黑体" w:cs="Times New Roman"/>
          <w:b w:val="0"/>
          <w:bCs/>
          <w:kern w:val="44"/>
          <w:szCs w:val="44"/>
          <w:lang w:val="en-US" w:eastAsia="zh-CN" w:bidi="ar-SA"/>
        </w:rPr>
        <w:t>)</w:t>
      </w:r>
      <w:r>
        <w:rPr>
          <w:rFonts w:hint="default" w:ascii="Times New Roman" w:hAnsi="Times New Roman" w:eastAsia="黑体" w:cs="Times New Roman"/>
          <w:b w:val="0"/>
          <w:bCs/>
          <w:kern w:val="44"/>
          <w:szCs w:val="44"/>
          <w:lang w:val="en-US" w:eastAsia="zh-CN" w:bidi="ar-SA"/>
        </w:rPr>
        <w:t xml:space="preserve"> </w:t>
      </w:r>
      <w:r>
        <w:rPr>
          <w:rFonts w:hint="eastAsia" w:ascii="Times New Roman" w:hAnsi="Times New Roman" w:eastAsia="黑体" w:cs="Times New Roman"/>
          <w:b w:val="0"/>
          <w:bCs/>
          <w:kern w:val="44"/>
          <w:szCs w:val="44"/>
          <w:lang w:val="en-US" w:eastAsia="zh-CN" w:bidi="ar-SA"/>
        </w:rPr>
        <w:t xml:space="preserve"> </w:t>
      </w:r>
      <w:r>
        <w:rPr>
          <w:rFonts w:hint="default" w:ascii="Times New Roman" w:hAnsi="Times New Roman" w:eastAsia="黑体" w:cs="Times New Roman"/>
          <w:b w:val="0"/>
          <w:bCs/>
          <w:kern w:val="44"/>
          <w:szCs w:val="44"/>
          <w:lang w:val="en-US" w:eastAsia="zh-CN" w:bidi="ar-SA"/>
        </w:rPr>
        <w:t>Reference value of GWP</w:t>
      </w:r>
      <w:r>
        <w:rPr>
          <w:rFonts w:hint="eastAsia" w:ascii="Times New Roman" w:hAnsi="Times New Roman" w:eastAsia="黑体" w:cs="Times New Roman"/>
          <w:b w:val="0"/>
          <w:bCs/>
          <w:kern w:val="44"/>
          <w:szCs w:val="44"/>
          <w:lang w:val="en-US" w:eastAsia="zh-CN" w:bidi="ar-SA"/>
        </w:rPr>
        <w:t xml:space="preserve"> </w:t>
      </w:r>
      <w:r>
        <w:rPr>
          <w:rFonts w:hint="default" w:ascii="Times New Roman" w:hAnsi="Times New Roman" w:cs="Times New Roman"/>
          <w:b w:val="0"/>
          <w:bCs/>
        </w:rPr>
        <w:tab/>
      </w:r>
      <w:r>
        <w:rPr>
          <w:rFonts w:hint="eastAsia" w:ascii="Times New Roman" w:hAnsi="Times New Roman" w:cs="Times New Roman"/>
          <w:b w:val="0"/>
          <w:bCs/>
          <w:lang w:val="en-US" w:eastAsia="zh-CN"/>
        </w:rPr>
        <w:t>1</w:t>
      </w:r>
      <w:r>
        <w:rPr>
          <w:rFonts w:hint="default" w:ascii="Times New Roman" w:hAnsi="Times New Roman" w:eastAsia="宋体" w:cs="Times New Roman"/>
          <w:b w:val="0"/>
          <w:bCs/>
          <w:color w:val="000000"/>
          <w:kern w:val="0"/>
          <w:szCs w:val="21"/>
          <w:lang w:val="zh-CN" w:bidi="zh-CN"/>
        </w:rPr>
        <w:fldChar w:fldCharType="end"/>
      </w:r>
      <w:r>
        <w:rPr>
          <w:rFonts w:hint="eastAsia" w:ascii="Times New Roman" w:hAnsi="Times New Roman" w:cs="Times New Roman"/>
          <w:b w:val="0"/>
          <w:bCs/>
          <w:color w:val="000000"/>
          <w:kern w:val="0"/>
          <w:szCs w:val="21"/>
          <w:lang w:val="en-US" w:bidi="zh-CN"/>
        </w:rPr>
        <w:t>3</w:t>
      </w:r>
    </w:p>
    <w:p w14:paraId="798E54D5">
      <w:pPr>
        <w:keepNext w:val="0"/>
        <w:keepLines w:val="0"/>
        <w:pageBreakBefore w:val="0"/>
        <w:widowControl w:val="0"/>
        <w:kinsoku/>
        <w:wordWrap/>
        <w:overflowPunct/>
        <w:topLinePunct w:val="0"/>
        <w:autoSpaceDE w:val="0"/>
        <w:autoSpaceDN w:val="0"/>
        <w:bidi w:val="0"/>
        <w:adjustRightInd/>
        <w:snapToGrid/>
        <w:spacing w:line="300" w:lineRule="auto"/>
        <w:textAlignment w:val="auto"/>
        <w:rPr>
          <w:rFonts w:hint="default" w:ascii="Times New Roman" w:hAnsi="Times New Roman" w:cs="Times New Roma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upperRoman"/>
          <w:cols w:space="425" w:num="1"/>
          <w:docGrid w:type="linesAndChars" w:linePitch="312" w:charSpace="0"/>
        </w:sectPr>
      </w:pPr>
    </w:p>
    <w:p w14:paraId="0AEC399A">
      <w:pPr>
        <w:keepNext/>
        <w:keepLines/>
        <w:pageBreakBefore w:val="0"/>
        <w:widowControl w:val="0"/>
        <w:kinsoku/>
        <w:wordWrap/>
        <w:overflowPunct/>
        <w:topLinePunct w:val="0"/>
        <w:autoSpaceDE/>
        <w:autoSpaceDN/>
        <w:bidi w:val="0"/>
        <w:adjustRightInd/>
        <w:snapToGrid/>
        <w:spacing w:before="0" w:after="0" w:line="300" w:lineRule="auto"/>
        <w:ind w:left="0" w:right="0" w:firstLine="0" w:firstLineChars="0"/>
        <w:jc w:val="center"/>
        <w:textAlignment w:val="auto"/>
        <w:outlineLvl w:val="0"/>
        <w:rPr>
          <w:rFonts w:hint="default" w:ascii="Times New Roman" w:hAnsi="Times New Roman" w:eastAsia="黑体" w:cs="Times New Roman"/>
          <w:bCs/>
          <w:color w:val="auto"/>
          <w:kern w:val="44"/>
          <w:sz w:val="32"/>
          <w:szCs w:val="32"/>
          <w:lang w:val="en-US" w:bidi="ar-SA"/>
        </w:rPr>
      </w:pPr>
      <w:bookmarkStart w:id="2" w:name="_Toc5239"/>
      <w:r>
        <w:rPr>
          <w:rFonts w:hint="default" w:ascii="Times New Roman" w:hAnsi="Times New Roman" w:eastAsia="黑体" w:cs="Times New Roman"/>
          <w:bCs/>
          <w:color w:val="auto"/>
          <w:kern w:val="44"/>
          <w:sz w:val="32"/>
          <w:szCs w:val="32"/>
          <w:lang w:val="en-US" w:bidi="ar-SA"/>
        </w:rPr>
        <w:t>前</w:t>
      </w:r>
      <w:r>
        <w:rPr>
          <w:rFonts w:hint="default" w:ascii="Times New Roman" w:hAnsi="Times New Roman" w:eastAsia="宋体" w:cs="Times New Roman"/>
          <w:bCs/>
          <w:color w:val="auto"/>
          <w:kern w:val="44"/>
          <w:sz w:val="32"/>
          <w:szCs w:val="32"/>
          <w:lang w:val="zh-CN" w:bidi="zh-CN"/>
        </w:rPr>
        <w:t xml:space="preserve">  </w:t>
      </w:r>
      <w:r>
        <w:rPr>
          <w:rFonts w:hint="default" w:ascii="Times New Roman" w:hAnsi="Times New Roman" w:eastAsia="黑体" w:cs="Times New Roman"/>
          <w:bCs/>
          <w:color w:val="auto"/>
          <w:kern w:val="44"/>
          <w:sz w:val="32"/>
          <w:szCs w:val="32"/>
          <w:lang w:val="en-US" w:bidi="ar-SA"/>
        </w:rPr>
        <w:t>言</w:t>
      </w:r>
      <w:bookmarkEnd w:id="2"/>
    </w:p>
    <w:p w14:paraId="1B116069">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0" w:firstLineChars="0"/>
        <w:jc w:val="center"/>
        <w:textAlignment w:val="auto"/>
        <w:rPr>
          <w:rFonts w:hint="default" w:ascii="Times New Roman" w:hAnsi="Times New Roman" w:eastAsia="宋体" w:cs="Times New Roman"/>
          <w:b/>
          <w:bCs/>
          <w:color w:val="000000"/>
          <w:kern w:val="0"/>
          <w:sz w:val="28"/>
          <w:szCs w:val="22"/>
          <w:lang w:val="zh-CN" w:bidi="zh-CN"/>
        </w:rPr>
      </w:pPr>
    </w:p>
    <w:p w14:paraId="0CBCEC3A">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eastAsia="宋体" w:cs="Times New Roman"/>
          <w:color w:val="000000"/>
          <w:kern w:val="0"/>
          <w:sz w:val="21"/>
          <w:szCs w:val="22"/>
          <w:lang w:val="zh-CN" w:bidi="zh-CN"/>
        </w:rPr>
        <w:t>按照GB/T 1.1-20</w:t>
      </w:r>
      <w:r>
        <w:rPr>
          <w:rFonts w:hint="default" w:ascii="Times New Roman" w:hAnsi="Times New Roman" w:cs="Times New Roman"/>
          <w:color w:val="000000"/>
          <w:kern w:val="0"/>
          <w:sz w:val="21"/>
          <w:szCs w:val="22"/>
          <w:lang w:val="en-US" w:bidi="zh-CN"/>
        </w:rPr>
        <w:t>20和GB/T 20001.10-2014</w:t>
      </w:r>
      <w:r>
        <w:rPr>
          <w:rFonts w:hint="default" w:ascii="Times New Roman" w:hAnsi="Times New Roman" w:eastAsia="宋体" w:cs="Times New Roman"/>
          <w:color w:val="000000"/>
          <w:kern w:val="0"/>
          <w:sz w:val="21"/>
          <w:szCs w:val="22"/>
          <w:lang w:val="zh-CN" w:bidi="zh-CN"/>
        </w:rPr>
        <w:t xml:space="preserve"> 给出的规则起草。</w:t>
      </w:r>
    </w:p>
    <w:p w14:paraId="371173E8">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cs="Times New Roman"/>
          <w:color w:val="000000"/>
          <w:kern w:val="0"/>
          <w:sz w:val="21"/>
          <w:szCs w:val="22"/>
          <w:lang w:val="zh-CN" w:bidi="zh-CN"/>
        </w:rPr>
        <w:t>是</w:t>
      </w:r>
      <w:r>
        <w:rPr>
          <w:rFonts w:hint="default" w:ascii="Times New Roman" w:hAnsi="Times New Roman" w:cs="Times New Roman"/>
          <w:color w:val="000000"/>
          <w:kern w:val="0"/>
          <w:sz w:val="21"/>
          <w:szCs w:val="22"/>
          <w:lang w:val="en-US" w:bidi="zh-CN"/>
        </w:rPr>
        <w:t>按中国工程建设标准化协会《关于印发&lt;2022年第二批协会标准制订、修订计划&gt;的通知》（建标协字</w:t>
      </w:r>
      <w:r>
        <w:rPr>
          <w:rFonts w:hint="eastAsia" w:cs="Times New Roman"/>
          <w:color w:val="000000"/>
          <w:kern w:val="0"/>
          <w:sz w:val="21"/>
          <w:szCs w:val="22"/>
          <w:lang w:val="en-US" w:bidi="zh-CN"/>
        </w:rPr>
        <w:t>[</w:t>
      </w:r>
      <w:r>
        <w:rPr>
          <w:rFonts w:hint="default" w:ascii="Times New Roman" w:hAnsi="Times New Roman" w:cs="Times New Roman"/>
          <w:color w:val="000000"/>
          <w:kern w:val="0"/>
          <w:sz w:val="21"/>
          <w:szCs w:val="22"/>
          <w:lang w:val="en-US" w:bidi="zh-CN"/>
        </w:rPr>
        <w:t>2022</w:t>
      </w:r>
      <w:r>
        <w:rPr>
          <w:rFonts w:hint="eastAsia" w:cs="Times New Roman"/>
          <w:color w:val="000000"/>
          <w:kern w:val="0"/>
          <w:sz w:val="21"/>
          <w:szCs w:val="22"/>
          <w:lang w:val="en-US" w:bidi="zh-CN"/>
        </w:rPr>
        <w:t>]</w:t>
      </w:r>
      <w:r>
        <w:rPr>
          <w:rFonts w:hint="default" w:ascii="Times New Roman" w:hAnsi="Times New Roman" w:cs="Times New Roman"/>
          <w:color w:val="000000"/>
          <w:kern w:val="0"/>
          <w:sz w:val="21"/>
          <w:szCs w:val="22"/>
          <w:lang w:val="en-US" w:bidi="zh-CN"/>
        </w:rPr>
        <w:t>40号）的要求制定</w:t>
      </w:r>
      <w:r>
        <w:rPr>
          <w:rFonts w:hint="default" w:ascii="Times New Roman" w:hAnsi="Times New Roman" w:eastAsia="宋体" w:cs="Times New Roman"/>
          <w:color w:val="000000"/>
          <w:kern w:val="0"/>
          <w:sz w:val="21"/>
          <w:szCs w:val="22"/>
          <w:lang w:val="zh-CN" w:bidi="zh-CN"/>
        </w:rPr>
        <w:t>。</w:t>
      </w:r>
    </w:p>
    <w:p w14:paraId="11281554">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cs="Times New Roman"/>
          <w:color w:val="000000"/>
          <w:kern w:val="0"/>
          <w:sz w:val="21"/>
          <w:szCs w:val="22"/>
          <w:lang w:val="en-US" w:bidi="zh-CN"/>
        </w:rPr>
      </w:pPr>
      <w:r>
        <w:rPr>
          <w:rFonts w:hint="default" w:ascii="Times New Roman" w:hAnsi="Times New Roman" w:cs="Times New Roman"/>
          <w:color w:val="000000"/>
          <w:kern w:val="0"/>
          <w:sz w:val="21"/>
          <w:szCs w:val="22"/>
          <w:lang w:val="en-US" w:bidi="zh-CN"/>
        </w:rPr>
        <w:t>请注意文本文件的某些内容可能涉及专利。本文件的发布机构不承担识别这些专利的责任。</w:t>
      </w:r>
    </w:p>
    <w:p w14:paraId="51D713AB">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cs="Times New Roman"/>
          <w:color w:val="000000"/>
          <w:kern w:val="0"/>
          <w:sz w:val="21"/>
          <w:szCs w:val="22"/>
          <w:lang w:val="en-US" w:bidi="zh-CN"/>
        </w:rPr>
      </w:pPr>
      <w:r>
        <w:rPr>
          <w:rFonts w:hint="eastAsia" w:cs="Times New Roman"/>
          <w:color w:val="000000"/>
          <w:kern w:val="0"/>
          <w:sz w:val="21"/>
          <w:szCs w:val="22"/>
          <w:lang w:val="en-US" w:bidi="zh-CN"/>
        </w:rPr>
        <w:t>本文件</w:t>
      </w:r>
      <w:r>
        <w:rPr>
          <w:rFonts w:hint="default" w:ascii="Times New Roman" w:hAnsi="Times New Roman" w:cs="Times New Roman"/>
          <w:color w:val="000000"/>
          <w:kern w:val="0"/>
          <w:sz w:val="21"/>
          <w:szCs w:val="22"/>
          <w:lang w:val="en-US" w:bidi="zh-CN"/>
        </w:rPr>
        <w:t>由中国工程建设标准化协会提出。</w:t>
      </w:r>
    </w:p>
    <w:p w14:paraId="2F92C0EF">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eastAsia="宋体" w:cs="Times New Roman"/>
          <w:color w:val="000000"/>
          <w:kern w:val="0"/>
          <w:sz w:val="21"/>
          <w:szCs w:val="22"/>
          <w:lang w:val="zh-CN" w:bidi="zh-CN"/>
        </w:rPr>
        <w:t>由</w:t>
      </w:r>
      <w:r>
        <w:rPr>
          <w:rFonts w:hint="default" w:ascii="Times New Roman" w:hAnsi="Times New Roman" w:cs="Times New Roman"/>
          <w:color w:val="000000"/>
          <w:kern w:val="0"/>
          <w:sz w:val="21"/>
          <w:szCs w:val="22"/>
          <w:lang w:val="en-US" w:bidi="zh-CN"/>
        </w:rPr>
        <w:t>中国工程建设标准化协会混凝土结构专业委员会</w:t>
      </w:r>
      <w:r>
        <w:rPr>
          <w:rFonts w:hint="default" w:ascii="Times New Roman" w:hAnsi="Times New Roman" w:eastAsia="宋体" w:cs="Times New Roman"/>
          <w:color w:val="000000"/>
          <w:kern w:val="0"/>
          <w:sz w:val="21"/>
          <w:szCs w:val="22"/>
          <w:lang w:val="zh-CN" w:bidi="zh-CN"/>
        </w:rPr>
        <w:t>归口。</w:t>
      </w:r>
    </w:p>
    <w:p w14:paraId="4DA7BACF">
      <w:pPr>
        <w:keepNext w:val="0"/>
        <w:keepLines w:val="0"/>
        <w:pageBreakBefore w:val="0"/>
        <w:widowControl w:val="0"/>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eastAsia="宋体" w:cs="Times New Roman"/>
          <w:color w:val="000000"/>
          <w:kern w:val="0"/>
          <w:sz w:val="21"/>
          <w:szCs w:val="22"/>
          <w:lang w:val="zh-CN" w:bidi="zh-CN"/>
        </w:rPr>
        <w:t>负责起草单位：</w:t>
      </w:r>
      <w:bookmarkStart w:id="3" w:name="OLE_LINK1"/>
      <w:bookmarkStart w:id="4" w:name="OLE_LINK2"/>
      <w:r>
        <w:rPr>
          <w:rFonts w:hint="default" w:ascii="Times New Roman" w:hAnsi="Times New Roman" w:eastAsia="宋体" w:cs="Times New Roman"/>
          <w:color w:val="000000"/>
          <w:kern w:val="0"/>
          <w:sz w:val="21"/>
          <w:szCs w:val="22"/>
          <w:lang w:val="zh-CN" w:bidi="zh-CN"/>
        </w:rPr>
        <w:t>中国建筑科学研究院</w:t>
      </w:r>
      <w:r>
        <w:rPr>
          <w:rFonts w:hint="default" w:ascii="Times New Roman" w:hAnsi="Times New Roman" w:eastAsia="宋体" w:cs="Times New Roman"/>
          <w:color w:val="000000"/>
          <w:kern w:val="0"/>
          <w:sz w:val="21"/>
          <w:szCs w:val="22"/>
          <w:lang w:val="en-US" w:eastAsia="zh-CN" w:bidi="zh-CN"/>
        </w:rPr>
        <w:t>有限公司</w:t>
      </w:r>
      <w:r>
        <w:rPr>
          <w:rFonts w:hint="default" w:ascii="Times New Roman" w:hAnsi="Times New Roman" w:eastAsia="宋体" w:cs="Times New Roman"/>
          <w:color w:val="000000"/>
          <w:kern w:val="0"/>
          <w:sz w:val="21"/>
          <w:szCs w:val="22"/>
          <w:lang w:val="zh-CN" w:bidi="zh-CN"/>
        </w:rPr>
        <w:t>。</w:t>
      </w:r>
    </w:p>
    <w:p w14:paraId="470AB8DF">
      <w:pPr>
        <w:keepNext w:val="0"/>
        <w:keepLines w:val="0"/>
        <w:pageBreakBefore w:val="0"/>
        <w:widowControl w:val="0"/>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eastAsia="宋体" w:cs="Times New Roman"/>
          <w:color w:val="000000"/>
          <w:kern w:val="0"/>
          <w:sz w:val="21"/>
          <w:szCs w:val="22"/>
          <w:lang w:val="zh-CN" w:bidi="zh-CN"/>
        </w:rPr>
        <w:t>参加起草单位：</w:t>
      </w:r>
      <w:bookmarkEnd w:id="3"/>
      <w:bookmarkEnd w:id="4"/>
    </w:p>
    <w:p w14:paraId="5481F379">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zh-CN" w:bidi="zh-CN"/>
        </w:rPr>
      </w:pPr>
      <w:r>
        <w:rPr>
          <w:rFonts w:hint="eastAsia" w:cs="Times New Roman"/>
          <w:color w:val="000000"/>
          <w:kern w:val="0"/>
          <w:sz w:val="21"/>
          <w:szCs w:val="22"/>
          <w:lang w:val="zh-CN" w:bidi="zh-CN"/>
        </w:rPr>
        <w:t>本文件</w:t>
      </w:r>
      <w:r>
        <w:rPr>
          <w:rFonts w:hint="default" w:ascii="Times New Roman" w:hAnsi="Times New Roman" w:eastAsia="宋体" w:cs="Times New Roman"/>
          <w:color w:val="000000"/>
          <w:kern w:val="0"/>
          <w:sz w:val="21"/>
          <w:szCs w:val="22"/>
          <w:lang w:val="zh-CN" w:bidi="zh-CN"/>
        </w:rPr>
        <w:t>主要起草人：</w:t>
      </w:r>
    </w:p>
    <w:p w14:paraId="6AD4B589">
      <w:pPr>
        <w:keepNext w:val="0"/>
        <w:keepLines w:val="0"/>
        <w:pageBreakBefore w:val="0"/>
        <w:widowControl w:val="0"/>
        <w:tabs>
          <w:tab w:val="left" w:pos="255"/>
          <w:tab w:val="center" w:pos="4153"/>
        </w:tabs>
        <w:kinsoku/>
        <w:wordWrap/>
        <w:overflowPunct/>
        <w:topLinePunct w:val="0"/>
        <w:autoSpaceDE w:val="0"/>
        <w:autoSpaceDN w:val="0"/>
        <w:bidi w:val="0"/>
        <w:adjustRightInd w:val="0"/>
        <w:snapToGrid w:val="0"/>
        <w:spacing w:before="0" w:after="0" w:line="300" w:lineRule="auto"/>
        <w:ind w:left="0" w:right="0" w:firstLine="420" w:firstLineChars="200"/>
        <w:jc w:val="left"/>
        <w:textAlignment w:val="auto"/>
        <w:rPr>
          <w:rFonts w:hint="default" w:ascii="Times New Roman" w:hAnsi="Times New Roman" w:eastAsia="宋体" w:cs="Times New Roman"/>
          <w:color w:val="000000"/>
          <w:kern w:val="0"/>
          <w:sz w:val="21"/>
          <w:szCs w:val="22"/>
          <w:lang w:val="en-US" w:eastAsia="zh-CN" w:bidi="zh-CN"/>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upperRoman"/>
          <w:cols w:space="425" w:num="1"/>
          <w:docGrid w:type="linesAndChars" w:linePitch="312" w:charSpace="0"/>
        </w:sectPr>
      </w:pPr>
      <w:r>
        <w:rPr>
          <w:rFonts w:hint="eastAsia" w:cs="Times New Roman"/>
          <w:color w:val="000000"/>
          <w:kern w:val="0"/>
          <w:sz w:val="21"/>
          <w:szCs w:val="22"/>
          <w:lang w:val="en-US" w:eastAsia="zh-CN" w:bidi="zh-CN"/>
        </w:rPr>
        <w:t>本文件</w:t>
      </w:r>
      <w:r>
        <w:rPr>
          <w:rFonts w:hint="default" w:ascii="Times New Roman" w:hAnsi="Times New Roman" w:eastAsia="宋体" w:cs="Times New Roman"/>
          <w:color w:val="000000"/>
          <w:kern w:val="0"/>
          <w:sz w:val="21"/>
          <w:szCs w:val="22"/>
          <w:lang w:val="en-US" w:eastAsia="zh-CN" w:bidi="zh-CN"/>
        </w:rPr>
        <w:t>主要审查人：</w:t>
      </w:r>
    </w:p>
    <w:p w14:paraId="38008373">
      <w:pPr>
        <w:keepNext w:val="0"/>
        <w:keepLines w:val="0"/>
        <w:pageBreakBefore w:val="0"/>
        <w:widowControl w:val="0"/>
        <w:kinsoku/>
        <w:wordWrap/>
        <w:overflowPunct/>
        <w:topLinePunct w:val="0"/>
        <w:autoSpaceDE w:val="0"/>
        <w:autoSpaceDN w:val="0"/>
        <w:bidi w:val="0"/>
        <w:adjustRightInd w:val="0"/>
        <w:snapToGrid w:val="0"/>
        <w:spacing w:before="28" w:line="409" w:lineRule="exact"/>
        <w:ind w:left="0" w:right="0" w:firstLine="640" w:firstLineChars="200"/>
        <w:jc w:val="both"/>
        <w:textAlignment w:val="auto"/>
        <w:rPr>
          <w:rFonts w:hint="default" w:ascii="Times New Roman" w:hAnsi="Times New Roman" w:eastAsia="宋体" w:cs="Times New Roman"/>
          <w:color w:val="231F20"/>
          <w:sz w:val="32"/>
        </w:rPr>
        <w:sectPr>
          <w:footerReference r:id="rId9" w:type="default"/>
          <w:footerReference r:id="rId10" w:type="even"/>
          <w:type w:val="continuous"/>
          <w:pgSz w:w="11906" w:h="16838"/>
          <w:pgMar w:top="1060" w:right="800" w:bottom="720" w:left="860" w:header="720" w:footer="521" w:gutter="0"/>
          <w:pgBorders>
            <w:top w:val="none" w:sz="0" w:space="0"/>
            <w:left w:val="none" w:sz="0" w:space="0"/>
            <w:bottom w:val="none" w:sz="0" w:space="0"/>
            <w:right w:val="none" w:sz="0" w:space="0"/>
          </w:pgBorders>
          <w:pgNumType w:fmt="upperRoman"/>
          <w:cols w:space="720" w:num="1"/>
        </w:sectPr>
      </w:pPr>
    </w:p>
    <w:p w14:paraId="7A686804">
      <w:pPr>
        <w:autoSpaceDE/>
        <w:autoSpaceDN/>
        <w:spacing w:before="851" w:after="680" w:line="300" w:lineRule="auto"/>
        <w:ind w:left="0" w:right="0" w:firstLine="0" w:firstLineChars="0"/>
        <w:jc w:val="center"/>
        <w:rPr>
          <w:rFonts w:hint="default" w:ascii="Times New Roman" w:hAnsi="Times New Roman" w:eastAsia="黑体" w:cs="Times New Roman"/>
          <w:color w:val="auto"/>
          <w:kern w:val="2"/>
          <w:sz w:val="32"/>
          <w:szCs w:val="32"/>
          <w:lang w:val="en-US" w:bidi="ar-SA"/>
        </w:rPr>
      </w:pPr>
      <w:r>
        <w:rPr>
          <w:rFonts w:hint="default" w:ascii="Times New Roman" w:hAnsi="Times New Roman" w:eastAsia="黑体" w:cs="Times New Roman"/>
          <w:color w:val="auto"/>
          <w:kern w:val="2"/>
          <w:sz w:val="32"/>
          <w:szCs w:val="32"/>
          <w:lang w:val="en-US" w:bidi="ar-SA"/>
        </w:rPr>
        <w:t>低碳预拌混凝土技术条件</w:t>
      </w:r>
    </w:p>
    <w:p w14:paraId="0C57F1F9">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rPr>
      </w:pPr>
      <w:bookmarkStart w:id="5" w:name="_Toc31194"/>
      <w:bookmarkStart w:id="6" w:name="_Toc30558"/>
      <w:r>
        <w:rPr>
          <w:rFonts w:hint="default" w:ascii="Times New Roman" w:hAnsi="Times New Roman" w:cs="Times New Roman"/>
          <w:b/>
          <w:bCs w:val="0"/>
          <w:lang w:val="en-US" w:eastAsia="zh-CN"/>
        </w:rPr>
        <w:t>1</w:t>
      </w:r>
      <w:r>
        <w:rPr>
          <w:rFonts w:hint="default" w:ascii="Times New Roman" w:hAnsi="Times New Roman" w:eastAsia="宋体" w:cs="Times New Roman"/>
          <w:b/>
          <w:bCs w:val="0"/>
          <w:lang w:val="en-US" w:eastAsia="zh-C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lang w:val="en-US"/>
        </w:rPr>
        <w:t>范围</w:t>
      </w:r>
      <w:bookmarkEnd w:id="5"/>
      <w:bookmarkEnd w:id="6"/>
    </w:p>
    <w:p w14:paraId="2FBF3EDA">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396" w:firstLineChars="20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spacing w:val="-6"/>
          <w:kern w:val="0"/>
          <w:sz w:val="21"/>
          <w:szCs w:val="21"/>
          <w:lang w:eastAsia="zh-CN"/>
        </w:rPr>
        <w:t>本文件</w:t>
      </w:r>
      <w:r>
        <w:rPr>
          <w:rFonts w:hint="default" w:ascii="Times New Roman" w:hAnsi="Times New Roman" w:eastAsia="宋体" w:cs="Times New Roman"/>
          <w:color w:val="auto"/>
          <w:spacing w:val="-6"/>
          <w:kern w:val="0"/>
          <w:sz w:val="21"/>
          <w:szCs w:val="21"/>
        </w:rPr>
        <w:t>规定了</w:t>
      </w:r>
      <w:r>
        <w:rPr>
          <w:rFonts w:hint="default" w:ascii="Times New Roman" w:hAnsi="Times New Roman" w:eastAsia="宋体" w:cs="Times New Roman"/>
          <w:color w:val="auto"/>
          <w:spacing w:val="-6"/>
          <w:kern w:val="0"/>
          <w:sz w:val="21"/>
          <w:szCs w:val="21"/>
          <w:lang w:val="en-US" w:eastAsia="zh-CN"/>
        </w:rPr>
        <w:t>低碳</w:t>
      </w:r>
      <w:r>
        <w:rPr>
          <w:rFonts w:hint="default" w:ascii="Times New Roman" w:hAnsi="Times New Roman" w:eastAsia="宋体" w:cs="Times New Roman"/>
          <w:color w:val="auto"/>
          <w:spacing w:val="-6"/>
          <w:kern w:val="0"/>
          <w:sz w:val="21"/>
          <w:szCs w:val="21"/>
        </w:rPr>
        <w:t>预拌混凝土</w:t>
      </w:r>
      <w:r>
        <w:rPr>
          <w:rFonts w:hint="default" w:ascii="Times New Roman" w:hAnsi="Times New Roman" w:eastAsia="宋体" w:cs="Times New Roman"/>
          <w:color w:val="auto"/>
          <w:spacing w:val="-6"/>
          <w:kern w:val="0"/>
          <w:sz w:val="21"/>
          <w:szCs w:val="21"/>
          <w:lang w:eastAsia="zh-CN"/>
        </w:rPr>
        <w:t>的</w:t>
      </w:r>
      <w:r>
        <w:rPr>
          <w:rFonts w:hint="default" w:ascii="Times New Roman" w:hAnsi="Times New Roman" w:eastAsia="宋体" w:cs="Times New Roman"/>
          <w:color w:val="auto"/>
          <w:spacing w:val="-6"/>
          <w:kern w:val="0"/>
          <w:sz w:val="21"/>
          <w:szCs w:val="21"/>
          <w:lang w:val="en-US" w:eastAsia="zh-CN"/>
        </w:rPr>
        <w:t>碳排放等级、碳排放核算边界及方法、低碳生产技术要求、碳排放核算及管理</w:t>
      </w:r>
      <w:r>
        <w:rPr>
          <w:rFonts w:hint="default" w:ascii="Times New Roman" w:hAnsi="Times New Roman" w:eastAsia="宋体" w:cs="Times New Roman"/>
          <w:color w:val="auto"/>
          <w:kern w:val="0"/>
          <w:sz w:val="21"/>
          <w:szCs w:val="21"/>
        </w:rPr>
        <w:t>。</w:t>
      </w:r>
    </w:p>
    <w:p w14:paraId="731D39B3">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20" w:firstLineChars="200"/>
        <w:jc w:val="both"/>
        <w:textAlignment w:val="auto"/>
        <w:rPr>
          <w:rFonts w:hint="default"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lang w:eastAsia="zh-CN"/>
        </w:rPr>
        <w:t>本文件</w:t>
      </w:r>
      <w:r>
        <w:rPr>
          <w:rFonts w:hint="default" w:ascii="Times New Roman" w:hAnsi="Times New Roman" w:eastAsia="宋体" w:cs="Times New Roman"/>
          <w:color w:val="auto"/>
          <w:kern w:val="0"/>
          <w:sz w:val="21"/>
          <w:szCs w:val="21"/>
        </w:rPr>
        <w:t>适用于搅拌站（楼）生产的</w:t>
      </w:r>
      <w:r>
        <w:rPr>
          <w:rFonts w:hint="default" w:ascii="Times New Roman" w:hAnsi="Times New Roman" w:eastAsia="宋体" w:cs="Times New Roman"/>
          <w:color w:val="auto"/>
          <w:kern w:val="0"/>
          <w:sz w:val="21"/>
          <w:szCs w:val="21"/>
          <w:lang w:val="en-US" w:eastAsia="zh-CN"/>
        </w:rPr>
        <w:t>低碳</w:t>
      </w:r>
      <w:r>
        <w:rPr>
          <w:rFonts w:hint="default" w:ascii="Times New Roman" w:hAnsi="Times New Roman" w:eastAsia="宋体" w:cs="Times New Roman"/>
          <w:color w:val="auto"/>
          <w:kern w:val="0"/>
          <w:sz w:val="21"/>
          <w:szCs w:val="21"/>
        </w:rPr>
        <w:t>预拌混凝土。</w:t>
      </w:r>
    </w:p>
    <w:p w14:paraId="09F92E0A">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7" w:name="_Toc19660"/>
      <w:bookmarkStart w:id="8" w:name="_Toc205"/>
      <w:r>
        <w:rPr>
          <w:rFonts w:hint="default" w:ascii="Times New Roman" w:hAnsi="Times New Roman" w:cs="Times New Roman"/>
          <w:b/>
          <w:bCs w:val="0"/>
          <w:lang w:val="en-US" w:eastAsia="zh-CN"/>
        </w:rPr>
        <w:t>2</w:t>
      </w:r>
      <w:r>
        <w:rPr>
          <w:rFonts w:hint="default" w:ascii="Times New Roman" w:hAnsi="Times New Roman" w:cs="Times New Roman"/>
          <w:lang w:val="en-US" w:eastAsia="zh-CN"/>
        </w:rPr>
        <w:t xml:space="preserve">  规范性引用文件</w:t>
      </w:r>
      <w:bookmarkEnd w:id="7"/>
      <w:bookmarkEnd w:id="8"/>
    </w:p>
    <w:p w14:paraId="11A260C7">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00" w:firstLineChars="200"/>
        <w:textAlignment w:val="auto"/>
        <w:rPr>
          <w:rFonts w:hint="default" w:ascii="Times New Roman" w:hAnsi="Times New Roman" w:eastAsia="宋体" w:cs="Times New Roman"/>
          <w:color w:val="auto"/>
          <w:kern w:val="0"/>
          <w:sz w:val="21"/>
        </w:rPr>
      </w:pPr>
      <w:r>
        <w:rPr>
          <w:rFonts w:hint="default" w:ascii="Times New Roman" w:hAnsi="Times New Roman" w:eastAsia="宋体" w:cs="Times New Roman"/>
          <w:color w:val="auto"/>
          <w:spacing w:val="-5"/>
          <w:kern w:val="0"/>
          <w:sz w:val="21"/>
        </w:rPr>
        <w:t>下列文件对于本文件的应用是必不可少的。凡是注日期的引用文件，仅所注日期的版本适用于本文件。</w:t>
      </w:r>
      <w:r>
        <w:rPr>
          <w:rFonts w:hint="default" w:ascii="Times New Roman" w:hAnsi="Times New Roman" w:eastAsia="宋体" w:cs="Times New Roman"/>
          <w:color w:val="auto"/>
          <w:kern w:val="0"/>
          <w:sz w:val="21"/>
        </w:rPr>
        <w:t>凡是不注日期的引用文件，其最新版本（包括所有修改单）适用于本文件。</w:t>
      </w:r>
    </w:p>
    <w:p w14:paraId="25C74498">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12" w:firstLineChars="200"/>
        <w:textAlignment w:val="auto"/>
        <w:rPr>
          <w:rFonts w:hint="eastAsia" w:ascii="Times New Roman" w:hAnsi="Times New Roman" w:eastAsia="宋体" w:cs="Times New Roman"/>
          <w:color w:val="auto"/>
          <w:spacing w:val="-2"/>
          <w:position w:val="2"/>
          <w:sz w:val="21"/>
          <w:szCs w:val="21"/>
          <w:lang w:val="en-US" w:eastAsia="zh-CN"/>
        </w:rPr>
      </w:pPr>
      <w:r>
        <w:rPr>
          <w:rFonts w:hint="default" w:ascii="Times New Roman" w:hAnsi="Times New Roman" w:eastAsia="宋体" w:cs="Times New Roman"/>
          <w:color w:val="auto"/>
          <w:spacing w:val="-2"/>
          <w:position w:val="2"/>
          <w:sz w:val="21"/>
          <w:szCs w:val="21"/>
        </w:rPr>
        <w:t>GB/T 2589</w:t>
      </w:r>
      <w:r>
        <w:rPr>
          <w:rFonts w:hint="eastAsia" w:ascii="Times New Roman" w:hAnsi="Times New Roman" w:eastAsia="宋体" w:cs="Times New Roman"/>
          <w:color w:val="auto"/>
          <w:spacing w:val="-2"/>
          <w:position w:val="2"/>
          <w:sz w:val="21"/>
          <w:szCs w:val="21"/>
          <w:lang w:val="en-US" w:eastAsia="zh-CN"/>
        </w:rPr>
        <w:t xml:space="preserve"> 综合能耗计算通则</w:t>
      </w:r>
    </w:p>
    <w:p w14:paraId="5D0D4B7C">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420" w:firstLineChars="20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GB/T 9142</w:t>
      </w:r>
      <w:r>
        <w:rPr>
          <w:rFonts w:hint="eastAsia" w:ascii="Times New Roman" w:hAnsi="Times New Roman" w:eastAsia="宋体" w:cs="Times New Roman"/>
          <w:color w:val="auto"/>
          <w:sz w:val="21"/>
          <w:szCs w:val="21"/>
          <w:lang w:val="en-US" w:eastAsia="zh-CN"/>
        </w:rPr>
        <w:t xml:space="preserve"> 建筑施工机械与设备 混凝土搅拌机</w:t>
      </w:r>
    </w:p>
    <w:p w14:paraId="740268CD">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420" w:firstLineChars="20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GB/T 10171</w:t>
      </w:r>
      <w:r>
        <w:rPr>
          <w:rFonts w:hint="eastAsia" w:ascii="Times New Roman" w:hAnsi="Times New Roman" w:eastAsia="宋体" w:cs="Times New Roman"/>
          <w:color w:val="auto"/>
          <w:sz w:val="21"/>
          <w:szCs w:val="21"/>
          <w:lang w:val="en-US" w:eastAsia="zh-CN"/>
        </w:rPr>
        <w:t xml:space="preserve"> 建筑施工机械与设备混凝土搅拌站(楼) </w:t>
      </w:r>
    </w:p>
    <w:p w14:paraId="14AC00A1">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20" w:firstLineChars="200"/>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GB/T 26408</w:t>
      </w:r>
      <w:r>
        <w:rPr>
          <w:rFonts w:hint="eastAsia" w:ascii="Times New Roman" w:hAnsi="Times New Roman" w:eastAsia="宋体" w:cs="Times New Roman"/>
          <w:color w:val="auto"/>
          <w:sz w:val="21"/>
          <w:szCs w:val="21"/>
          <w:lang w:val="en-US" w:eastAsia="zh-CN"/>
        </w:rPr>
        <w:t xml:space="preserve"> 混凝土搅拌运输车</w:t>
      </w:r>
    </w:p>
    <w:p w14:paraId="372CE426">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12" w:firstLineChars="200"/>
        <w:textAlignment w:val="auto"/>
        <w:rPr>
          <w:rFonts w:hint="default" w:ascii="Times New Roman" w:hAnsi="Times New Roman" w:eastAsia="宋体" w:cs="Times New Roman"/>
          <w:color w:val="auto"/>
          <w:spacing w:val="-2"/>
          <w:position w:val="2"/>
          <w:sz w:val="21"/>
          <w:szCs w:val="21"/>
          <w:lang w:val="en-US" w:eastAsia="zh-CN"/>
        </w:rPr>
      </w:pPr>
      <w:r>
        <w:rPr>
          <w:rFonts w:hint="default" w:ascii="Times New Roman" w:hAnsi="Times New Roman" w:eastAsia="宋体" w:cs="Times New Roman"/>
          <w:color w:val="auto"/>
          <w:spacing w:val="-2"/>
          <w:position w:val="2"/>
          <w:sz w:val="21"/>
          <w:szCs w:val="21"/>
          <w:lang w:val="en-US" w:eastAsia="zh-CN"/>
        </w:rPr>
        <w:t>JGJ</w:t>
      </w:r>
      <w:r>
        <w:rPr>
          <w:rFonts w:hint="eastAsia" w:ascii="Times New Roman" w:hAnsi="Times New Roman" w:eastAsia="宋体" w:cs="Times New Roman"/>
          <w:color w:val="auto"/>
          <w:spacing w:val="-2"/>
          <w:position w:val="2"/>
          <w:sz w:val="21"/>
          <w:szCs w:val="21"/>
          <w:lang w:val="en-US" w:eastAsia="zh-CN"/>
        </w:rPr>
        <w:t xml:space="preserve"> </w:t>
      </w:r>
      <w:r>
        <w:rPr>
          <w:rFonts w:hint="default" w:ascii="Times New Roman" w:hAnsi="Times New Roman" w:eastAsia="宋体" w:cs="Times New Roman"/>
          <w:color w:val="auto"/>
          <w:spacing w:val="-2"/>
          <w:position w:val="2"/>
          <w:sz w:val="21"/>
          <w:szCs w:val="21"/>
          <w:lang w:val="en-US" w:eastAsia="zh-CN"/>
        </w:rPr>
        <w:t>63</w:t>
      </w:r>
      <w:r>
        <w:rPr>
          <w:rFonts w:hint="eastAsia" w:ascii="Times New Roman" w:hAnsi="Times New Roman" w:eastAsia="宋体" w:cs="Times New Roman"/>
          <w:color w:val="auto"/>
          <w:spacing w:val="-2"/>
          <w:position w:val="2"/>
          <w:sz w:val="21"/>
          <w:szCs w:val="21"/>
          <w:lang w:val="en-US" w:eastAsia="zh-CN"/>
        </w:rPr>
        <w:t xml:space="preserve"> 混凝土用水标准</w:t>
      </w:r>
      <w:bookmarkStart w:id="31" w:name="_GoBack"/>
      <w:bookmarkEnd w:id="31"/>
    </w:p>
    <w:p w14:paraId="30488C98">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9" w:name="_Toc7310"/>
      <w:bookmarkStart w:id="10" w:name="_Toc12896"/>
      <w:r>
        <w:rPr>
          <w:rFonts w:hint="default" w:ascii="Times New Roman" w:hAnsi="Times New Roman" w:cs="Times New Roman"/>
          <w:b/>
          <w:bCs w:val="0"/>
          <w:lang w:val="en-US" w:eastAsia="zh-CN"/>
        </w:rPr>
        <w:t>3</w:t>
      </w:r>
      <w:r>
        <w:rPr>
          <w:rFonts w:hint="default" w:ascii="Times New Roman" w:hAnsi="Times New Roman" w:cs="Times New Roman"/>
          <w:lang w:val="en-US" w:eastAsia="zh-CN"/>
        </w:rPr>
        <w:t xml:space="preserve">  术语和定义</w:t>
      </w:r>
      <w:bookmarkEnd w:id="9"/>
      <w:bookmarkEnd w:id="10"/>
    </w:p>
    <w:p w14:paraId="7B4E18F3">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20" w:firstLineChars="20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下列术语和定义适用于本文件。</w:t>
      </w:r>
    </w:p>
    <w:p w14:paraId="3EA5AB7C">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right="0" w:firstLine="420" w:firstLineChars="200"/>
        <w:textAlignment w:val="auto"/>
        <w:rPr>
          <w:rFonts w:hint="default" w:ascii="Times New Roman" w:hAnsi="Times New Roman" w:eastAsia="宋体" w:cs="Times New Roman"/>
          <w:color w:val="auto"/>
          <w:kern w:val="0"/>
          <w:sz w:val="21"/>
          <w:szCs w:val="21"/>
        </w:rPr>
      </w:pPr>
    </w:p>
    <w:p w14:paraId="195DA21E">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0" w:firstLineChars="0"/>
        <w:textAlignment w:val="auto"/>
        <w:rPr>
          <w:rFonts w:hint="default" w:ascii="Times New Roman" w:hAnsi="Times New Roman" w:eastAsia="黑体" w:cs="Times New Roman"/>
          <w:color w:val="auto"/>
          <w:kern w:val="0"/>
          <w:sz w:val="21"/>
          <w:szCs w:val="21"/>
          <w:lang w:val="en-US" w:bidi="ar-SA"/>
        </w:rPr>
      </w:pPr>
      <w:r>
        <w:rPr>
          <w:rFonts w:hint="default" w:ascii="Times New Roman" w:hAnsi="Times New Roman" w:eastAsia="黑体" w:cs="Times New Roman"/>
          <w:b/>
          <w:bCs/>
          <w:color w:val="auto"/>
          <w:kern w:val="0"/>
          <w:sz w:val="21"/>
          <w:szCs w:val="21"/>
        </w:rPr>
        <w:t>3.1</w:t>
      </w:r>
      <w:r>
        <w:rPr>
          <w:rFonts w:hint="eastAsia" w:ascii="Times New Roman" w:hAnsi="Times New Roman" w:eastAsia="黑体" w:cs="Times New Roman"/>
          <w:color w:val="auto"/>
          <w:kern w:val="0"/>
          <w:sz w:val="21"/>
          <w:szCs w:val="21"/>
          <w:lang w:val="en-US" w:eastAsia="zh-CN"/>
        </w:rPr>
        <w:t xml:space="preserve"> </w:t>
      </w:r>
      <w:r>
        <w:rPr>
          <w:rFonts w:hint="default" w:ascii="Times New Roman" w:hAnsi="Times New Roman" w:eastAsia="黑体" w:cs="Times New Roman"/>
          <w:color w:val="auto"/>
          <w:kern w:val="0"/>
          <w:sz w:val="21"/>
          <w:szCs w:val="21"/>
          <w:lang w:val="en-US" w:eastAsia="zh-CN" w:bidi="ar-SA"/>
        </w:rPr>
        <w:t>低碳</w:t>
      </w:r>
      <w:r>
        <w:rPr>
          <w:rFonts w:hint="default" w:ascii="Times New Roman" w:hAnsi="Times New Roman" w:eastAsia="黑体" w:cs="Times New Roman"/>
          <w:color w:val="auto"/>
          <w:kern w:val="0"/>
          <w:sz w:val="21"/>
          <w:szCs w:val="21"/>
          <w:lang w:val="en-US" w:bidi="ar-SA"/>
        </w:rPr>
        <w:t>预拌混凝土</w:t>
      </w:r>
      <w:r>
        <w:rPr>
          <w:rFonts w:hint="default" w:ascii="Times New Roman" w:hAnsi="Times New Roman" w:eastAsia="黑体" w:cs="Times New Roman"/>
          <w:color w:val="auto"/>
          <w:kern w:val="0"/>
          <w:sz w:val="21"/>
          <w:szCs w:val="21"/>
          <w:lang w:val="en-US" w:eastAsia="zh-CN" w:bidi="ar-SA"/>
        </w:rPr>
        <w:t xml:space="preserve"> </w:t>
      </w:r>
      <w:r>
        <w:rPr>
          <w:rFonts w:hint="default" w:ascii="Times New Roman" w:hAnsi="Times New Roman" w:eastAsia="黑体" w:cs="Times New Roman"/>
          <w:color w:val="auto"/>
          <w:kern w:val="0"/>
          <w:sz w:val="21"/>
          <w:szCs w:val="21"/>
          <w:lang w:val="en-US" w:bidi="ar-SA"/>
        </w:rPr>
        <w:t xml:space="preserve"> low-carbon ready-mixed concrete</w:t>
      </w:r>
    </w:p>
    <w:p w14:paraId="4FB5FB72">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420" w:firstLineChars="200"/>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在搅拌站（楼）生产的、</w:t>
      </w:r>
      <w:r>
        <w:rPr>
          <w:rFonts w:hint="default" w:ascii="Times New Roman" w:hAnsi="Times New Roman" w:eastAsia="宋体" w:cs="Times New Roman"/>
          <w:color w:val="auto"/>
          <w:kern w:val="0"/>
          <w:sz w:val="21"/>
          <w:szCs w:val="21"/>
          <w:lang w:val="en-US" w:eastAsia="zh-CN"/>
        </w:rPr>
        <w:t>单方碳排放量低于</w:t>
      </w:r>
      <w:r>
        <w:rPr>
          <w:rFonts w:hint="eastAsia" w:ascii="Times New Roman" w:hAnsi="Times New Roman" w:eastAsia="宋体" w:cs="Times New Roman"/>
          <w:color w:val="auto"/>
          <w:kern w:val="0"/>
          <w:sz w:val="21"/>
          <w:szCs w:val="21"/>
          <w:lang w:val="en-US" w:eastAsia="zh-CN"/>
        </w:rPr>
        <w:t>本文件</w:t>
      </w:r>
      <w:r>
        <w:rPr>
          <w:rFonts w:hint="default" w:ascii="Times New Roman" w:hAnsi="Times New Roman" w:eastAsia="宋体" w:cs="Times New Roman"/>
          <w:color w:val="auto"/>
          <w:kern w:val="0"/>
          <w:sz w:val="21"/>
          <w:szCs w:val="21"/>
          <w:lang w:val="en-US" w:eastAsia="zh-CN"/>
        </w:rPr>
        <w:t>要求的预拌混凝土。</w:t>
      </w:r>
    </w:p>
    <w:p w14:paraId="7FA5E1FE">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0" w:firstLineChars="0"/>
        <w:textAlignment w:val="auto"/>
        <w:rPr>
          <w:rFonts w:hint="default" w:ascii="Times New Roman" w:hAnsi="Times New Roman" w:eastAsia="宋体" w:cs="Times New Roman"/>
          <w:color w:val="auto"/>
          <w:kern w:val="0"/>
          <w:sz w:val="21"/>
          <w:szCs w:val="21"/>
          <w:lang w:val="en-US" w:eastAsia="zh-CN"/>
        </w:rPr>
      </w:pPr>
    </w:p>
    <w:p w14:paraId="59FCCB6D">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11" w:name="_Toc3082"/>
      <w:bookmarkStart w:id="12" w:name="_Toc30125"/>
      <w:r>
        <w:rPr>
          <w:rFonts w:hint="default" w:ascii="Times New Roman" w:hAnsi="Times New Roman" w:cs="Times New Roman"/>
          <w:b/>
          <w:bCs w:val="0"/>
          <w:lang w:val="en-US" w:eastAsia="zh-CN"/>
        </w:rPr>
        <w:t>4</w:t>
      </w:r>
      <w:r>
        <w:rPr>
          <w:rFonts w:hint="default" w:ascii="Times New Roman" w:hAnsi="Times New Roman" w:cs="Times New Roman"/>
          <w:lang w:val="en-US" w:eastAsia="zh-CN"/>
        </w:rPr>
        <w:t xml:space="preserve"> </w:t>
      </w:r>
      <w:bookmarkEnd w:id="11"/>
      <w:r>
        <w:rPr>
          <w:rFonts w:hint="default" w:ascii="Times New Roman" w:hAnsi="Times New Roman" w:cs="Times New Roman"/>
          <w:lang w:val="en-US" w:eastAsia="zh-CN"/>
        </w:rPr>
        <w:t>碳排放等级</w:t>
      </w:r>
      <w:bookmarkEnd w:id="12"/>
    </w:p>
    <w:p w14:paraId="32CE3357">
      <w:pPr>
        <w:pStyle w:val="7"/>
        <w:keepNext w:val="0"/>
        <w:keepLines w:val="0"/>
        <w:pageBreakBefore w:val="0"/>
        <w:widowControl w:val="0"/>
        <w:shd w:val="clear" w:color="000000" w:fill="FFFFFF"/>
        <w:kinsoku/>
        <w:wordWrap/>
        <w:overflowPunct/>
        <w:topLinePunct w:val="0"/>
        <w:autoSpaceDE w:val="0"/>
        <w:autoSpaceDN w:val="0"/>
        <w:bidi w:val="0"/>
        <w:adjustRightInd w:val="0"/>
        <w:snapToGrid w:val="0"/>
        <w:spacing w:before="0" w:line="300" w:lineRule="auto"/>
        <w:ind w:left="0" w:firstLine="420" w:firstLineChars="200"/>
        <w:jc w:val="left"/>
        <w:textAlignment w:val="auto"/>
        <w:rPr>
          <w:rFonts w:hint="default" w:ascii="Times New Roman" w:hAnsi="Times New Roman" w:eastAsia="宋体" w:cs="Times New Roman"/>
          <w:color w:val="auto"/>
          <w:sz w:val="21"/>
          <w:szCs w:val="21"/>
          <w:shd w:val="clear" w:color="000000" w:fill="FFFFFF"/>
          <w:lang w:val="en-US" w:eastAsia="zh-CN"/>
        </w:rPr>
      </w:pPr>
      <w:r>
        <w:rPr>
          <w:rFonts w:hint="default" w:ascii="Times New Roman" w:hAnsi="Times New Roman" w:eastAsia="宋体" w:cs="Times New Roman"/>
          <w:color w:val="auto"/>
          <w:sz w:val="21"/>
          <w:szCs w:val="21"/>
          <w:shd w:val="clear" w:color="000000" w:fill="FFFFFF"/>
          <w:lang w:val="en-US" w:eastAsia="zh-CN"/>
        </w:rPr>
        <w:t>低碳预拌混凝土的碳排放等级及代号应符合表1的规定。</w:t>
      </w:r>
    </w:p>
    <w:p w14:paraId="433B5584">
      <w:pPr>
        <w:keepNext w:val="0"/>
        <w:keepLines w:val="0"/>
        <w:pageBreakBefore w:val="0"/>
        <w:widowControl w:val="0"/>
        <w:kinsoku/>
        <w:wordWrap/>
        <w:overflowPunct/>
        <w:topLinePunct w:val="0"/>
        <w:autoSpaceDE/>
        <w:autoSpaceDN/>
        <w:bidi w:val="0"/>
        <w:adjustRightInd/>
        <w:snapToGrid w:val="0"/>
        <w:spacing w:before="0" w:after="0" w:line="300" w:lineRule="auto"/>
        <w:ind w:left="0" w:right="0" w:firstLine="420" w:firstLineChars="200"/>
        <w:jc w:val="center"/>
        <w:textAlignment w:val="auto"/>
        <w:rPr>
          <w:rFonts w:hint="default" w:ascii="Times New Roman" w:hAnsi="Times New Roman" w:eastAsia="黑体" w:cs="Times New Roman"/>
          <w:color w:val="auto"/>
          <w:kern w:val="0"/>
          <w:sz w:val="21"/>
          <w:szCs w:val="21"/>
          <w:lang w:val="en-US" w:eastAsia="zh-CN" w:bidi="ar-SA"/>
        </w:rPr>
      </w:pPr>
      <w:r>
        <w:rPr>
          <w:rFonts w:hint="default" w:ascii="Times New Roman" w:hAnsi="Times New Roman" w:eastAsia="黑体" w:cs="Times New Roman"/>
          <w:color w:val="auto"/>
          <w:kern w:val="0"/>
          <w:sz w:val="21"/>
          <w:szCs w:val="21"/>
          <w:lang w:val="en-US" w:eastAsia="zh-CN" w:bidi="ar-SA"/>
        </w:rPr>
        <w:t>表1  低碳预拌混凝土碳排放等级划分</w:t>
      </w:r>
    </w:p>
    <w:tbl>
      <w:tblPr>
        <w:tblStyle w:val="19"/>
        <w:tblW w:w="4999" w:type="pct"/>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autofit"/>
        <w:tblCellMar>
          <w:top w:w="0" w:type="dxa"/>
          <w:left w:w="0" w:type="dxa"/>
          <w:bottom w:w="0" w:type="dxa"/>
          <w:right w:w="0" w:type="dxa"/>
        </w:tblCellMar>
      </w:tblPr>
      <w:tblGrid>
        <w:gridCol w:w="2197"/>
        <w:gridCol w:w="1623"/>
        <w:gridCol w:w="1621"/>
        <w:gridCol w:w="1621"/>
        <w:gridCol w:w="1622"/>
      </w:tblGrid>
      <w:tr w14:paraId="22497EB0">
        <w:trPr>
          <w:trHeight w:val="317" w:hRule="atLeast"/>
          <w:jc w:val="center"/>
        </w:trPr>
        <w:tc>
          <w:tcPr>
            <w:tcW w:w="2198" w:type="pct"/>
            <w:gridSpan w:val="2"/>
            <w:vAlign w:val="center"/>
          </w:tcPr>
          <w:p w14:paraId="104F4B0D">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等级</w:t>
            </w:r>
          </w:p>
        </w:tc>
        <w:tc>
          <w:tcPr>
            <w:tcW w:w="933" w:type="pct"/>
            <w:vAlign w:val="center"/>
          </w:tcPr>
          <w:p w14:paraId="46B62468">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E</w:t>
            </w:r>
            <w:r>
              <w:rPr>
                <w:rFonts w:hint="default" w:ascii="Times New Roman" w:hAnsi="Times New Roman" w:eastAsia="宋体" w:cs="Times New Roman"/>
                <w:color w:val="auto"/>
                <w:kern w:val="0"/>
                <w:sz w:val="18"/>
                <w:szCs w:val="18"/>
              </w:rPr>
              <w:t>- Ⅰ</w:t>
            </w:r>
          </w:p>
        </w:tc>
        <w:tc>
          <w:tcPr>
            <w:tcW w:w="933" w:type="pct"/>
            <w:vAlign w:val="center"/>
          </w:tcPr>
          <w:p w14:paraId="56774C35">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E</w:t>
            </w:r>
            <w:r>
              <w:rPr>
                <w:rFonts w:hint="default" w:ascii="Times New Roman" w:hAnsi="Times New Roman" w:eastAsia="宋体" w:cs="Times New Roman"/>
                <w:color w:val="auto"/>
                <w:kern w:val="0"/>
                <w:sz w:val="18"/>
                <w:szCs w:val="18"/>
              </w:rPr>
              <w:t>- Ⅱ</w:t>
            </w:r>
          </w:p>
        </w:tc>
        <w:tc>
          <w:tcPr>
            <w:tcW w:w="933" w:type="pct"/>
            <w:vAlign w:val="center"/>
          </w:tcPr>
          <w:p w14:paraId="49719578">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lang w:val="en-US" w:eastAsia="zh-CN"/>
              </w:rPr>
              <w:t>E</w:t>
            </w:r>
            <w:r>
              <w:rPr>
                <w:rFonts w:hint="default" w:ascii="Times New Roman" w:hAnsi="Times New Roman" w:eastAsia="宋体" w:cs="Times New Roman"/>
                <w:color w:val="auto"/>
                <w:kern w:val="0"/>
                <w:sz w:val="18"/>
                <w:szCs w:val="18"/>
              </w:rPr>
              <w:t>- Ⅲ</w:t>
            </w:r>
          </w:p>
        </w:tc>
      </w:tr>
      <w:tr w14:paraId="59051AB1">
        <w:trPr>
          <w:trHeight w:val="317" w:hRule="atLeast"/>
          <w:jc w:val="center"/>
        </w:trPr>
        <w:tc>
          <w:tcPr>
            <w:tcW w:w="1264" w:type="pct"/>
            <w:vMerge w:val="restart"/>
            <w:vAlign w:val="center"/>
          </w:tcPr>
          <w:p w14:paraId="737BD25C">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lang w:val="en-US" w:eastAsia="zh-CN"/>
              </w:rPr>
              <w:t>碳排放</w:t>
            </w:r>
            <w:r>
              <w:rPr>
                <w:rFonts w:hint="default" w:ascii="Times New Roman" w:hAnsi="Times New Roman" w:eastAsia="宋体" w:cs="Times New Roman"/>
                <w:color w:val="auto"/>
                <w:kern w:val="0"/>
                <w:sz w:val="18"/>
                <w:szCs w:val="18"/>
              </w:rPr>
              <w:t xml:space="preserve"> </w:t>
            </w:r>
            <w:r>
              <w:rPr>
                <w:rFonts w:hint="default" w:ascii="Times New Roman" w:hAnsi="Times New Roman" w:eastAsia="宋体" w:cs="Times New Roman"/>
                <w:color w:val="auto"/>
                <w:kern w:val="0"/>
                <w:sz w:val="18"/>
                <w:szCs w:val="18"/>
                <w:lang w:val="en-US" w:eastAsia="zh-CN"/>
              </w:rPr>
              <w:t>E</w:t>
            </w:r>
          </w:p>
          <w:p w14:paraId="2998412F">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center"/>
              <w:textAlignment w:val="auto"/>
              <w:rPr>
                <w:rFonts w:hint="default" w:ascii="Times New Roman" w:hAnsi="Times New Roman" w:eastAsia="宋体" w:cs="Times New Roman"/>
                <w:color w:val="auto"/>
                <w:kern w:val="0"/>
                <w:sz w:val="18"/>
                <w:szCs w:val="18"/>
                <w:lang w:val="en-US" w:eastAsia="zh-CN"/>
              </w:rPr>
            </w:pP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val="en-US" w:eastAsia="zh-CN"/>
              </w:rPr>
              <w:t>kg CO</w:t>
            </w:r>
            <w:r>
              <w:rPr>
                <w:rFonts w:hint="default" w:ascii="Times New Roman" w:hAnsi="Times New Roman" w:eastAsia="宋体" w:cs="Times New Roman"/>
                <w:color w:val="auto"/>
                <w:kern w:val="0"/>
                <w:sz w:val="18"/>
                <w:szCs w:val="18"/>
                <w:vertAlign w:val="subscript"/>
                <w:lang w:val="en-US" w:eastAsia="zh-CN"/>
              </w:rPr>
              <w:t xml:space="preserve">2 </w:t>
            </w:r>
            <w:r>
              <w:rPr>
                <w:rFonts w:hint="default" w:ascii="Times New Roman" w:hAnsi="Times New Roman" w:eastAsia="宋体" w:cs="Times New Roman"/>
                <w:kern w:val="0"/>
                <w:sz w:val="18"/>
                <w:szCs w:val="18"/>
                <w:lang w:val="en-US" w:eastAsia="zh-CN"/>
              </w:rPr>
              <w:t>e/m</w:t>
            </w:r>
            <w:r>
              <w:rPr>
                <w:rFonts w:hint="default" w:ascii="Times New Roman" w:hAnsi="Times New Roman" w:eastAsia="宋体" w:cs="Times New Roman"/>
                <w:kern w:val="0"/>
                <w:sz w:val="18"/>
                <w:szCs w:val="18"/>
                <w:vertAlign w:val="superscript"/>
                <w:lang w:val="en-US" w:eastAsia="zh-CN"/>
              </w:rPr>
              <w:t>3</w:t>
            </w:r>
            <w:r>
              <w:rPr>
                <w:rFonts w:hint="default" w:ascii="Times New Roman" w:hAnsi="Times New Roman" w:eastAsia="宋体" w:cs="Times New Roman"/>
                <w:color w:val="auto"/>
                <w:kern w:val="0"/>
                <w:sz w:val="18"/>
                <w:szCs w:val="18"/>
              </w:rPr>
              <w:t>）</w:t>
            </w:r>
            <w:r>
              <w:rPr>
                <w:rFonts w:hint="default" w:ascii="Times New Roman" w:hAnsi="Times New Roman" w:eastAsia="宋体"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eastAsia="zh-CN"/>
              </w:rPr>
              <w:t>≤</w:t>
            </w:r>
          </w:p>
        </w:tc>
        <w:tc>
          <w:tcPr>
            <w:tcW w:w="934" w:type="pct"/>
            <w:vAlign w:val="center"/>
          </w:tcPr>
          <w:p w14:paraId="5BE5E139">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C20</w:t>
            </w:r>
          </w:p>
        </w:tc>
        <w:tc>
          <w:tcPr>
            <w:tcW w:w="933" w:type="pct"/>
            <w:shd w:val="clear" w:color="auto" w:fill="auto"/>
            <w:vAlign w:val="center"/>
          </w:tcPr>
          <w:p w14:paraId="3AF179E2">
            <w:pPr>
              <w:pStyle w:val="43"/>
              <w:keepNext w:val="0"/>
              <w:keepLines w:val="0"/>
              <w:pageBreakBefore w:val="0"/>
              <w:widowControl w:val="0"/>
              <w:suppressLineNumbers w:val="0"/>
              <w:tabs>
                <w:tab w:val="left" w:pos="564"/>
                <w:tab w:val="center" w:pos="753"/>
              </w:tabs>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left"/>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rPr>
              <w:tab/>
            </w:r>
            <w:r>
              <w:rPr>
                <w:rFonts w:hint="eastAsia" w:ascii="Times New Roman" w:hAnsi="Times New Roman" w:eastAsia="宋体" w:cs="Times New Roman"/>
                <w:color w:val="auto"/>
                <w:kern w:val="0"/>
                <w:sz w:val="18"/>
                <w:szCs w:val="18"/>
                <w:u w:val="none"/>
                <w:lang w:val="en-US" w:eastAsia="zh-CN"/>
              </w:rPr>
              <w:t>136</w:t>
            </w:r>
          </w:p>
        </w:tc>
        <w:tc>
          <w:tcPr>
            <w:tcW w:w="933" w:type="pct"/>
            <w:shd w:val="clear" w:color="auto" w:fill="auto"/>
            <w:vAlign w:val="center"/>
          </w:tcPr>
          <w:p w14:paraId="667D0C2B">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169</w:t>
            </w:r>
          </w:p>
        </w:tc>
        <w:tc>
          <w:tcPr>
            <w:tcW w:w="933" w:type="pct"/>
            <w:shd w:val="clear" w:color="auto" w:fill="auto"/>
            <w:vAlign w:val="center"/>
          </w:tcPr>
          <w:p w14:paraId="1CBE49E5">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188</w:t>
            </w:r>
          </w:p>
        </w:tc>
      </w:tr>
      <w:tr w14:paraId="3D6503C5">
        <w:trPr>
          <w:trHeight w:val="317" w:hRule="atLeast"/>
          <w:jc w:val="center"/>
        </w:trPr>
        <w:tc>
          <w:tcPr>
            <w:tcW w:w="1264" w:type="pct"/>
            <w:vMerge w:val="continue"/>
            <w:vAlign w:val="center"/>
          </w:tcPr>
          <w:p w14:paraId="03367413">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6B2C901C">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C25</w:t>
            </w:r>
          </w:p>
        </w:tc>
        <w:tc>
          <w:tcPr>
            <w:tcW w:w="933" w:type="pct"/>
            <w:shd w:val="clear" w:color="auto" w:fill="auto"/>
            <w:vAlign w:val="center"/>
          </w:tcPr>
          <w:p w14:paraId="3E9D6411">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166</w:t>
            </w:r>
          </w:p>
        </w:tc>
        <w:tc>
          <w:tcPr>
            <w:tcW w:w="933" w:type="pct"/>
            <w:shd w:val="clear" w:color="auto" w:fill="auto"/>
            <w:vAlign w:val="center"/>
          </w:tcPr>
          <w:p w14:paraId="5C8D1BDE">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195</w:t>
            </w:r>
          </w:p>
        </w:tc>
        <w:tc>
          <w:tcPr>
            <w:tcW w:w="933" w:type="pct"/>
            <w:shd w:val="clear" w:color="auto" w:fill="auto"/>
            <w:vAlign w:val="center"/>
          </w:tcPr>
          <w:p w14:paraId="3D8F1909">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219</w:t>
            </w:r>
          </w:p>
        </w:tc>
      </w:tr>
      <w:tr w14:paraId="6DE95D46">
        <w:trPr>
          <w:trHeight w:val="317" w:hRule="atLeast"/>
          <w:jc w:val="center"/>
        </w:trPr>
        <w:tc>
          <w:tcPr>
            <w:tcW w:w="1264" w:type="pct"/>
            <w:vMerge w:val="continue"/>
            <w:vAlign w:val="center"/>
          </w:tcPr>
          <w:p w14:paraId="66787AF7">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469B53C8">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C30</w:t>
            </w:r>
          </w:p>
        </w:tc>
        <w:tc>
          <w:tcPr>
            <w:tcW w:w="933" w:type="pct"/>
            <w:shd w:val="clear" w:color="auto" w:fill="auto"/>
            <w:vAlign w:val="center"/>
          </w:tcPr>
          <w:p w14:paraId="683CE7CA">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199</w:t>
            </w:r>
          </w:p>
        </w:tc>
        <w:tc>
          <w:tcPr>
            <w:tcW w:w="933" w:type="pct"/>
            <w:shd w:val="clear" w:color="auto" w:fill="auto"/>
            <w:vAlign w:val="center"/>
          </w:tcPr>
          <w:p w14:paraId="0A142D6C">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213</w:t>
            </w:r>
          </w:p>
        </w:tc>
        <w:tc>
          <w:tcPr>
            <w:tcW w:w="933" w:type="pct"/>
            <w:shd w:val="clear" w:color="auto" w:fill="auto"/>
            <w:vAlign w:val="center"/>
          </w:tcPr>
          <w:p w14:paraId="1773A574">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240</w:t>
            </w:r>
          </w:p>
        </w:tc>
      </w:tr>
      <w:tr w14:paraId="7E6EBB0A">
        <w:trPr>
          <w:trHeight w:val="317" w:hRule="atLeast"/>
          <w:jc w:val="center"/>
        </w:trPr>
        <w:tc>
          <w:tcPr>
            <w:tcW w:w="1264" w:type="pct"/>
            <w:vMerge w:val="continue"/>
            <w:vAlign w:val="center"/>
          </w:tcPr>
          <w:p w14:paraId="2D5904C8">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42E37624">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C35</w:t>
            </w:r>
          </w:p>
        </w:tc>
        <w:tc>
          <w:tcPr>
            <w:tcW w:w="933" w:type="pct"/>
            <w:shd w:val="clear" w:color="auto" w:fill="auto"/>
            <w:vAlign w:val="center"/>
          </w:tcPr>
          <w:p w14:paraId="3E651203">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208</w:t>
            </w:r>
          </w:p>
        </w:tc>
        <w:tc>
          <w:tcPr>
            <w:tcW w:w="933" w:type="pct"/>
            <w:shd w:val="clear" w:color="auto" w:fill="auto"/>
            <w:vAlign w:val="center"/>
          </w:tcPr>
          <w:p w14:paraId="548E6FB3">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228</w:t>
            </w:r>
          </w:p>
        </w:tc>
        <w:tc>
          <w:tcPr>
            <w:tcW w:w="933" w:type="pct"/>
            <w:shd w:val="clear" w:color="auto" w:fill="auto"/>
            <w:vAlign w:val="center"/>
          </w:tcPr>
          <w:p w14:paraId="228BEB7D">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267</w:t>
            </w:r>
          </w:p>
        </w:tc>
      </w:tr>
      <w:tr w14:paraId="3508A6D9">
        <w:trPr>
          <w:trHeight w:val="317" w:hRule="atLeast"/>
          <w:jc w:val="center"/>
        </w:trPr>
        <w:tc>
          <w:tcPr>
            <w:tcW w:w="1264" w:type="pct"/>
            <w:vMerge w:val="continue"/>
            <w:vAlign w:val="center"/>
          </w:tcPr>
          <w:p w14:paraId="60098E68">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2AC0ED76">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C40</w:t>
            </w:r>
          </w:p>
        </w:tc>
        <w:tc>
          <w:tcPr>
            <w:tcW w:w="933" w:type="pct"/>
            <w:shd w:val="clear" w:color="auto" w:fill="auto"/>
            <w:vAlign w:val="center"/>
          </w:tcPr>
          <w:p w14:paraId="0B888389">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242</w:t>
            </w:r>
          </w:p>
        </w:tc>
        <w:tc>
          <w:tcPr>
            <w:tcW w:w="933" w:type="pct"/>
            <w:shd w:val="clear" w:color="auto" w:fill="auto"/>
            <w:vAlign w:val="center"/>
          </w:tcPr>
          <w:p w14:paraId="66C17A1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273</w:t>
            </w:r>
          </w:p>
        </w:tc>
        <w:tc>
          <w:tcPr>
            <w:tcW w:w="933" w:type="pct"/>
            <w:shd w:val="clear" w:color="auto" w:fill="auto"/>
            <w:vAlign w:val="center"/>
          </w:tcPr>
          <w:p w14:paraId="57FCEF12">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305</w:t>
            </w:r>
          </w:p>
        </w:tc>
      </w:tr>
      <w:tr w14:paraId="0E666EF3">
        <w:trPr>
          <w:trHeight w:val="317" w:hRule="atLeast"/>
          <w:jc w:val="center"/>
        </w:trPr>
        <w:tc>
          <w:tcPr>
            <w:tcW w:w="1264" w:type="pct"/>
            <w:vMerge w:val="continue"/>
            <w:vAlign w:val="center"/>
          </w:tcPr>
          <w:p w14:paraId="05B5601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24242D1B">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C45</w:t>
            </w:r>
          </w:p>
        </w:tc>
        <w:tc>
          <w:tcPr>
            <w:tcW w:w="933" w:type="pct"/>
            <w:shd w:val="clear" w:color="auto" w:fill="auto"/>
            <w:vAlign w:val="center"/>
          </w:tcPr>
          <w:p w14:paraId="547147D5">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267</w:t>
            </w:r>
          </w:p>
        </w:tc>
        <w:tc>
          <w:tcPr>
            <w:tcW w:w="933" w:type="pct"/>
            <w:shd w:val="clear" w:color="auto" w:fill="auto"/>
            <w:vAlign w:val="center"/>
          </w:tcPr>
          <w:p w14:paraId="5A981A4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288</w:t>
            </w:r>
          </w:p>
        </w:tc>
        <w:tc>
          <w:tcPr>
            <w:tcW w:w="933" w:type="pct"/>
            <w:shd w:val="clear" w:color="auto" w:fill="auto"/>
            <w:vAlign w:val="center"/>
          </w:tcPr>
          <w:p w14:paraId="231A840C">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329</w:t>
            </w:r>
          </w:p>
        </w:tc>
      </w:tr>
      <w:tr w14:paraId="5027DAAF">
        <w:trPr>
          <w:trHeight w:val="317" w:hRule="atLeast"/>
          <w:jc w:val="center"/>
        </w:trPr>
        <w:tc>
          <w:tcPr>
            <w:tcW w:w="1264" w:type="pct"/>
            <w:vMerge w:val="continue"/>
            <w:vAlign w:val="center"/>
          </w:tcPr>
          <w:p w14:paraId="2F79F62C">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4F8F45E3">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C50</w:t>
            </w:r>
          </w:p>
        </w:tc>
        <w:tc>
          <w:tcPr>
            <w:tcW w:w="933" w:type="pct"/>
            <w:shd w:val="clear" w:color="auto" w:fill="auto"/>
            <w:vAlign w:val="center"/>
          </w:tcPr>
          <w:p w14:paraId="50B6468F">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308</w:t>
            </w:r>
          </w:p>
        </w:tc>
        <w:tc>
          <w:tcPr>
            <w:tcW w:w="933" w:type="pct"/>
            <w:shd w:val="clear" w:color="auto" w:fill="auto"/>
            <w:vAlign w:val="center"/>
          </w:tcPr>
          <w:p w14:paraId="30F2001B">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341</w:t>
            </w:r>
          </w:p>
        </w:tc>
        <w:tc>
          <w:tcPr>
            <w:tcW w:w="933" w:type="pct"/>
            <w:shd w:val="clear" w:color="auto" w:fill="auto"/>
            <w:vAlign w:val="center"/>
          </w:tcPr>
          <w:p w14:paraId="3B162A72">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373</w:t>
            </w:r>
          </w:p>
        </w:tc>
      </w:tr>
      <w:tr w14:paraId="1A159307">
        <w:trPr>
          <w:trHeight w:val="317" w:hRule="atLeast"/>
          <w:jc w:val="center"/>
        </w:trPr>
        <w:tc>
          <w:tcPr>
            <w:tcW w:w="1264" w:type="pct"/>
            <w:vMerge w:val="continue"/>
            <w:vAlign w:val="center"/>
          </w:tcPr>
          <w:p w14:paraId="7AA29B4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25509661">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C55</w:t>
            </w:r>
          </w:p>
        </w:tc>
        <w:tc>
          <w:tcPr>
            <w:tcW w:w="933" w:type="pct"/>
            <w:shd w:val="clear" w:color="auto" w:fill="auto"/>
            <w:vAlign w:val="center"/>
          </w:tcPr>
          <w:p w14:paraId="44A368B2">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344</w:t>
            </w:r>
          </w:p>
        </w:tc>
        <w:tc>
          <w:tcPr>
            <w:tcW w:w="933" w:type="pct"/>
            <w:shd w:val="clear" w:color="auto" w:fill="auto"/>
            <w:vAlign w:val="center"/>
          </w:tcPr>
          <w:p w14:paraId="0E84BF9B">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377</w:t>
            </w:r>
          </w:p>
        </w:tc>
        <w:tc>
          <w:tcPr>
            <w:tcW w:w="933" w:type="pct"/>
            <w:shd w:val="clear" w:color="auto" w:fill="auto"/>
            <w:vAlign w:val="center"/>
          </w:tcPr>
          <w:p w14:paraId="314B2EC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404</w:t>
            </w:r>
          </w:p>
        </w:tc>
      </w:tr>
      <w:tr w14:paraId="7AEF523B">
        <w:trPr>
          <w:trHeight w:val="317" w:hRule="atLeast"/>
          <w:jc w:val="center"/>
        </w:trPr>
        <w:tc>
          <w:tcPr>
            <w:tcW w:w="1264" w:type="pct"/>
            <w:vMerge w:val="continue"/>
            <w:vAlign w:val="center"/>
          </w:tcPr>
          <w:p w14:paraId="4E6C00E3">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right="0" w:firstLine="0" w:firstLineChars="0"/>
              <w:jc w:val="both"/>
              <w:textAlignment w:val="auto"/>
              <w:rPr>
                <w:rFonts w:hint="default" w:ascii="Times New Roman" w:hAnsi="Times New Roman" w:eastAsia="宋体" w:cs="Times New Roman"/>
                <w:color w:val="auto"/>
                <w:kern w:val="0"/>
                <w:sz w:val="18"/>
                <w:szCs w:val="18"/>
                <w:lang w:val="en-US" w:eastAsia="zh-CN"/>
              </w:rPr>
            </w:pPr>
          </w:p>
        </w:tc>
        <w:tc>
          <w:tcPr>
            <w:tcW w:w="934" w:type="pct"/>
            <w:vAlign w:val="center"/>
          </w:tcPr>
          <w:p w14:paraId="770F0B6E">
            <w:pPr>
              <w:keepNext w:val="0"/>
              <w:keepLines w:val="0"/>
              <w:pageBreakBefore w:val="0"/>
              <w:widowControl/>
              <w:suppressLineNumbers w:val="0"/>
              <w:kinsoku/>
              <w:wordWrap/>
              <w:overflowPunct/>
              <w:topLinePunct w:val="0"/>
              <w:autoSpaceDE w:val="0"/>
              <w:autoSpaceDN w:val="0"/>
              <w:bidi w:val="0"/>
              <w:spacing w:before="0" w:beforeLines="25" w:beforeAutospacing="0" w:after="0" w:afterAutospacing="0" w:line="300" w:lineRule="auto"/>
              <w:ind w:left="0" w:leftChars="0" w:right="0" w:rightChars="0"/>
              <w:jc w:val="center"/>
              <w:textAlignment w:val="center"/>
              <w:rPr>
                <w:rFonts w:hint="default" w:ascii="Times New Roman" w:hAnsi="Times New Roman" w:eastAsia="宋体" w:cs="Times New Roman"/>
                <w:color w:val="auto"/>
                <w:kern w:val="0"/>
                <w:sz w:val="18"/>
                <w:szCs w:val="18"/>
                <w:lang w:val="en-US" w:eastAsia="zh-CN" w:bidi="zh-CN"/>
              </w:rPr>
            </w:pPr>
            <w:r>
              <w:rPr>
                <w:rFonts w:hint="default" w:ascii="Times New Roman" w:hAnsi="Times New Roman" w:eastAsia="宋体" w:cs="Times New Roman"/>
                <w:color w:val="auto"/>
                <w:kern w:val="0"/>
                <w:sz w:val="18"/>
                <w:szCs w:val="18"/>
                <w:lang w:val="en-US" w:eastAsia="zh-CN" w:bidi="zh-CN"/>
              </w:rPr>
              <w:t>C60</w:t>
            </w:r>
          </w:p>
        </w:tc>
        <w:tc>
          <w:tcPr>
            <w:tcW w:w="933" w:type="pct"/>
            <w:shd w:val="clear" w:color="auto" w:fill="auto"/>
            <w:vAlign w:val="center"/>
          </w:tcPr>
          <w:p w14:paraId="136A0B6B">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360</w:t>
            </w:r>
          </w:p>
        </w:tc>
        <w:tc>
          <w:tcPr>
            <w:tcW w:w="933" w:type="pct"/>
            <w:shd w:val="clear" w:color="auto" w:fill="auto"/>
            <w:vAlign w:val="center"/>
          </w:tcPr>
          <w:p w14:paraId="3466302E">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390</w:t>
            </w:r>
          </w:p>
        </w:tc>
        <w:tc>
          <w:tcPr>
            <w:tcW w:w="933" w:type="pct"/>
            <w:shd w:val="clear" w:color="auto" w:fill="auto"/>
            <w:vAlign w:val="center"/>
          </w:tcPr>
          <w:p w14:paraId="3F1B0F4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25" w:beforeAutospacing="0" w:afterAutospacing="0" w:line="300" w:lineRule="auto"/>
              <w:ind w:left="0" w:leftChars="0" w:right="0" w:rightChars="0" w:firstLine="0" w:firstLineChars="0"/>
              <w:jc w:val="center"/>
              <w:textAlignment w:val="auto"/>
              <w:rPr>
                <w:rFonts w:hint="default" w:ascii="Times New Roman" w:hAnsi="Times New Roman" w:eastAsia="宋体" w:cs="Times New Roman"/>
                <w:color w:val="auto"/>
                <w:kern w:val="0"/>
                <w:sz w:val="18"/>
                <w:szCs w:val="18"/>
                <w:u w:val="none"/>
                <w:lang w:val="en-US" w:eastAsia="zh-CN" w:bidi="zh-CN"/>
              </w:rPr>
            </w:pPr>
            <w:r>
              <w:rPr>
                <w:rFonts w:hint="eastAsia" w:ascii="Times New Roman" w:hAnsi="Times New Roman" w:eastAsia="宋体" w:cs="Times New Roman"/>
                <w:color w:val="auto"/>
                <w:kern w:val="0"/>
                <w:sz w:val="18"/>
                <w:szCs w:val="18"/>
                <w:u w:val="none"/>
                <w:lang w:val="en-US" w:eastAsia="zh-CN" w:bidi="zh-CN"/>
              </w:rPr>
              <w:t>430</w:t>
            </w:r>
          </w:p>
        </w:tc>
      </w:tr>
    </w:tbl>
    <w:p w14:paraId="5C536F83">
      <w:pPr>
        <w:rPr>
          <w:rFonts w:hint="default" w:ascii="Times New Roman" w:hAnsi="Times New Roman" w:cs="Times New Roman"/>
          <w:lang w:val="en-US" w:eastAsia="zh-CN"/>
        </w:rPr>
      </w:pPr>
    </w:p>
    <w:p w14:paraId="08C568F9">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13" w:name="_Toc27288"/>
      <w:r>
        <w:rPr>
          <w:rFonts w:hint="default" w:ascii="Times New Roman" w:hAnsi="Times New Roman" w:cs="Times New Roman"/>
          <w:b/>
          <w:bCs w:val="0"/>
          <w:lang w:val="en-US" w:eastAsia="zh-CN"/>
        </w:rPr>
        <w:t>5</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碳排放核算边界及方法</w:t>
      </w:r>
      <w:bookmarkEnd w:id="13"/>
    </w:p>
    <w:p w14:paraId="708423E2">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0" w:firstLineChars="0"/>
        <w:jc w:val="both"/>
        <w:textAlignment w:val="auto"/>
        <w:rPr>
          <w:rFonts w:hint="default" w:ascii="Times New Roman" w:hAnsi="Times New Roman" w:eastAsia="宋体" w:cs="Times New Roman"/>
          <w:color w:val="auto"/>
          <w:spacing w:val="-6"/>
          <w:kern w:val="0"/>
          <w:sz w:val="21"/>
          <w:szCs w:val="21"/>
          <w:lang w:val="en-US" w:eastAsia="zh-CN"/>
        </w:rPr>
      </w:pPr>
      <w:r>
        <w:rPr>
          <w:rFonts w:hint="default" w:ascii="Times New Roman" w:hAnsi="Times New Roman" w:eastAsia="宋体" w:cs="Times New Roman"/>
          <w:b/>
          <w:bCs/>
          <w:color w:val="auto"/>
          <w:spacing w:val="-6"/>
          <w:kern w:val="0"/>
          <w:sz w:val="21"/>
          <w:szCs w:val="21"/>
          <w:lang w:val="en-US" w:eastAsia="zh-CN"/>
        </w:rPr>
        <w:t>5.1</w:t>
      </w:r>
      <w:r>
        <w:rPr>
          <w:rFonts w:hint="default" w:ascii="Times New Roman" w:hAnsi="Times New Roman" w:eastAsia="宋体" w:cs="Times New Roman"/>
          <w:color w:val="auto"/>
          <w:spacing w:val="-6"/>
          <w:kern w:val="0"/>
          <w:sz w:val="21"/>
          <w:szCs w:val="21"/>
          <w:lang w:val="en-US" w:eastAsia="zh-CN"/>
        </w:rPr>
        <w:t xml:space="preserve"> </w:t>
      </w:r>
      <w:r>
        <w:rPr>
          <w:rFonts w:hint="eastAsia" w:ascii="黑体" w:hAnsi="黑体" w:eastAsia="黑体" w:cs="黑体"/>
          <w:color w:val="auto"/>
          <w:spacing w:val="-6"/>
          <w:kern w:val="0"/>
          <w:sz w:val="21"/>
          <w:szCs w:val="21"/>
          <w:lang w:val="en-US" w:eastAsia="zh-CN"/>
        </w:rPr>
        <w:t xml:space="preserve"> 预拌混凝土产品碳排放核算边界</w:t>
      </w:r>
    </w:p>
    <w:p w14:paraId="23EEBB6F">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396" w:firstLineChars="200"/>
        <w:jc w:val="both"/>
        <w:textAlignment w:val="auto"/>
        <w:rPr>
          <w:rFonts w:hint="default" w:ascii="Times New Roman" w:hAnsi="Times New Roman" w:eastAsia="宋体" w:cs="Times New Roman"/>
          <w:color w:val="auto"/>
          <w:spacing w:val="-6"/>
          <w:kern w:val="0"/>
          <w:sz w:val="21"/>
          <w:szCs w:val="21"/>
          <w:lang w:val="en-US" w:eastAsia="zh-CN"/>
        </w:rPr>
      </w:pPr>
      <w:r>
        <w:rPr>
          <w:rFonts w:hint="default" w:ascii="Times New Roman" w:hAnsi="Times New Roman" w:eastAsia="宋体" w:cs="Times New Roman"/>
          <w:color w:val="auto"/>
          <w:spacing w:val="-6"/>
          <w:kern w:val="0"/>
          <w:sz w:val="21"/>
          <w:szCs w:val="21"/>
          <w:lang w:val="en-US" w:eastAsia="zh-CN"/>
        </w:rPr>
        <w:t>预拌混凝土碳排放核算边界从原材料生产、运输以及混凝土生产、运输至交货地点的整个过程中的碳排放。</w:t>
      </w:r>
    </w:p>
    <w:p w14:paraId="4D48DD01">
      <w:pPr>
        <w:pStyle w:val="52"/>
        <w:numPr>
          <w:ilvl w:val="1"/>
          <w:numId w:val="0"/>
        </w:numPr>
        <w:spacing w:beforeLines="0" w:afterLines="0" w:line="276" w:lineRule="auto"/>
        <w:ind w:leftChars="0"/>
        <w:outlineLvl w:val="9"/>
        <w:rPr>
          <w:rFonts w:hint="eastAsia" w:ascii="黑体" w:hAnsi="黑体" w:eastAsia="黑体" w:cs="黑体"/>
          <w:color w:val="auto"/>
          <w:spacing w:val="-6"/>
          <w:kern w:val="0"/>
          <w:sz w:val="21"/>
          <w:szCs w:val="21"/>
          <w:lang w:val="en-US" w:eastAsia="zh-CN"/>
        </w:rPr>
      </w:pPr>
      <w:r>
        <w:rPr>
          <w:rFonts w:hint="default" w:ascii="Times New Roman" w:hAnsi="Times New Roman" w:cs="Times New Roman"/>
          <w:b/>
          <w:bCs/>
          <w:color w:val="auto"/>
          <w:spacing w:val="-2"/>
          <w:sz w:val="21"/>
          <w:szCs w:val="21"/>
          <w:lang w:val="en-US" w:eastAsia="zh-CN"/>
        </w:rPr>
        <w:t>5.</w:t>
      </w:r>
      <w:r>
        <w:rPr>
          <w:rFonts w:hint="eastAsia" w:ascii="Times New Roman" w:cs="Times New Roman"/>
          <w:b/>
          <w:bCs/>
          <w:color w:val="auto"/>
          <w:spacing w:val="-2"/>
          <w:sz w:val="21"/>
          <w:szCs w:val="21"/>
          <w:lang w:val="en-US" w:eastAsia="zh-CN"/>
        </w:rPr>
        <w:t>2</w:t>
      </w:r>
      <w:r>
        <w:rPr>
          <w:rFonts w:hint="default" w:ascii="Times New Roman" w:hAnsi="Times New Roman" w:cs="Times New Roman"/>
          <w:color w:val="auto"/>
          <w:spacing w:val="-2"/>
          <w:sz w:val="21"/>
          <w:szCs w:val="21"/>
          <w:lang w:val="en-US" w:eastAsia="zh-CN"/>
        </w:rPr>
        <w:t xml:space="preserve">  </w:t>
      </w:r>
      <w:r>
        <w:rPr>
          <w:rFonts w:hint="eastAsia" w:ascii="黑体" w:hAnsi="黑体" w:eastAsia="黑体" w:cs="黑体"/>
          <w:color w:val="auto"/>
          <w:spacing w:val="-6"/>
          <w:kern w:val="0"/>
          <w:sz w:val="21"/>
          <w:szCs w:val="21"/>
          <w:lang w:val="en-US" w:eastAsia="zh-CN"/>
        </w:rPr>
        <w:t>预拌混凝土产品碳排放核算方法</w:t>
      </w:r>
    </w:p>
    <w:p w14:paraId="3416465A">
      <w:pPr>
        <w:pStyle w:val="7"/>
        <w:keepNext w:val="0"/>
        <w:keepLines w:val="0"/>
        <w:pageBreakBefore w:val="0"/>
        <w:widowControl w:val="0"/>
        <w:kinsoku/>
        <w:wordWrap/>
        <w:overflowPunct/>
        <w:topLinePunct w:val="0"/>
        <w:autoSpaceDE w:val="0"/>
        <w:autoSpaceDN w:val="0"/>
        <w:bidi w:val="0"/>
        <w:adjustRightInd w:val="0"/>
        <w:snapToGrid w:val="0"/>
        <w:spacing w:before="0" w:line="300" w:lineRule="auto"/>
        <w:ind w:left="0" w:leftChars="0" w:right="0" w:firstLine="0" w:firstLineChars="0"/>
        <w:jc w:val="both"/>
        <w:textAlignment w:val="auto"/>
        <w:rPr>
          <w:rFonts w:hint="default" w:ascii="Times New Roman" w:hAnsi="Times New Roman" w:eastAsia="宋体" w:cs="Times New Roman"/>
          <w:color w:val="auto"/>
          <w:spacing w:val="-6"/>
          <w:kern w:val="0"/>
          <w:sz w:val="21"/>
          <w:szCs w:val="21"/>
          <w:lang w:val="en-US" w:eastAsia="zh-CN"/>
        </w:rPr>
      </w:pPr>
      <w:r>
        <w:rPr>
          <w:rFonts w:hint="eastAsia" w:ascii="Times New Roman" w:hAnsi="Times New Roman" w:eastAsia="宋体" w:cs="Times New Roman"/>
          <w:b/>
          <w:bCs/>
          <w:color w:val="auto"/>
          <w:spacing w:val="-6"/>
          <w:kern w:val="0"/>
          <w:sz w:val="21"/>
          <w:szCs w:val="21"/>
          <w:lang w:val="en-US" w:eastAsia="zh-CN"/>
        </w:rPr>
        <w:t>5.2.1</w:t>
      </w:r>
      <w:r>
        <w:rPr>
          <w:rFonts w:hint="eastAsia" w:ascii="Times New Roman" w:hAnsi="Times New Roman" w:eastAsia="宋体" w:cs="Times New Roman"/>
          <w:color w:val="auto"/>
          <w:spacing w:val="-6"/>
          <w:kern w:val="0"/>
          <w:sz w:val="21"/>
          <w:szCs w:val="21"/>
          <w:lang w:val="en-US" w:eastAsia="zh-CN"/>
        </w:rPr>
        <w:t xml:space="preserve"> </w:t>
      </w:r>
      <w:r>
        <w:rPr>
          <w:rFonts w:hint="default" w:ascii="Times New Roman" w:hAnsi="Times New Roman" w:eastAsia="宋体" w:cs="Times New Roman"/>
          <w:color w:val="auto"/>
          <w:spacing w:val="-6"/>
          <w:kern w:val="0"/>
          <w:sz w:val="21"/>
          <w:szCs w:val="21"/>
          <w:lang w:val="en-US" w:eastAsia="zh-CN"/>
        </w:rPr>
        <w:t>预拌混凝土产品碳</w:t>
      </w:r>
      <w:r>
        <w:rPr>
          <w:rFonts w:hint="eastAsia" w:ascii="Times New Roman" w:hAnsi="Times New Roman" w:eastAsia="宋体" w:cs="Times New Roman"/>
          <w:color w:val="auto"/>
          <w:spacing w:val="-6"/>
          <w:kern w:val="0"/>
          <w:sz w:val="21"/>
          <w:szCs w:val="21"/>
          <w:lang w:val="en-US" w:eastAsia="zh-CN"/>
        </w:rPr>
        <w:t>排放</w:t>
      </w:r>
      <w:r>
        <w:rPr>
          <w:rFonts w:hint="default" w:ascii="Times New Roman" w:hAnsi="Times New Roman" w:eastAsia="宋体" w:cs="Times New Roman"/>
          <w:color w:val="auto"/>
          <w:spacing w:val="-6"/>
          <w:kern w:val="0"/>
          <w:sz w:val="21"/>
          <w:szCs w:val="21"/>
          <w:lang w:val="en-US" w:eastAsia="zh-CN"/>
        </w:rPr>
        <w:t>核算，计算公式见式（1）：</w:t>
      </w:r>
    </w:p>
    <w:p w14:paraId="61B73EAD">
      <w:pPr>
        <w:pStyle w:val="53"/>
        <w:tabs>
          <w:tab w:val="center" w:pos="4536"/>
          <w:tab w:val="clear" w:pos="4201"/>
        </w:tabs>
        <w:wordWrap w:val="0"/>
        <w:spacing w:line="272" w:lineRule="auto"/>
        <w:ind w:firstLine="0" w:firstLineChars="0"/>
        <w:jc w:val="right"/>
        <w:rPr>
          <w:rFonts w:hint="default" w:ascii="Cambria Math" w:hAnsi="Cambria Math" w:cs="Times New Roman"/>
          <w:szCs w:val="21"/>
        </w:rPr>
      </w:pPr>
      <m:oMath>
        <m:sSub>
          <m:sSubPr>
            <m:ctrlPr>
              <w:rPr>
                <w:rFonts w:hint="default" w:ascii="Cambria Math" w:hAnsi="Cambria Math" w:cs="Times New Roman"/>
                <w:b w:val="0"/>
                <w:bCs w:val="0"/>
                <w:i/>
                <w:iCs/>
                <w:szCs w:val="21"/>
              </w:rPr>
            </m:ctrlPr>
          </m:sSubPr>
          <m:e>
            <m:r>
              <m:rPr>
                <m:nor/>
              </m:rPr>
              <w:rPr>
                <w:rFonts w:hint="default" w:ascii="Times New Roman" w:hAnsi="Times New Roman" w:cs="Times New Roman"/>
                <w:b w:val="0"/>
                <w:i/>
                <w:iCs/>
                <w:szCs w:val="21"/>
              </w:rPr>
              <m:t>CFP</m:t>
            </m:r>
            <m:ctrlPr>
              <w:rPr>
                <w:rFonts w:hint="default" w:ascii="Cambria Math" w:hAnsi="Cambria Math" w:cs="Times New Roman"/>
                <w:b w:val="0"/>
                <w:bCs w:val="0"/>
                <w:i/>
                <w:iCs/>
                <w:szCs w:val="21"/>
              </w:rPr>
            </m:ctrlPr>
          </m:e>
          <m:sub>
            <m:r>
              <m:rPr>
                <m:nor/>
              </m:rPr>
              <w:rPr>
                <w:rFonts w:hint="default" w:ascii="Times New Roman" w:hAnsi="Times New Roman" w:cs="Times New Roman"/>
                <w:b w:val="0"/>
                <w:i/>
                <w:iCs/>
                <w:szCs w:val="21"/>
              </w:rPr>
              <m:t>GHG</m:t>
            </m:r>
            <m:ctrlPr>
              <w:rPr>
                <w:rFonts w:hint="default" w:ascii="Cambria Math" w:hAnsi="Cambria Math" w:cs="Times New Roman"/>
                <w:b w:val="0"/>
                <w:bCs w:val="0"/>
                <w:i/>
                <w:iCs/>
                <w:szCs w:val="21"/>
              </w:rPr>
            </m:ctrlPr>
          </m:sub>
        </m:sSub>
        <m:r>
          <m:rPr>
            <m:nor/>
            <m:sty m:val="p"/>
          </m:rPr>
          <w:rPr>
            <w:rFonts w:hint="default" w:ascii="Times New Roman" w:hAnsi="Times New Roman" w:cs="Times New Roman"/>
            <w:b w:val="0"/>
            <w:i w:val="0"/>
            <w:iCs w:val="0"/>
            <w:szCs w:val="21"/>
          </w:rPr>
          <m:t>=</m:t>
        </m:r>
        <m:nary>
          <m:naryPr>
            <m:chr m:val="∑"/>
            <m:limLoc m:val="undOvr"/>
            <m:supHide m:val="1"/>
            <m:ctrlPr>
              <w:rPr>
                <w:rFonts w:hint="default" w:ascii="Cambria Math" w:hAnsi="Cambria Math" w:cs="Times New Roman"/>
                <w:b w:val="0"/>
                <w:bCs w:val="0"/>
                <w:i/>
                <w:iCs/>
                <w:szCs w:val="21"/>
              </w:rPr>
            </m:ctrlPr>
          </m:naryPr>
          <m:sub>
            <m:r>
              <m:rPr>
                <m:nor/>
              </m:rPr>
              <w:rPr>
                <w:rFonts w:hint="default" w:ascii="Times New Roman" w:hAnsi="Times New Roman" w:cs="Times New Roman"/>
                <w:b w:val="0"/>
                <w:i/>
                <w:iCs/>
                <w:szCs w:val="21"/>
              </w:rPr>
              <m:t>i</m:t>
            </m:r>
            <m:ctrlPr>
              <w:rPr>
                <w:rFonts w:hint="default" w:ascii="Cambria Math" w:hAnsi="Cambria Math" w:cs="Times New Roman"/>
                <w:b w:val="0"/>
                <w:bCs w:val="0"/>
                <w:i/>
                <w:iCs/>
                <w:szCs w:val="21"/>
              </w:rPr>
            </m:ctrlPr>
          </m:sub>
          <m:sup>
            <m:ctrlPr>
              <w:rPr>
                <w:rFonts w:hint="default" w:ascii="Cambria Math" w:hAnsi="Cambria Math" w:cs="Times New Roman"/>
                <w:b w:val="0"/>
                <w:bCs w:val="0"/>
                <w:i/>
                <w:iCs/>
                <w:szCs w:val="21"/>
              </w:rPr>
            </m:ctrlPr>
          </m:sup>
          <m:e>
            <m:r>
              <m:rPr>
                <m:nor/>
                <m:sty m:val="p"/>
              </m:rPr>
              <w:rPr>
                <w:rFonts w:hint="default" w:ascii="Times New Roman" w:hAnsi="Times New Roman" w:cs="Times New Roman"/>
                <w:b w:val="0"/>
                <w:i w:val="0"/>
                <w:iCs w:val="0"/>
                <w:szCs w:val="21"/>
              </w:rPr>
              <m:t>（</m:t>
            </m:r>
            <m:sSub>
              <m:sSubPr>
                <m:ctrlPr>
                  <w:rPr>
                    <w:rFonts w:hint="default" w:ascii="Cambria Math" w:hAnsi="Cambria Math" w:cs="Times New Roman"/>
                    <w:b w:val="0"/>
                    <w:bCs w:val="0"/>
                    <w:i/>
                    <w:iCs/>
                    <w:szCs w:val="21"/>
                  </w:rPr>
                </m:ctrlPr>
              </m:sSubPr>
              <m:e>
                <m:r>
                  <m:rPr>
                    <m:nor/>
                  </m:rPr>
                  <w:rPr>
                    <w:rFonts w:hint="default" w:ascii="Times New Roman" w:hAnsi="Times New Roman" w:cs="Times New Roman"/>
                    <w:b w:val="0"/>
                    <w:i/>
                    <w:iCs/>
                    <w:szCs w:val="21"/>
                  </w:rPr>
                  <m:t>GWP</m:t>
                </m:r>
                <m:ctrlPr>
                  <w:rPr>
                    <w:rFonts w:hint="default" w:ascii="Cambria Math" w:hAnsi="Cambria Math" w:cs="Times New Roman"/>
                    <w:b w:val="0"/>
                    <w:bCs w:val="0"/>
                    <w:i/>
                    <w:iCs/>
                    <w:szCs w:val="21"/>
                  </w:rPr>
                </m:ctrlPr>
              </m:e>
              <m:sub>
                <m:r>
                  <m:rPr>
                    <m:nor/>
                  </m:rPr>
                  <w:rPr>
                    <w:rFonts w:hint="default" w:ascii="Times New Roman" w:hAnsi="Times New Roman" w:cs="Times New Roman"/>
                    <w:b w:val="0"/>
                    <w:i/>
                    <w:iCs/>
                    <w:szCs w:val="21"/>
                  </w:rPr>
                  <m:t>i</m:t>
                </m:r>
                <m:ctrlPr>
                  <w:rPr>
                    <w:rFonts w:hint="default" w:ascii="Cambria Math" w:hAnsi="Cambria Math" w:cs="Times New Roman"/>
                    <w:b w:val="0"/>
                    <w:bCs w:val="0"/>
                    <w:i/>
                    <w:iCs/>
                    <w:szCs w:val="21"/>
                  </w:rPr>
                </m:ctrlPr>
              </m:sub>
            </m:sSub>
            <m:r>
              <m:rPr>
                <m:nor/>
                <m:sty m:val="p"/>
              </m:rPr>
              <w:rPr>
                <w:rFonts w:hint="default" w:ascii="Times New Roman" w:hAnsi="Times New Roman" w:cs="Times New Roman"/>
                <w:b w:val="0"/>
                <w:i w:val="0"/>
                <w:iCs w:val="0"/>
                <w:szCs w:val="21"/>
              </w:rPr>
              <m:t>×</m:t>
            </m:r>
            <m:sSub>
              <m:sSubPr>
                <m:ctrlPr>
                  <w:rPr>
                    <w:rFonts w:hint="default" w:ascii="Cambria Math" w:hAnsi="Cambria Math" w:cs="Times New Roman"/>
                    <w:b w:val="0"/>
                    <w:bCs w:val="0"/>
                    <w:i/>
                    <w:iCs/>
                    <w:szCs w:val="21"/>
                  </w:rPr>
                </m:ctrlPr>
              </m:sSubPr>
              <m:e>
                <m:r>
                  <m:rPr>
                    <m:nor/>
                  </m:rPr>
                  <w:rPr>
                    <w:rFonts w:hint="default" w:ascii="Times New Roman" w:hAnsi="Times New Roman" w:cs="Times New Roman"/>
                    <w:b w:val="0"/>
                    <w:i/>
                    <w:iCs/>
                    <w:szCs w:val="21"/>
                  </w:rPr>
                  <m:t>CFP</m:t>
                </m:r>
                <m:ctrlPr>
                  <w:rPr>
                    <w:rFonts w:hint="default" w:ascii="Cambria Math" w:hAnsi="Cambria Math" w:cs="Times New Roman"/>
                    <w:b w:val="0"/>
                    <w:bCs w:val="0"/>
                    <w:i/>
                    <w:iCs/>
                    <w:szCs w:val="21"/>
                  </w:rPr>
                </m:ctrlPr>
              </m:e>
              <m:sub>
                <m:r>
                  <m:rPr>
                    <m:nor/>
                  </m:rPr>
                  <w:rPr>
                    <w:rFonts w:hint="default" w:ascii="Times New Roman" w:hAnsi="Times New Roman" w:cs="Times New Roman"/>
                    <w:b w:val="0"/>
                    <w:i/>
                    <w:iCs/>
                    <w:szCs w:val="21"/>
                  </w:rPr>
                  <m:t>i</m:t>
                </m:r>
                <m:ctrlPr>
                  <w:rPr>
                    <w:rFonts w:hint="default" w:ascii="Cambria Math" w:hAnsi="Cambria Math" w:cs="Times New Roman"/>
                    <w:b w:val="0"/>
                    <w:bCs w:val="0"/>
                    <w:i/>
                    <w:iCs/>
                    <w:szCs w:val="21"/>
                  </w:rPr>
                </m:ctrlPr>
              </m:sub>
            </m:sSub>
            <m:r>
              <m:rPr>
                <m:nor/>
                <m:sty m:val="p"/>
              </m:rPr>
              <w:rPr>
                <w:rFonts w:hint="default" w:ascii="Times New Roman" w:hAnsi="Times New Roman" w:cs="Times New Roman"/>
                <w:b w:val="0"/>
                <w:i w:val="0"/>
                <w:iCs w:val="0"/>
                <w:szCs w:val="21"/>
              </w:rPr>
              <m:t>）</m:t>
            </m:r>
            <m:ctrlPr>
              <w:rPr>
                <w:rFonts w:hint="default" w:ascii="Cambria Math" w:hAnsi="Cambria Math" w:cs="Times New Roman"/>
                <w:b w:val="0"/>
                <w:bCs w:val="0"/>
                <w:i/>
                <w:iCs/>
                <w:szCs w:val="21"/>
              </w:rPr>
            </m:ctrlPr>
          </m:e>
        </m:nary>
      </m:oMath>
      <w:r>
        <w:rPr>
          <w:rFonts w:hint="eastAsia" w:asciiTheme="minorEastAsia" w:hAnsiTheme="minorEastAsia" w:eastAsiaTheme="minorEastAsia" w:cstheme="minorEastAsia"/>
          <w:b w:val="0"/>
          <w:bCs w:val="0"/>
          <w:i w:val="0"/>
          <w:iCs/>
          <w:szCs w:val="21"/>
        </w:rPr>
        <w:t>……………………………</w:t>
      </w:r>
      <w:r>
        <w:rPr>
          <w:rFonts w:hint="default" w:ascii="Cambria Math" w:hAnsi="Cambria Math" w:cs="Times New Roman"/>
          <w:szCs w:val="21"/>
        </w:rPr>
        <w:t>（1）</w:t>
      </w:r>
    </w:p>
    <w:p w14:paraId="50A224AB">
      <w:pPr>
        <w:pStyle w:val="53"/>
        <w:spacing w:line="276" w:lineRule="auto"/>
        <w:jc w:val="left"/>
        <w:rPr>
          <w:rFonts w:ascii="Times New Roman"/>
          <w:sz w:val="18"/>
          <w:szCs w:val="18"/>
        </w:rPr>
      </w:pPr>
      <w:r>
        <w:rPr>
          <w:rFonts w:ascii="Times New Roman"/>
          <w:sz w:val="18"/>
          <w:szCs w:val="18"/>
        </w:rPr>
        <w:t>式中：</w:t>
      </w:r>
    </w:p>
    <w:tbl>
      <w:tblPr>
        <w:tblStyle w:val="20"/>
        <w:tblW w:w="44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8"/>
        <w:gridCol w:w="576"/>
        <w:gridCol w:w="6599"/>
      </w:tblGrid>
      <w:tr w14:paraId="5E1F51A2">
        <w:trPr>
          <w:trHeight w:val="90" w:hRule="atLeast"/>
          <w:jc w:val="center"/>
        </w:trPr>
        <w:tc>
          <w:tcPr>
            <w:tcW w:w="343" w:type="pct"/>
            <w:vAlign w:val="top"/>
          </w:tcPr>
          <w:p w14:paraId="49D0AF5B">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i/>
                <w:iCs/>
                <w:kern w:val="0"/>
                <w:sz w:val="18"/>
                <w:szCs w:val="20"/>
              </w:rPr>
            </w:pPr>
            <w:r>
              <w:rPr>
                <w:rFonts w:hint="eastAsia" w:ascii="Times New Roman"/>
                <w:i/>
                <w:iCs/>
                <w:kern w:val="0"/>
                <w:sz w:val="18"/>
                <w:szCs w:val="18"/>
              </w:rPr>
              <w:t>CFP</w:t>
            </w:r>
            <w:r>
              <w:rPr>
                <w:rFonts w:hint="eastAsia" w:ascii="Times New Roman"/>
                <w:i/>
                <w:iCs/>
                <w:kern w:val="0"/>
                <w:sz w:val="18"/>
                <w:szCs w:val="18"/>
                <w:vertAlign w:val="subscript"/>
              </w:rPr>
              <w:t>GHG</w:t>
            </w:r>
          </w:p>
        </w:tc>
        <w:tc>
          <w:tcPr>
            <w:tcW w:w="398" w:type="pct"/>
            <w:vAlign w:val="top"/>
          </w:tcPr>
          <w:p w14:paraId="23AB92A1">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20"/>
              </w:rPr>
            </w:pPr>
            <w:r>
              <w:rPr>
                <w:rFonts w:hint="default" w:ascii="Times New Roman"/>
                <w:kern w:val="0"/>
                <w:sz w:val="18"/>
                <w:szCs w:val="18"/>
              </w:rPr>
              <w:t>——</w:t>
            </w:r>
          </w:p>
        </w:tc>
        <w:tc>
          <w:tcPr>
            <w:tcW w:w="4257" w:type="pct"/>
            <w:vAlign w:val="center"/>
          </w:tcPr>
          <w:p w14:paraId="075957D1">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20"/>
              </w:rPr>
            </w:pPr>
            <w:r>
              <w:rPr>
                <w:rFonts w:hint="default" w:ascii="Times New Roman"/>
                <w:kern w:val="0"/>
                <w:sz w:val="18"/>
                <w:szCs w:val="18"/>
              </w:rPr>
              <w:t>产品碳足迹，单位为千克二氧化碳当量每声明单位（kg CO</w:t>
            </w:r>
            <w:r>
              <w:rPr>
                <w:rFonts w:hint="default" w:ascii="Times New Roman"/>
                <w:kern w:val="0"/>
                <w:sz w:val="18"/>
                <w:szCs w:val="18"/>
                <w:vertAlign w:val="subscript"/>
              </w:rPr>
              <w:t>2</w:t>
            </w:r>
            <w:r>
              <w:rPr>
                <w:rFonts w:hint="default" w:ascii="Times New Roman"/>
                <w:kern w:val="0"/>
                <w:sz w:val="18"/>
                <w:szCs w:val="18"/>
              </w:rPr>
              <w:t xml:space="preserve"> e/声明单位）；</w:t>
            </w:r>
          </w:p>
        </w:tc>
      </w:tr>
      <w:tr w14:paraId="044C585B">
        <w:trPr>
          <w:trHeight w:val="170" w:hRule="atLeast"/>
          <w:jc w:val="center"/>
        </w:trPr>
        <w:tc>
          <w:tcPr>
            <w:tcW w:w="343" w:type="pct"/>
            <w:vAlign w:val="top"/>
          </w:tcPr>
          <w:p w14:paraId="2BF87C64">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i/>
                <w:iCs/>
                <w:kern w:val="0"/>
                <w:sz w:val="18"/>
                <w:szCs w:val="20"/>
              </w:rPr>
            </w:pPr>
            <w:r>
              <w:rPr>
                <w:rFonts w:hint="default" w:ascii="Times New Roman"/>
                <w:i/>
                <w:iCs/>
                <w:kern w:val="0"/>
                <w:sz w:val="18"/>
                <w:szCs w:val="18"/>
              </w:rPr>
              <w:t>C</w:t>
            </w:r>
            <w:r>
              <w:rPr>
                <w:rFonts w:hint="eastAsia" w:ascii="Times New Roman"/>
                <w:i/>
                <w:iCs/>
                <w:kern w:val="0"/>
                <w:sz w:val="18"/>
                <w:szCs w:val="18"/>
              </w:rPr>
              <w:t>FP</w:t>
            </w:r>
            <w:r>
              <w:rPr>
                <w:rFonts w:hint="default" w:ascii="Times New Roman"/>
                <w:i/>
                <w:iCs/>
                <w:kern w:val="0"/>
                <w:sz w:val="18"/>
                <w:szCs w:val="18"/>
                <w:vertAlign w:val="subscript"/>
              </w:rPr>
              <w:t>i</w:t>
            </w:r>
          </w:p>
        </w:tc>
        <w:tc>
          <w:tcPr>
            <w:tcW w:w="398" w:type="pct"/>
            <w:vAlign w:val="top"/>
          </w:tcPr>
          <w:p w14:paraId="288BE209">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20"/>
              </w:rPr>
            </w:pPr>
            <w:r>
              <w:rPr>
                <w:rFonts w:hint="default" w:ascii="Times New Roman"/>
                <w:kern w:val="0"/>
                <w:sz w:val="18"/>
                <w:szCs w:val="18"/>
              </w:rPr>
              <w:t>——</w:t>
            </w:r>
          </w:p>
        </w:tc>
        <w:tc>
          <w:tcPr>
            <w:tcW w:w="4257" w:type="pct"/>
            <w:vAlign w:val="center"/>
          </w:tcPr>
          <w:p w14:paraId="74E41B0B">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20"/>
              </w:rPr>
            </w:pPr>
            <w:r>
              <w:rPr>
                <w:rFonts w:hint="default" w:ascii="Times New Roman"/>
                <w:kern w:val="0"/>
                <w:sz w:val="18"/>
                <w:szCs w:val="18"/>
              </w:rPr>
              <w:t>每</w:t>
            </w:r>
            <w:r>
              <w:rPr>
                <w:rFonts w:hint="eastAsia" w:ascii="Times New Roman"/>
                <w:kern w:val="0"/>
                <w:sz w:val="18"/>
                <w:szCs w:val="18"/>
              </w:rPr>
              <w:t>声明单位</w:t>
            </w:r>
            <w:r>
              <w:rPr>
                <w:rFonts w:hint="eastAsia" w:ascii="Times New Roman"/>
                <w:kern w:val="0"/>
                <w:sz w:val="18"/>
                <w:szCs w:val="18"/>
                <w:lang w:val="en-US" w:eastAsia="zh-CN"/>
              </w:rPr>
              <w:t>生产阶段和运输至交货地点的</w:t>
            </w:r>
            <w:r>
              <w:rPr>
                <w:rFonts w:hint="default" w:ascii="Times New Roman"/>
                <w:kern w:val="0"/>
                <w:sz w:val="18"/>
                <w:szCs w:val="18"/>
              </w:rPr>
              <w:t>第</w:t>
            </w:r>
            <w:r>
              <w:rPr>
                <w:rFonts w:hint="eastAsia" w:ascii="Times New Roman"/>
                <w:kern w:val="0"/>
                <w:sz w:val="18"/>
                <w:szCs w:val="18"/>
                <w:lang w:val="en-US" w:eastAsia="zh-CN"/>
              </w:rPr>
              <w:t xml:space="preserve"> </w:t>
            </w:r>
            <w:r>
              <w:rPr>
                <w:rFonts w:hint="default" w:ascii="Times New Roman"/>
                <w:i/>
                <w:iCs/>
                <w:kern w:val="0"/>
                <w:sz w:val="18"/>
                <w:szCs w:val="18"/>
              </w:rPr>
              <w:t>i</w:t>
            </w:r>
            <w:r>
              <w:rPr>
                <w:rFonts w:hint="eastAsia" w:ascii="Times New Roman"/>
                <w:i/>
                <w:iCs/>
                <w:kern w:val="0"/>
                <w:sz w:val="18"/>
                <w:szCs w:val="18"/>
                <w:lang w:val="en-US" w:eastAsia="zh-CN"/>
              </w:rPr>
              <w:t xml:space="preserve"> </w:t>
            </w:r>
            <w:r>
              <w:rPr>
                <w:rFonts w:hint="default" w:ascii="Times New Roman"/>
                <w:kern w:val="0"/>
                <w:sz w:val="18"/>
                <w:szCs w:val="18"/>
              </w:rPr>
              <w:t>类温室气体排放总量，单位为千克（kg），计算方法见式（2）；</w:t>
            </w:r>
          </w:p>
        </w:tc>
      </w:tr>
      <w:tr w14:paraId="5B359ADE">
        <w:trPr>
          <w:trHeight w:val="90" w:hRule="atLeast"/>
          <w:jc w:val="center"/>
        </w:trPr>
        <w:tc>
          <w:tcPr>
            <w:tcW w:w="343" w:type="pct"/>
            <w:vAlign w:val="top"/>
          </w:tcPr>
          <w:p w14:paraId="3057FC02">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i/>
                <w:iCs/>
                <w:kern w:val="0"/>
                <w:sz w:val="18"/>
                <w:szCs w:val="20"/>
              </w:rPr>
            </w:pPr>
            <w:r>
              <w:rPr>
                <w:rFonts w:hint="default" w:ascii="Times New Roman"/>
                <w:i/>
                <w:kern w:val="0"/>
                <w:sz w:val="18"/>
                <w:szCs w:val="18"/>
              </w:rPr>
              <w:t>GWP</w:t>
            </w:r>
            <w:r>
              <w:rPr>
                <w:rFonts w:hint="default" w:ascii="Times New Roman"/>
                <w:i/>
                <w:kern w:val="0"/>
                <w:sz w:val="18"/>
                <w:szCs w:val="18"/>
                <w:vertAlign w:val="subscript"/>
              </w:rPr>
              <w:t>i</w:t>
            </w:r>
          </w:p>
        </w:tc>
        <w:tc>
          <w:tcPr>
            <w:tcW w:w="398" w:type="pct"/>
            <w:vAlign w:val="top"/>
          </w:tcPr>
          <w:p w14:paraId="65C195C0">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20"/>
              </w:rPr>
            </w:pPr>
            <w:r>
              <w:rPr>
                <w:rFonts w:hint="default" w:ascii="Times New Roman"/>
                <w:kern w:val="0"/>
                <w:sz w:val="18"/>
                <w:szCs w:val="18"/>
              </w:rPr>
              <w:t>——</w:t>
            </w:r>
          </w:p>
        </w:tc>
        <w:tc>
          <w:tcPr>
            <w:tcW w:w="4257" w:type="pct"/>
            <w:vAlign w:val="center"/>
          </w:tcPr>
          <w:p w14:paraId="7ACC0A52">
            <w:pPr>
              <w:pStyle w:val="53"/>
              <w:keepNext w:val="0"/>
              <w:keepLines w:val="0"/>
              <w:widowControl/>
              <w:suppressLineNumbers w:val="0"/>
              <w:spacing w:before="0" w:beforeAutospacing="0" w:after="0" w:afterAutospacing="0" w:line="276" w:lineRule="auto"/>
              <w:ind w:left="0" w:right="0" w:firstLine="0" w:firstLineChars="0"/>
              <w:jc w:val="both"/>
              <w:rPr>
                <w:rFonts w:hint="default" w:ascii="Times New Roman"/>
                <w:kern w:val="0"/>
                <w:sz w:val="18"/>
                <w:szCs w:val="18"/>
              </w:rPr>
            </w:pPr>
            <w:r>
              <w:rPr>
                <w:rFonts w:hint="default" w:ascii="Times New Roman"/>
                <w:kern w:val="0"/>
                <w:sz w:val="18"/>
                <w:szCs w:val="18"/>
              </w:rPr>
              <w:t>第</w:t>
            </w:r>
            <w:r>
              <w:rPr>
                <w:rFonts w:hint="default" w:ascii="Times New Roman"/>
                <w:i/>
                <w:iCs/>
                <w:kern w:val="0"/>
                <w:sz w:val="18"/>
                <w:szCs w:val="18"/>
              </w:rPr>
              <w:t>i</w:t>
            </w:r>
            <w:r>
              <w:rPr>
                <w:rFonts w:hint="default" w:ascii="Times New Roman"/>
                <w:kern w:val="0"/>
                <w:sz w:val="18"/>
                <w:szCs w:val="18"/>
              </w:rPr>
              <w:t>类温室气体的</w:t>
            </w:r>
            <w:r>
              <w:rPr>
                <w:rFonts w:hint="eastAsia" w:ascii="Times New Roman"/>
                <w:i/>
                <w:iCs/>
                <w:kern w:val="0"/>
                <w:sz w:val="18"/>
                <w:szCs w:val="18"/>
              </w:rPr>
              <w:t>GWP</w:t>
            </w:r>
            <w:r>
              <w:rPr>
                <w:rFonts w:hint="eastAsia" w:ascii="Times New Roman"/>
                <w:kern w:val="0"/>
                <w:sz w:val="18"/>
                <w:szCs w:val="18"/>
              </w:rPr>
              <w:t>值</w:t>
            </w:r>
            <w:r>
              <w:rPr>
                <w:rFonts w:hint="default" w:ascii="Times New Roman"/>
                <w:kern w:val="0"/>
                <w:sz w:val="18"/>
                <w:szCs w:val="18"/>
              </w:rPr>
              <w:t>，</w:t>
            </w:r>
            <w:r>
              <w:rPr>
                <w:rFonts w:hint="eastAsia" w:ascii="Times New Roman"/>
                <w:kern w:val="0"/>
                <w:sz w:val="18"/>
                <w:szCs w:val="18"/>
              </w:rPr>
              <w:t>采用IPCC给出的100年</w:t>
            </w:r>
            <w:r>
              <w:rPr>
                <w:rFonts w:hint="eastAsia" w:ascii="Times New Roman"/>
                <w:i/>
                <w:iCs/>
                <w:kern w:val="0"/>
                <w:sz w:val="18"/>
                <w:szCs w:val="18"/>
              </w:rPr>
              <w:t>GWP</w:t>
            </w:r>
            <w:r>
              <w:rPr>
                <w:rFonts w:hint="eastAsia" w:ascii="Times New Roman"/>
                <w:kern w:val="0"/>
                <w:sz w:val="18"/>
                <w:szCs w:val="18"/>
              </w:rPr>
              <w:t>值，</w:t>
            </w:r>
            <w:r>
              <w:rPr>
                <w:rFonts w:hint="default" w:ascii="Times New Roman"/>
                <w:kern w:val="0"/>
                <w:sz w:val="18"/>
                <w:szCs w:val="18"/>
              </w:rPr>
              <w:t>见表</w:t>
            </w:r>
            <w:r>
              <w:rPr>
                <w:rFonts w:hint="eastAsia" w:ascii="Times New Roman"/>
                <w:kern w:val="0"/>
                <w:sz w:val="18"/>
                <w:szCs w:val="18"/>
                <w:lang w:val="en-US" w:eastAsia="zh-CN"/>
              </w:rPr>
              <w:t>B</w:t>
            </w:r>
            <w:r>
              <w:rPr>
                <w:rFonts w:hint="default" w:ascii="Times New Roman"/>
                <w:kern w:val="0"/>
                <w:sz w:val="18"/>
                <w:szCs w:val="18"/>
              </w:rPr>
              <w:t>.1。</w:t>
            </w:r>
          </w:p>
        </w:tc>
      </w:tr>
    </w:tbl>
    <w:p w14:paraId="284281D3">
      <w:pPr>
        <w:pStyle w:val="52"/>
        <w:numPr>
          <w:ilvl w:val="1"/>
          <w:numId w:val="0"/>
        </w:numPr>
        <w:spacing w:beforeLines="0" w:afterLines="0" w:line="276" w:lineRule="auto"/>
        <w:ind w:leftChars="0"/>
        <w:outlineLvl w:val="9"/>
        <w:rPr>
          <w:rFonts w:hint="default" w:ascii="Times New Roman" w:hAnsi="Times New Roman" w:cs="Times New Roman"/>
        </w:rPr>
      </w:pPr>
      <w:r>
        <w:rPr>
          <w:rFonts w:hint="eastAsia" w:ascii="Times New Roman" w:eastAsia="宋体" w:cs="Times New Roman"/>
          <w:b/>
          <w:bCs/>
          <w:color w:val="auto"/>
          <w:spacing w:val="-6"/>
          <w:kern w:val="0"/>
          <w:sz w:val="21"/>
          <w:szCs w:val="21"/>
          <w:lang w:val="en-US" w:eastAsia="zh-CN"/>
        </w:rPr>
        <w:t>5.2.2</w:t>
      </w:r>
      <w:r>
        <w:rPr>
          <w:rFonts w:hint="eastAsia" w:ascii="Times New Roman" w:eastAsia="宋体" w:cs="Times New Roman"/>
          <w:color w:val="auto"/>
          <w:spacing w:val="-6"/>
          <w:kern w:val="0"/>
          <w:sz w:val="21"/>
          <w:szCs w:val="21"/>
          <w:lang w:val="en-US" w:eastAsia="zh-CN"/>
        </w:rPr>
        <w:t xml:space="preserve"> </w:t>
      </w:r>
      <w:r>
        <w:rPr>
          <w:rFonts w:hint="default" w:ascii="Times New Roman" w:hAnsi="Times New Roman" w:eastAsia="宋体" w:cs="Times New Roman"/>
          <w:color w:val="auto"/>
          <w:spacing w:val="-6"/>
          <w:kern w:val="0"/>
          <w:sz w:val="21"/>
          <w:szCs w:val="21"/>
          <w:lang w:val="en-US" w:eastAsia="zh-CN"/>
        </w:rPr>
        <w:t>式（1）</w:t>
      </w:r>
      <w:r>
        <w:rPr>
          <w:rFonts w:hint="eastAsia" w:ascii="Times New Roman" w:eastAsia="宋体" w:cs="Times New Roman"/>
          <w:color w:val="auto"/>
          <w:spacing w:val="-6"/>
          <w:kern w:val="0"/>
          <w:sz w:val="21"/>
          <w:szCs w:val="21"/>
          <w:lang w:val="en-US" w:eastAsia="zh-CN"/>
        </w:rPr>
        <w:t>中</w:t>
      </w:r>
      <w:r>
        <w:rPr>
          <w:rFonts w:hint="eastAsia" w:ascii="宋体" w:hAnsi="宋体" w:eastAsia="宋体" w:cs="宋体"/>
          <w:color w:val="auto"/>
          <w:szCs w:val="21"/>
        </w:rPr>
        <w:t>每</w:t>
      </w:r>
      <w:r>
        <w:rPr>
          <w:rFonts w:hint="eastAsia" w:ascii="宋体" w:hAnsi="宋体" w:eastAsia="宋体" w:cs="宋体"/>
          <w:color w:val="auto"/>
          <w:szCs w:val="21"/>
          <w:lang w:val="en-US" w:eastAsia="zh-CN"/>
        </w:rPr>
        <w:t>声明</w:t>
      </w:r>
      <w:r>
        <w:rPr>
          <w:rFonts w:hint="eastAsia" w:ascii="宋体" w:hAnsi="宋体" w:eastAsia="宋体" w:cs="宋体"/>
          <w:color w:val="auto"/>
          <w:szCs w:val="21"/>
        </w:rPr>
        <w:t>单位</w:t>
      </w:r>
      <w:r>
        <w:rPr>
          <w:rFonts w:hint="default" w:ascii="Times New Roman" w:hAnsi="Times New Roman" w:eastAsia="宋体" w:cs="Times New Roman"/>
          <w:color w:val="auto"/>
          <w:spacing w:val="-6"/>
          <w:kern w:val="0"/>
          <w:sz w:val="21"/>
          <w:szCs w:val="21"/>
          <w:lang w:val="en-US" w:eastAsia="zh-CN"/>
        </w:rPr>
        <w:t>预拌混凝土</w:t>
      </w:r>
      <w:r>
        <w:rPr>
          <w:rFonts w:hint="eastAsia" w:ascii="宋体" w:hAnsi="宋体" w:eastAsia="宋体" w:cs="宋体"/>
          <w:color w:val="auto"/>
          <w:szCs w:val="21"/>
          <w:lang w:val="en-US" w:eastAsia="zh-CN"/>
        </w:rPr>
        <w:t>产品</w:t>
      </w:r>
      <w:r>
        <w:rPr>
          <w:rFonts w:hint="eastAsia" w:ascii="宋体" w:hAnsi="宋体" w:eastAsia="宋体" w:cs="宋体"/>
          <w:lang w:val="en-US" w:eastAsia="zh-CN"/>
        </w:rPr>
        <w:t>生</w:t>
      </w:r>
      <w:r>
        <w:rPr>
          <w:rFonts w:hint="default" w:ascii="Times New Roman" w:hAnsi="Times New Roman" w:eastAsia="宋体" w:cs="Times New Roman"/>
          <w:lang w:val="en-US" w:eastAsia="zh-CN"/>
        </w:rPr>
        <w:t>产和运输至交货地点阶段碳</w:t>
      </w:r>
      <w:r>
        <w:rPr>
          <w:rFonts w:hint="eastAsia" w:ascii="Times New Roman" w:eastAsia="宋体" w:cs="Times New Roman"/>
          <w:lang w:val="en-US" w:eastAsia="zh-CN"/>
        </w:rPr>
        <w:t>排放量</w:t>
      </w:r>
      <w:r>
        <w:rPr>
          <w:rFonts w:hint="default" w:ascii="Times New Roman"/>
          <w:i/>
          <w:iCs/>
          <w:kern w:val="0"/>
          <w:szCs w:val="21"/>
        </w:rPr>
        <w:t>C</w:t>
      </w:r>
      <w:r>
        <w:rPr>
          <w:rFonts w:hint="eastAsia" w:ascii="Times New Roman"/>
          <w:i/>
          <w:iCs/>
          <w:kern w:val="0"/>
          <w:szCs w:val="21"/>
        </w:rPr>
        <w:t>FP</w:t>
      </w:r>
      <w:r>
        <w:rPr>
          <w:rFonts w:hint="default" w:ascii="Times New Roman"/>
          <w:i/>
          <w:iCs/>
          <w:kern w:val="0"/>
          <w:szCs w:val="21"/>
          <w:vertAlign w:val="subscript"/>
        </w:rPr>
        <w:t>i</w:t>
      </w:r>
      <w:r>
        <w:rPr>
          <w:rFonts w:hint="eastAsia" w:ascii="宋体" w:hAnsi="宋体" w:eastAsia="宋体" w:cs="宋体"/>
          <w:i w:val="0"/>
          <w:iCs w:val="0"/>
          <w:kern w:val="0"/>
          <w:szCs w:val="21"/>
          <w:vertAlign w:val="baseline"/>
          <w:lang w:val="en-US" w:eastAsia="zh-CN"/>
        </w:rPr>
        <w:t>应</w:t>
      </w:r>
      <w:r>
        <w:rPr>
          <w:rFonts w:hint="default" w:ascii="Times New Roman" w:hAnsi="Times New Roman" w:eastAsia="宋体" w:cs="Times New Roman"/>
          <w:lang w:val="en-US" w:eastAsia="zh-CN"/>
        </w:rPr>
        <w:t>按式（2）计算：</w:t>
      </w:r>
    </w:p>
    <w:p w14:paraId="638C1589">
      <w:pPr>
        <w:pStyle w:val="53"/>
        <w:tabs>
          <w:tab w:val="center" w:pos="4536"/>
          <w:tab w:val="clear" w:pos="4201"/>
        </w:tabs>
        <w:wordWrap w:val="0"/>
        <w:spacing w:line="272" w:lineRule="auto"/>
        <w:ind w:firstLine="0" w:firstLineChars="0"/>
        <w:jc w:val="right"/>
        <w:rPr>
          <w:rFonts w:hint="default" w:ascii="Times New Roman" w:hAnsi="Times New Roman" w:cs="Times New Roman"/>
          <w:szCs w:val="21"/>
        </w:rPr>
      </w:pPr>
      <m:oMath>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rPr>
              <w:rPr>
                <w:rFonts w:hint="default" w:ascii="Times New Roman" w:hAnsi="Times New Roman" w:cs="Times New Roman"/>
                <w:i/>
                <w:szCs w:val="21"/>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lang w:val="en-US" w:eastAsia="zh-CN"/>
          </w:rPr>
          <m:t>=</m:t>
        </m:r>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sty m:val="p"/>
              </m:rPr>
              <w:rPr>
                <w:rFonts w:hint="default" w:ascii="Times New Roman" w:hAnsi="Times New Roman" w:cs="Times New Roman"/>
                <w:b w:val="0"/>
                <w:i w:val="0"/>
                <w:iCs/>
                <w:szCs w:val="21"/>
                <w:lang w:val="en-US" w:eastAsia="zh-CN"/>
              </w:rPr>
              <m:t>A</m:t>
            </m:r>
            <m:r>
              <m:rPr>
                <m:nor/>
                <m:sty m:val="p"/>
              </m:rPr>
              <w:rPr>
                <w:rFonts w:hint="default" w:ascii="Times New Roman" w:hAnsi="Times New Roman" w:cs="Times New Roman"/>
                <w:b w:val="0"/>
                <w:i w:val="0"/>
                <w:szCs w:val="21"/>
                <w:lang w:val="en-US" w:eastAsia="zh-CN"/>
              </w:rPr>
              <m:t>1</m:t>
            </m:r>
            <m:r>
              <m:rPr>
                <m:nor/>
                <m:sty m:val="p"/>
              </m:rPr>
              <w:rPr>
                <w:rFonts w:hint="default" w:ascii="Times New Roman" w:hAnsi="Times New Roman" w:cs="Times New Roman"/>
                <w:b w:val="0"/>
                <w:i w:val="0"/>
                <w:szCs w:val="21"/>
              </w:rPr>
              <m:t>,</m:t>
            </m:r>
            <m:r>
              <m:rPr>
                <m:nor/>
              </m:rPr>
              <w:rPr>
                <w:rFonts w:hint="default" w:ascii="Times New Roman" w:hAnsi="Times New Roman" w:cs="Times New Roman"/>
                <w:i/>
                <w:szCs w:val="21"/>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lang w:val="en-US" w:eastAsia="zh-CN"/>
          </w:rPr>
          <m:t>+</m:t>
        </m:r>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sty m:val="p"/>
              </m:rPr>
              <w:rPr>
                <w:rFonts w:hint="default" w:ascii="Times New Roman" w:hAnsi="Times New Roman" w:cs="Times New Roman"/>
                <w:b w:val="0"/>
                <w:i w:val="0"/>
                <w:iCs/>
                <w:szCs w:val="21"/>
                <w:lang w:val="en-US" w:eastAsia="zh-CN"/>
              </w:rPr>
              <m:t>A</m:t>
            </m:r>
            <m:r>
              <m:rPr>
                <m:nor/>
                <m:sty m:val="p"/>
              </m:rPr>
              <w:rPr>
                <w:rFonts w:hint="default" w:ascii="Times New Roman" w:hAnsi="Times New Roman" w:cs="Times New Roman"/>
                <w:b w:val="0"/>
                <w:i w:val="0"/>
                <w:szCs w:val="21"/>
                <w:lang w:val="en-US" w:eastAsia="zh-CN"/>
              </w:rPr>
              <m:t>2</m:t>
            </m:r>
            <m:r>
              <m:rPr>
                <m:nor/>
                <m:sty m:val="p"/>
              </m:rPr>
              <w:rPr>
                <w:rFonts w:hint="default" w:ascii="Times New Roman" w:hAnsi="Times New Roman" w:cs="Times New Roman"/>
                <w:b w:val="0"/>
                <w:i w:val="0"/>
                <w:szCs w:val="21"/>
              </w:rPr>
              <m:t>,</m:t>
            </m:r>
            <m:r>
              <m:rPr>
                <m:nor/>
              </m:rPr>
              <w:rPr>
                <w:rFonts w:hint="default" w:ascii="Times New Roman" w:hAnsi="Times New Roman" w:cs="Times New Roman"/>
                <w:i/>
                <w:szCs w:val="21"/>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lang w:val="en-US" w:eastAsia="zh-CN"/>
          </w:rPr>
          <m:t>+</m:t>
        </m:r>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sty m:val="p"/>
              </m:rPr>
              <w:rPr>
                <w:rFonts w:hint="default" w:ascii="Times New Roman" w:hAnsi="Times New Roman" w:cs="Times New Roman"/>
                <w:b w:val="0"/>
                <w:i w:val="0"/>
                <w:iCs/>
                <w:szCs w:val="21"/>
                <w:lang w:val="en-US" w:eastAsia="zh-CN"/>
              </w:rPr>
              <m:t>A</m:t>
            </m:r>
            <m:r>
              <m:rPr>
                <m:nor/>
                <m:sty m:val="p"/>
              </m:rPr>
              <w:rPr>
                <w:rFonts w:hint="default" w:ascii="Times New Roman" w:hAnsi="Times New Roman" w:cs="Times New Roman"/>
                <w:b w:val="0"/>
                <w:i w:val="0"/>
                <w:szCs w:val="21"/>
                <w:lang w:val="en-US" w:eastAsia="zh-CN"/>
              </w:rPr>
              <m:t>3</m:t>
            </m:r>
            <m:r>
              <m:rPr>
                <m:nor/>
                <m:sty m:val="p"/>
              </m:rPr>
              <w:rPr>
                <w:rFonts w:hint="default" w:ascii="Times New Roman" w:hAnsi="Times New Roman" w:cs="Times New Roman"/>
                <w:b w:val="0"/>
                <w:i w:val="0"/>
                <w:szCs w:val="21"/>
              </w:rPr>
              <m:t>,</m:t>
            </m:r>
            <m:r>
              <m:rPr>
                <m:nor/>
              </m:rPr>
              <w:rPr>
                <w:rFonts w:hint="default" w:ascii="Times New Roman" w:hAnsi="Times New Roman" w:cs="Times New Roman"/>
                <w:i/>
                <w:szCs w:val="21"/>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lang w:val="en-US" w:eastAsia="zh-CN"/>
          </w:rPr>
          <m:t>+</m:t>
        </m:r>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sty m:val="p"/>
              </m:rPr>
              <w:rPr>
                <w:rFonts w:hint="default" w:ascii="Times New Roman" w:hAnsi="Times New Roman" w:cs="Times New Roman"/>
                <w:b w:val="0"/>
                <w:i w:val="0"/>
                <w:iCs/>
                <w:szCs w:val="21"/>
                <w:lang w:val="en-US" w:eastAsia="zh-CN"/>
              </w:rPr>
              <m:t>A</m:t>
            </m:r>
            <m:r>
              <m:rPr>
                <m:nor/>
                <m:sty m:val="p"/>
              </m:rPr>
              <w:rPr>
                <w:rFonts w:hint="default" w:ascii="Times New Roman" w:hAnsi="Times New Roman" w:cs="Times New Roman"/>
                <w:b w:val="0"/>
                <w:i w:val="0"/>
                <w:szCs w:val="21"/>
                <w:lang w:val="en-US" w:eastAsia="zh-CN"/>
              </w:rPr>
              <m:t>4</m:t>
            </m:r>
            <m:r>
              <m:rPr>
                <m:nor/>
                <m:sty m:val="p"/>
              </m:rPr>
              <w:rPr>
                <w:rFonts w:hint="default" w:ascii="Times New Roman" w:hAnsi="Times New Roman" w:cs="Times New Roman"/>
                <w:b w:val="0"/>
                <w:i w:val="0"/>
                <w:szCs w:val="21"/>
              </w:rPr>
              <m:t>,</m:t>
            </m:r>
            <m:r>
              <m:rPr>
                <m:nor/>
              </m:rPr>
              <w:rPr>
                <w:rFonts w:hint="default" w:ascii="Times New Roman" w:hAnsi="Times New Roman" w:cs="Times New Roman"/>
                <w:i/>
                <w:szCs w:val="21"/>
              </w:rPr>
              <m:t>i</m:t>
            </m:r>
            <m:ctrlPr>
              <w:rPr>
                <w:rFonts w:hint="default" w:ascii="Cambria Math" w:hAnsi="Cambria Math" w:cs="Times New Roman"/>
                <w:szCs w:val="21"/>
              </w:rPr>
            </m:ctrlPr>
          </m:sub>
        </m:sSub>
      </m:oMath>
      <w:r>
        <w:rPr>
          <w:rFonts w:hint="default" w:ascii="Times New Roman" w:hAnsi="Times New Roman" w:cs="Times New Roman"/>
          <w:i w:val="0"/>
          <w:szCs w:val="21"/>
          <w:lang w:val="en-US" w:eastAsia="zh-CN"/>
        </w:rPr>
        <w:t xml:space="preserve"> </w:t>
      </w:r>
      <w:r>
        <w:rPr>
          <w:rFonts w:hint="eastAsia" w:asciiTheme="minorEastAsia" w:hAnsiTheme="minorEastAsia" w:eastAsiaTheme="minorEastAsia" w:cstheme="minorEastAsia"/>
          <w:b w:val="0"/>
          <w:bCs w:val="0"/>
          <w:i w:val="0"/>
          <w:iCs/>
          <w:szCs w:val="21"/>
        </w:rPr>
        <w:t>…………………………</w:t>
      </w:r>
      <w:r>
        <w:rPr>
          <w:rFonts w:hint="default" w:ascii="Times New Roman" w:hAnsi="Times New Roman" w:cs="Times New Roman"/>
          <w:szCs w:val="21"/>
        </w:rPr>
        <w:t>（2）</w:t>
      </w:r>
    </w:p>
    <w:p w14:paraId="70670738">
      <w:pPr>
        <w:spacing w:line="360" w:lineRule="auto"/>
        <w:ind w:firstLine="360" w:firstLineChars="2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式中：</w:t>
      </w:r>
    </w:p>
    <w:tbl>
      <w:tblPr>
        <w:tblStyle w:val="20"/>
        <w:tblW w:w="4745"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6"/>
        <w:gridCol w:w="576"/>
        <w:gridCol w:w="7007"/>
      </w:tblGrid>
      <w:tr w14:paraId="35A2256C">
        <w:trPr>
          <w:trHeight w:val="170" w:hRule="atLeast"/>
          <w:jc w:val="right"/>
        </w:trPr>
        <w:tc>
          <w:tcPr>
            <w:tcW w:w="507" w:type="pct"/>
            <w:vAlign w:val="top"/>
          </w:tcPr>
          <w:p w14:paraId="15F50D30">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
                <w:iCs/>
                <w:color w:val="auto"/>
                <w:kern w:val="0"/>
                <w:sz w:val="18"/>
                <w:szCs w:val="18"/>
              </w:rPr>
              <w:t>C</w:t>
            </w:r>
            <w:r>
              <w:rPr>
                <w:rFonts w:hint="eastAsia" w:ascii="Times New Roman" w:hAnsi="Times New Roman" w:eastAsia="宋体" w:cs="Times New Roman"/>
                <w:i/>
                <w:iCs/>
                <w:color w:val="auto"/>
                <w:kern w:val="0"/>
                <w:sz w:val="18"/>
                <w:szCs w:val="18"/>
                <w:lang w:val="en-US" w:eastAsia="zh-CN"/>
              </w:rPr>
              <w:t>FP</w:t>
            </w:r>
            <w:r>
              <w:rPr>
                <w:rFonts w:hint="default" w:ascii="Times New Roman" w:hAnsi="Times New Roman" w:cs="Times New Roman"/>
                <w:i w:val="0"/>
                <w:iCs w:val="0"/>
                <w:color w:val="auto"/>
                <w:kern w:val="0"/>
                <w:sz w:val="18"/>
                <w:szCs w:val="18"/>
                <w:vertAlign w:val="subscript"/>
                <w:lang w:val="en-US" w:eastAsia="zh-CN"/>
              </w:rPr>
              <w:t>A1</w:t>
            </w:r>
            <w:r>
              <w:rPr>
                <w:rFonts w:hint="default" w:ascii="Times New Roman" w:hAnsi="Times New Roman" w:eastAsia="宋体" w:cs="Times New Roman"/>
                <w:i/>
                <w:iCs/>
                <w:color w:val="auto"/>
                <w:kern w:val="0"/>
                <w:sz w:val="18"/>
                <w:szCs w:val="18"/>
                <w:vertAlign w:val="subscript"/>
              </w:rPr>
              <w:t>,i</w:t>
            </w:r>
          </w:p>
        </w:tc>
        <w:tc>
          <w:tcPr>
            <w:tcW w:w="341" w:type="pct"/>
            <w:vAlign w:val="top"/>
          </w:tcPr>
          <w:p w14:paraId="717BCF74">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150" w:type="pct"/>
            <w:vAlign w:val="center"/>
          </w:tcPr>
          <w:p w14:paraId="4DE2C51A">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产品在原料</w:t>
            </w:r>
            <w:r>
              <w:rPr>
                <w:rFonts w:hint="default" w:ascii="Times New Roman" w:hAnsi="Times New Roman"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能源获取阶段的第</w:t>
            </w:r>
            <w:r>
              <w:rPr>
                <w:rFonts w:hint="default" w:ascii="Times New Roman"/>
                <w:i/>
                <w:iCs/>
                <w:kern w:val="0"/>
                <w:sz w:val="18"/>
                <w:szCs w:val="18"/>
              </w:rPr>
              <w:t>i</w:t>
            </w:r>
            <w:r>
              <w:rPr>
                <w:rFonts w:hint="default" w:ascii="Times New Roman" w:hAnsi="Times New Roman" w:eastAsia="宋体" w:cs="Times New Roman"/>
                <w:color w:val="auto"/>
                <w:kern w:val="0"/>
                <w:sz w:val="18"/>
                <w:szCs w:val="18"/>
              </w:rPr>
              <w:t>类温室气体排放量，单位为千克（kg），计算方法见式（</w:t>
            </w:r>
            <w:r>
              <w:rPr>
                <w:rFonts w:hint="default" w:ascii="Times New Roman" w:hAnsi="Times New Roman" w:cs="Times New Roman"/>
                <w:color w:val="auto"/>
                <w:kern w:val="0"/>
                <w:sz w:val="18"/>
                <w:szCs w:val="18"/>
                <w:lang w:val="en-US" w:eastAsia="zh-CN"/>
              </w:rPr>
              <w:t>3</w:t>
            </w:r>
            <w:r>
              <w:rPr>
                <w:rFonts w:hint="default" w:ascii="Times New Roman" w:hAnsi="Times New Roman" w:eastAsia="宋体" w:cs="Times New Roman"/>
                <w:color w:val="auto"/>
                <w:kern w:val="0"/>
                <w:sz w:val="18"/>
                <w:szCs w:val="18"/>
              </w:rPr>
              <w:t>）；</w:t>
            </w:r>
          </w:p>
        </w:tc>
      </w:tr>
      <w:tr w14:paraId="67AA0134">
        <w:trPr>
          <w:trHeight w:val="170" w:hRule="atLeast"/>
          <w:jc w:val="right"/>
        </w:trPr>
        <w:tc>
          <w:tcPr>
            <w:tcW w:w="507" w:type="pct"/>
            <w:vAlign w:val="top"/>
          </w:tcPr>
          <w:p w14:paraId="01351441">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
                <w:iCs/>
                <w:color w:val="auto"/>
                <w:kern w:val="0"/>
                <w:sz w:val="18"/>
                <w:szCs w:val="18"/>
              </w:rPr>
              <w:t>C</w:t>
            </w:r>
            <w:r>
              <w:rPr>
                <w:rFonts w:hint="eastAsia" w:ascii="Times New Roman" w:hAnsi="Times New Roman" w:eastAsia="宋体" w:cs="Times New Roman"/>
                <w:i/>
                <w:iCs/>
                <w:color w:val="auto"/>
                <w:kern w:val="0"/>
                <w:sz w:val="18"/>
                <w:szCs w:val="18"/>
                <w:lang w:val="en-US" w:eastAsia="zh-CN"/>
              </w:rPr>
              <w:t>FP</w:t>
            </w:r>
            <w:r>
              <w:rPr>
                <w:rFonts w:hint="default" w:ascii="Times New Roman" w:hAnsi="Times New Roman" w:cs="Times New Roman"/>
                <w:i w:val="0"/>
                <w:iCs w:val="0"/>
                <w:color w:val="auto"/>
                <w:kern w:val="0"/>
                <w:sz w:val="18"/>
                <w:szCs w:val="18"/>
                <w:vertAlign w:val="subscript"/>
                <w:lang w:val="en-US" w:eastAsia="zh-CN"/>
              </w:rPr>
              <w:t>A2</w:t>
            </w:r>
            <w:r>
              <w:rPr>
                <w:rFonts w:hint="default" w:ascii="Times New Roman" w:hAnsi="Times New Roman" w:eastAsia="宋体" w:cs="Times New Roman"/>
                <w:i/>
                <w:iCs/>
                <w:color w:val="auto"/>
                <w:kern w:val="0"/>
                <w:sz w:val="18"/>
                <w:szCs w:val="18"/>
                <w:vertAlign w:val="subscript"/>
              </w:rPr>
              <w:t>,i</w:t>
            </w:r>
          </w:p>
        </w:tc>
        <w:tc>
          <w:tcPr>
            <w:tcW w:w="341" w:type="pct"/>
            <w:vAlign w:val="top"/>
          </w:tcPr>
          <w:p w14:paraId="5A88C41E">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150" w:type="pct"/>
            <w:vAlign w:val="center"/>
          </w:tcPr>
          <w:p w14:paraId="12A6CDF6">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lang w:val="en-US" w:eastAsia="zh-CN"/>
              </w:rPr>
            </w:pPr>
            <w:r>
              <w:rPr>
                <w:rFonts w:hint="default" w:ascii="Times New Roman" w:hAnsi="Times New Roman" w:eastAsia="宋体" w:cs="Times New Roman"/>
                <w:color w:val="auto"/>
                <w:kern w:val="0"/>
                <w:sz w:val="18"/>
                <w:szCs w:val="18"/>
              </w:rPr>
              <w:t>产品在原料</w:t>
            </w:r>
            <w:r>
              <w:rPr>
                <w:rFonts w:hint="default" w:ascii="Times New Roman" w:hAnsi="Times New Roman"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能源</w:t>
            </w:r>
            <w:r>
              <w:rPr>
                <w:rFonts w:hint="default" w:ascii="Times New Roman" w:hAnsi="Times New Roman" w:cs="Times New Roman"/>
                <w:color w:val="auto"/>
                <w:kern w:val="0"/>
                <w:sz w:val="18"/>
                <w:szCs w:val="18"/>
                <w:lang w:val="en-US" w:eastAsia="zh-CN"/>
              </w:rPr>
              <w:t>运输阶段</w:t>
            </w:r>
            <w:r>
              <w:rPr>
                <w:rFonts w:hint="default" w:ascii="Times New Roman" w:hAnsi="Times New Roman" w:eastAsia="宋体" w:cs="Times New Roman"/>
                <w:color w:val="auto"/>
                <w:kern w:val="0"/>
                <w:sz w:val="18"/>
                <w:szCs w:val="18"/>
              </w:rPr>
              <w:t>的第</w:t>
            </w:r>
            <w:r>
              <w:rPr>
                <w:rFonts w:hint="default" w:ascii="Times New Roman"/>
                <w:i/>
                <w:iCs/>
                <w:kern w:val="0"/>
                <w:sz w:val="18"/>
                <w:szCs w:val="18"/>
              </w:rPr>
              <w:t>i</w:t>
            </w:r>
            <w:r>
              <w:rPr>
                <w:rFonts w:hint="default" w:ascii="Times New Roman" w:hAnsi="Times New Roman" w:eastAsia="宋体" w:cs="Times New Roman"/>
                <w:color w:val="auto"/>
                <w:kern w:val="0"/>
                <w:sz w:val="18"/>
                <w:szCs w:val="18"/>
              </w:rPr>
              <w:t>类温室气体排放量，单位为千克（kg），计算方法见式（</w:t>
            </w:r>
            <w:r>
              <w:rPr>
                <w:rFonts w:hint="default" w:ascii="Times New Roman" w:hAnsi="Times New Roman" w:cs="Times New Roman"/>
                <w:color w:val="auto"/>
                <w:kern w:val="0"/>
                <w:sz w:val="18"/>
                <w:szCs w:val="18"/>
                <w:lang w:val="en-US" w:eastAsia="zh-CN"/>
              </w:rPr>
              <w:t>4</w:t>
            </w:r>
            <w:r>
              <w:rPr>
                <w:rFonts w:hint="default" w:ascii="Times New Roman" w:hAnsi="Times New Roman" w:eastAsia="宋体" w:cs="Times New Roman"/>
                <w:color w:val="auto"/>
                <w:kern w:val="0"/>
                <w:sz w:val="18"/>
                <w:szCs w:val="18"/>
              </w:rPr>
              <w:t>）；</w:t>
            </w:r>
          </w:p>
        </w:tc>
      </w:tr>
      <w:tr w14:paraId="58A4BD5D">
        <w:trPr>
          <w:trHeight w:val="170" w:hRule="atLeast"/>
          <w:jc w:val="right"/>
        </w:trPr>
        <w:tc>
          <w:tcPr>
            <w:tcW w:w="507" w:type="pct"/>
            <w:vAlign w:val="top"/>
          </w:tcPr>
          <w:p w14:paraId="71B48046">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
                <w:iCs/>
                <w:color w:val="auto"/>
                <w:kern w:val="0"/>
                <w:sz w:val="18"/>
                <w:szCs w:val="18"/>
              </w:rPr>
              <w:t>C</w:t>
            </w:r>
            <w:r>
              <w:rPr>
                <w:rFonts w:hint="eastAsia" w:ascii="Times New Roman" w:hAnsi="Times New Roman" w:eastAsia="宋体" w:cs="Times New Roman"/>
                <w:i/>
                <w:iCs/>
                <w:color w:val="auto"/>
                <w:kern w:val="0"/>
                <w:sz w:val="18"/>
                <w:szCs w:val="18"/>
                <w:lang w:val="en-US" w:eastAsia="zh-CN"/>
              </w:rPr>
              <w:t>FP</w:t>
            </w:r>
            <w:r>
              <w:rPr>
                <w:rFonts w:hint="default" w:ascii="Times New Roman" w:hAnsi="Times New Roman" w:cs="Times New Roman"/>
                <w:i w:val="0"/>
                <w:iCs w:val="0"/>
                <w:color w:val="auto"/>
                <w:kern w:val="0"/>
                <w:sz w:val="18"/>
                <w:szCs w:val="18"/>
                <w:vertAlign w:val="subscript"/>
                <w:lang w:val="en-US" w:eastAsia="zh-CN"/>
              </w:rPr>
              <w:t>A3</w:t>
            </w:r>
            <w:r>
              <w:rPr>
                <w:rFonts w:hint="default" w:ascii="Times New Roman" w:hAnsi="Times New Roman" w:eastAsia="宋体" w:cs="Times New Roman"/>
                <w:i/>
                <w:iCs/>
                <w:color w:val="auto"/>
                <w:kern w:val="0"/>
                <w:sz w:val="18"/>
                <w:szCs w:val="18"/>
                <w:vertAlign w:val="subscript"/>
              </w:rPr>
              <w:t>，i</w:t>
            </w:r>
          </w:p>
        </w:tc>
        <w:tc>
          <w:tcPr>
            <w:tcW w:w="341" w:type="pct"/>
            <w:vAlign w:val="top"/>
          </w:tcPr>
          <w:p w14:paraId="4F8B961B">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150" w:type="pct"/>
            <w:vAlign w:val="center"/>
          </w:tcPr>
          <w:p w14:paraId="6E1F8EAE">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lang w:eastAsia="zh-CN"/>
              </w:rPr>
            </w:pPr>
            <w:r>
              <w:rPr>
                <w:rFonts w:hint="default" w:ascii="Times New Roman" w:hAnsi="Times New Roman" w:eastAsia="宋体" w:cs="Times New Roman"/>
                <w:color w:val="auto"/>
                <w:kern w:val="0"/>
                <w:sz w:val="18"/>
                <w:szCs w:val="18"/>
              </w:rPr>
              <w:t>产品在</w:t>
            </w:r>
            <w:r>
              <w:rPr>
                <w:rFonts w:hint="default" w:ascii="Times New Roman" w:hAnsi="Times New Roman" w:cs="Times New Roman"/>
                <w:color w:val="auto"/>
                <w:kern w:val="0"/>
                <w:sz w:val="18"/>
                <w:szCs w:val="18"/>
                <w:lang w:val="en-US" w:eastAsia="zh-CN"/>
              </w:rPr>
              <w:t>产品</w:t>
            </w:r>
            <w:r>
              <w:rPr>
                <w:rFonts w:hint="default" w:ascii="Times New Roman" w:hAnsi="Times New Roman" w:eastAsia="宋体" w:cs="Times New Roman"/>
                <w:color w:val="auto"/>
                <w:kern w:val="0"/>
                <w:sz w:val="18"/>
                <w:szCs w:val="18"/>
              </w:rPr>
              <w:t>生产阶段的第</w:t>
            </w:r>
            <w:r>
              <w:rPr>
                <w:rFonts w:hint="default" w:ascii="Times New Roman" w:hAnsi="Times New Roman" w:eastAsia="宋体" w:cs="Times New Roman"/>
                <w:i/>
                <w:iCs/>
                <w:color w:val="auto"/>
                <w:kern w:val="0"/>
                <w:sz w:val="18"/>
                <w:szCs w:val="18"/>
              </w:rPr>
              <w:t>i</w:t>
            </w:r>
            <w:r>
              <w:rPr>
                <w:rFonts w:hint="default" w:ascii="Times New Roman" w:hAnsi="Times New Roman" w:eastAsia="宋体" w:cs="Times New Roman"/>
                <w:color w:val="auto"/>
                <w:kern w:val="0"/>
                <w:sz w:val="18"/>
                <w:szCs w:val="18"/>
              </w:rPr>
              <w:t>类温室气体排放量，单位为千克（kg），计算方法见式（</w:t>
            </w:r>
            <w:r>
              <w:rPr>
                <w:rFonts w:hint="default" w:ascii="Times New Roman" w:hAnsi="Times New Roman" w:cs="Times New Roman"/>
                <w:color w:val="auto"/>
                <w:kern w:val="0"/>
                <w:sz w:val="18"/>
                <w:szCs w:val="18"/>
                <w:lang w:val="en-US" w:eastAsia="zh-CN"/>
              </w:rPr>
              <w:t>5</w:t>
            </w:r>
            <w:r>
              <w:rPr>
                <w:rFonts w:hint="default" w:ascii="Times New Roman" w:hAnsi="Times New Roman" w:eastAsia="宋体" w:cs="Times New Roman"/>
                <w:color w:val="auto"/>
                <w:kern w:val="0"/>
                <w:sz w:val="18"/>
                <w:szCs w:val="18"/>
              </w:rPr>
              <w:t>）</w:t>
            </w:r>
            <w:r>
              <w:rPr>
                <w:rFonts w:hint="default" w:ascii="Times New Roman" w:hAnsi="Times New Roman" w:cs="Times New Roman"/>
                <w:color w:val="auto"/>
                <w:kern w:val="0"/>
                <w:sz w:val="18"/>
                <w:szCs w:val="18"/>
                <w:lang w:val="en-US" w:eastAsia="zh-CN"/>
              </w:rPr>
              <w:t>。</w:t>
            </w:r>
          </w:p>
        </w:tc>
      </w:tr>
      <w:tr w14:paraId="6DAC04D6">
        <w:trPr>
          <w:trHeight w:val="170" w:hRule="atLeast"/>
          <w:jc w:val="right"/>
        </w:trPr>
        <w:tc>
          <w:tcPr>
            <w:tcW w:w="507" w:type="pct"/>
            <w:shd w:val="clear" w:color="auto" w:fill="auto"/>
            <w:vAlign w:val="top"/>
          </w:tcPr>
          <w:p w14:paraId="1EC1231E">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lang w:val="en-US" w:eastAsia="zh-CN" w:bidi="ar-SA"/>
              </w:rPr>
            </w:pPr>
            <w:r>
              <w:rPr>
                <w:rFonts w:hint="default" w:ascii="Times New Roman" w:hAnsi="Times New Roman" w:eastAsia="宋体" w:cs="Times New Roman"/>
                <w:i/>
                <w:iCs/>
                <w:color w:val="auto"/>
                <w:kern w:val="0"/>
                <w:sz w:val="18"/>
                <w:szCs w:val="18"/>
              </w:rPr>
              <w:t>C</w:t>
            </w:r>
            <w:r>
              <w:rPr>
                <w:rFonts w:hint="eastAsia" w:ascii="Times New Roman" w:hAnsi="Times New Roman" w:eastAsia="宋体" w:cs="Times New Roman"/>
                <w:i/>
                <w:iCs/>
                <w:color w:val="auto"/>
                <w:kern w:val="0"/>
                <w:sz w:val="18"/>
                <w:szCs w:val="18"/>
                <w:lang w:val="en-US" w:eastAsia="zh-CN"/>
              </w:rPr>
              <w:t>FP</w:t>
            </w:r>
            <w:r>
              <w:rPr>
                <w:rFonts w:hint="default" w:ascii="Times New Roman" w:hAnsi="Times New Roman" w:cs="Times New Roman"/>
                <w:i w:val="0"/>
                <w:iCs w:val="0"/>
                <w:color w:val="auto"/>
                <w:kern w:val="0"/>
                <w:sz w:val="18"/>
                <w:szCs w:val="18"/>
                <w:vertAlign w:val="subscript"/>
                <w:lang w:val="en-US" w:eastAsia="zh-CN"/>
              </w:rPr>
              <w:t>A</w:t>
            </w:r>
            <w:r>
              <w:rPr>
                <w:rFonts w:hint="eastAsia" w:ascii="Times New Roman" w:cs="Times New Roman"/>
                <w:i w:val="0"/>
                <w:iCs w:val="0"/>
                <w:color w:val="auto"/>
                <w:kern w:val="0"/>
                <w:sz w:val="18"/>
                <w:szCs w:val="18"/>
                <w:vertAlign w:val="subscript"/>
                <w:lang w:val="en-US" w:eastAsia="zh-CN"/>
              </w:rPr>
              <w:t>4</w:t>
            </w:r>
            <w:r>
              <w:rPr>
                <w:rFonts w:hint="default" w:ascii="Times New Roman" w:hAnsi="Times New Roman" w:eastAsia="宋体" w:cs="Times New Roman"/>
                <w:i/>
                <w:iCs/>
                <w:color w:val="auto"/>
                <w:kern w:val="0"/>
                <w:sz w:val="18"/>
                <w:szCs w:val="18"/>
                <w:vertAlign w:val="subscript"/>
              </w:rPr>
              <w:t>，i</w:t>
            </w:r>
          </w:p>
        </w:tc>
        <w:tc>
          <w:tcPr>
            <w:tcW w:w="341" w:type="pct"/>
            <w:shd w:val="clear" w:color="auto" w:fill="auto"/>
            <w:vAlign w:val="top"/>
          </w:tcPr>
          <w:p w14:paraId="7C2D6E72">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lang w:val="en-US" w:eastAsia="zh-CN" w:bidi="ar-SA"/>
              </w:rPr>
            </w:pPr>
            <w:r>
              <w:rPr>
                <w:rFonts w:hint="default" w:ascii="Times New Roman" w:hAnsi="Times New Roman" w:eastAsia="宋体" w:cs="Times New Roman"/>
                <w:color w:val="auto"/>
                <w:kern w:val="0"/>
                <w:sz w:val="18"/>
                <w:szCs w:val="18"/>
              </w:rPr>
              <w:t>——</w:t>
            </w:r>
          </w:p>
        </w:tc>
        <w:tc>
          <w:tcPr>
            <w:tcW w:w="4150" w:type="pct"/>
            <w:vAlign w:val="center"/>
          </w:tcPr>
          <w:p w14:paraId="72291FDB">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产品在</w:t>
            </w:r>
            <w:r>
              <w:rPr>
                <w:rFonts w:hint="eastAsia" w:ascii="Times New Roman" w:cs="Times New Roman"/>
                <w:color w:val="auto"/>
                <w:kern w:val="0"/>
                <w:sz w:val="18"/>
                <w:szCs w:val="18"/>
                <w:lang w:val="en-US" w:eastAsia="zh-CN"/>
              </w:rPr>
              <w:t>运送到交货地点</w:t>
            </w:r>
            <w:r>
              <w:rPr>
                <w:rFonts w:hint="default" w:ascii="Times New Roman" w:hAnsi="Times New Roman" w:eastAsia="宋体" w:cs="Times New Roman"/>
                <w:color w:val="auto"/>
                <w:kern w:val="0"/>
                <w:sz w:val="18"/>
                <w:szCs w:val="18"/>
              </w:rPr>
              <w:t>阶段的第</w:t>
            </w:r>
            <w:r>
              <w:rPr>
                <w:rFonts w:hint="default" w:ascii="Times New Roman" w:hAnsi="Times New Roman" w:eastAsia="宋体" w:cs="Times New Roman"/>
                <w:i/>
                <w:iCs/>
                <w:color w:val="auto"/>
                <w:kern w:val="0"/>
                <w:sz w:val="18"/>
                <w:szCs w:val="18"/>
              </w:rPr>
              <w:t>i</w:t>
            </w:r>
            <w:r>
              <w:rPr>
                <w:rFonts w:hint="default" w:ascii="Times New Roman" w:hAnsi="Times New Roman" w:eastAsia="宋体" w:cs="Times New Roman"/>
                <w:color w:val="auto"/>
                <w:kern w:val="0"/>
                <w:sz w:val="18"/>
                <w:szCs w:val="18"/>
              </w:rPr>
              <w:t>类温室气体排放量，单位为千克（kg），计算方法见式（</w:t>
            </w:r>
            <w:r>
              <w:rPr>
                <w:rFonts w:hint="eastAsia" w:ascii="Times New Roman" w:cs="Times New Roman"/>
                <w:color w:val="auto"/>
                <w:kern w:val="0"/>
                <w:sz w:val="18"/>
                <w:szCs w:val="18"/>
                <w:lang w:val="en-US" w:eastAsia="zh-CN"/>
              </w:rPr>
              <w:t>9</w:t>
            </w:r>
            <w:r>
              <w:rPr>
                <w:rFonts w:hint="default" w:ascii="Times New Roman" w:hAnsi="Times New Roman" w:eastAsia="宋体" w:cs="Times New Roman"/>
                <w:color w:val="auto"/>
                <w:kern w:val="0"/>
                <w:sz w:val="18"/>
                <w:szCs w:val="18"/>
              </w:rPr>
              <w:t>）</w:t>
            </w:r>
            <w:r>
              <w:rPr>
                <w:rFonts w:hint="default" w:ascii="Times New Roman" w:hAnsi="Times New Roman" w:cs="Times New Roman"/>
                <w:color w:val="auto"/>
                <w:kern w:val="0"/>
                <w:sz w:val="18"/>
                <w:szCs w:val="18"/>
                <w:lang w:val="en-US" w:eastAsia="zh-CN"/>
              </w:rPr>
              <w:t>。</w:t>
            </w:r>
          </w:p>
        </w:tc>
      </w:tr>
    </w:tbl>
    <w:p w14:paraId="7A78F3A6">
      <w:pPr>
        <w:pStyle w:val="52"/>
        <w:numPr>
          <w:ilvl w:val="1"/>
          <w:numId w:val="0"/>
        </w:numPr>
        <w:spacing w:beforeLines="0" w:afterLines="0" w:line="276" w:lineRule="auto"/>
        <w:ind w:leftChars="0"/>
        <w:outlineLvl w:val="9"/>
        <w:rPr>
          <w:rFonts w:hint="default" w:ascii="Times New Roman" w:hAnsi="Times New Roman" w:eastAsia="宋体" w:cs="Times New Roman"/>
          <w:lang w:val="en-US" w:eastAsia="zh-CN"/>
        </w:rPr>
      </w:pPr>
      <w:r>
        <w:rPr>
          <w:rFonts w:hint="eastAsia" w:ascii="Times New Roman"/>
          <w:b/>
          <w:bCs/>
          <w:szCs w:val="21"/>
          <w:lang w:val="en-US" w:eastAsia="zh-CN"/>
        </w:rPr>
        <w:t>5.2.3</w:t>
      </w:r>
      <w:r>
        <w:rPr>
          <w:rFonts w:hint="eastAsia" w:ascii="Times New Roman"/>
          <w:szCs w:val="21"/>
          <w:lang w:val="en-US" w:eastAsia="zh-CN"/>
        </w:rPr>
        <w:t xml:space="preserve"> </w:t>
      </w:r>
      <w:r>
        <w:rPr>
          <w:rFonts w:hint="default" w:ascii="Times New Roman" w:hAnsi="Times New Roman" w:eastAsia="宋体" w:cs="Times New Roman"/>
          <w:lang w:val="en-US" w:eastAsia="zh-CN"/>
        </w:rPr>
        <w:t>式（2）</w:t>
      </w:r>
      <w:r>
        <w:rPr>
          <w:rFonts w:hint="eastAsia" w:ascii="Times New Roman" w:eastAsia="宋体" w:cs="Times New Roman"/>
          <w:lang w:val="en-US" w:eastAsia="zh-CN"/>
        </w:rPr>
        <w:t>中</w:t>
      </w:r>
      <w:r>
        <w:rPr>
          <w:rFonts w:hint="default" w:ascii="Times New Roman" w:hAnsi="Times New Roman" w:eastAsia="宋体" w:cs="Times New Roman"/>
          <w:color w:val="auto"/>
          <w:spacing w:val="-6"/>
          <w:kern w:val="0"/>
          <w:sz w:val="21"/>
          <w:szCs w:val="21"/>
          <w:lang w:val="en-US" w:eastAsia="zh-CN"/>
        </w:rPr>
        <w:t>预拌混凝土</w:t>
      </w:r>
      <w:r>
        <w:rPr>
          <w:rFonts w:hint="eastAsia" w:ascii="Times New Roman" w:eastAsia="宋体" w:cs="Times New Roman"/>
          <w:lang w:val="en-US" w:eastAsia="zh-CN"/>
        </w:rPr>
        <w:t>产品在原料/能源获取阶段</w:t>
      </w:r>
      <w:r>
        <w:rPr>
          <w:rFonts w:hint="default" w:ascii="Times New Roman" w:hAnsi="Times New Roman" w:eastAsia="宋体" w:cs="Times New Roman"/>
          <w:lang w:val="en-US" w:eastAsia="zh-CN"/>
        </w:rPr>
        <w:t>（A1）</w:t>
      </w:r>
      <w:r>
        <w:rPr>
          <w:rFonts w:hint="eastAsia" w:ascii="Times New Roman" w:eastAsia="宋体" w:cs="Times New Roman"/>
          <w:lang w:val="en-US" w:eastAsia="zh-CN"/>
        </w:rPr>
        <w:t>的第</w:t>
      </w:r>
      <w:r>
        <w:rPr>
          <w:rFonts w:hint="eastAsia" w:ascii="Times New Roman" w:eastAsia="宋体" w:cs="Times New Roman"/>
          <w:i/>
          <w:iCs/>
          <w:lang w:val="en-US" w:eastAsia="zh-CN"/>
        </w:rPr>
        <w:t>i</w:t>
      </w:r>
      <w:r>
        <w:rPr>
          <w:rFonts w:hint="eastAsia" w:ascii="Times New Roman" w:eastAsia="宋体" w:cs="Times New Roman"/>
          <w:lang w:val="en-US" w:eastAsia="zh-CN"/>
        </w:rPr>
        <w:t>类温室气体排放量</w:t>
      </w:r>
      <m:oMath>
        <m:sSub>
          <m:sSubPr>
            <m:ctrlPr>
              <w:rPr>
                <w:rFonts w:hint="default" w:ascii="Cambria Math" w:hAnsi="Cambria Math" w:cs="Times New Roman"/>
                <w:i/>
              </w:rPr>
            </m:ctrlPr>
          </m:sSubPr>
          <m:e>
            <m:r>
              <m:rPr>
                <m:nor/>
              </m:rPr>
              <w:rPr>
                <w:rFonts w:hint="default" w:ascii="Times New Roman" w:hAnsi="Times New Roman" w:cs="Times New Roman"/>
                <w:i/>
              </w:rPr>
              <m:t>C</m:t>
            </m:r>
            <m:r>
              <m:rPr>
                <m:nor/>
              </m:rPr>
              <w:rPr>
                <w:rFonts w:hint="default" w:ascii="Times New Roman" w:hAnsi="Times New Roman" w:cs="Times New Roman"/>
                <w:i/>
                <w:lang w:val="en-US" w:eastAsia="zh-CN"/>
              </w:rPr>
              <m:t>FP</m:t>
            </m:r>
            <m:ctrlPr>
              <w:rPr>
                <w:rFonts w:hint="default" w:ascii="Cambria Math" w:hAnsi="Cambria Math" w:cs="Times New Roman"/>
                <w:i/>
              </w:rPr>
            </m:ctrlPr>
          </m:e>
          <m:sub>
            <m:r>
              <m:rPr>
                <m:nor/>
                <m:sty m:val="p"/>
              </m:rPr>
              <w:rPr>
                <w:rFonts w:hint="default" w:ascii="Times New Roman" w:hAnsi="Times New Roman" w:cs="Times New Roman"/>
                <w:b w:val="0"/>
                <w:i w:val="0"/>
                <w:iCs/>
                <w:lang w:val="en-US" w:eastAsia="zh-CN"/>
              </w:rPr>
              <m:t>A</m:t>
            </m:r>
            <m:r>
              <m:rPr>
                <m:nor/>
                <m:sty m:val="p"/>
              </m:rPr>
              <w:rPr>
                <w:rFonts w:hint="default" w:ascii="Times New Roman" w:hAnsi="Times New Roman" w:cs="Times New Roman"/>
                <w:b w:val="0"/>
                <w:i w:val="0"/>
                <w:lang w:val="en-US" w:eastAsia="zh-CN"/>
              </w:rPr>
              <m:t>1</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i/>
              </w:rPr>
            </m:ctrlPr>
          </m:sub>
        </m:sSub>
      </m:oMath>
      <w:r>
        <w:rPr>
          <w:rFonts w:hint="eastAsia" w:ascii="Times New Roman" w:eastAsia="宋体" w:cs="Times New Roman"/>
          <w:lang w:val="en-US" w:eastAsia="zh-CN"/>
        </w:rPr>
        <w:t>应按</w:t>
      </w:r>
      <w:r>
        <w:rPr>
          <w:rFonts w:hint="default" w:ascii="Times New Roman" w:hAnsi="Times New Roman" w:eastAsia="宋体" w:cs="Times New Roman"/>
          <w:color w:val="auto"/>
          <w:spacing w:val="-6"/>
          <w:kern w:val="0"/>
          <w:sz w:val="21"/>
          <w:szCs w:val="21"/>
          <w:lang w:val="en-US" w:eastAsia="zh-CN"/>
        </w:rPr>
        <w:t>式（</w:t>
      </w:r>
      <w:r>
        <w:rPr>
          <w:rFonts w:hint="eastAsia" w:ascii="Times New Roman" w:hAnsi="Times New Roman" w:eastAsia="宋体" w:cs="Times New Roman"/>
          <w:color w:val="auto"/>
          <w:spacing w:val="-6"/>
          <w:kern w:val="0"/>
          <w:sz w:val="21"/>
          <w:szCs w:val="21"/>
          <w:lang w:val="en-US" w:eastAsia="zh-CN"/>
        </w:rPr>
        <w:t>3</w:t>
      </w:r>
      <w:r>
        <w:rPr>
          <w:rFonts w:hint="default" w:ascii="Times New Roman" w:hAnsi="Times New Roman" w:eastAsia="宋体" w:cs="Times New Roman"/>
          <w:color w:val="auto"/>
          <w:spacing w:val="-6"/>
          <w:kern w:val="0"/>
          <w:sz w:val="21"/>
          <w:szCs w:val="21"/>
          <w:lang w:val="en-US" w:eastAsia="zh-CN"/>
        </w:rPr>
        <w:t>）</w:t>
      </w:r>
      <w:r>
        <w:rPr>
          <w:rFonts w:hint="eastAsia" w:ascii="Times New Roman" w:eastAsia="宋体" w:cs="Times New Roman"/>
          <w:color w:val="auto"/>
          <w:spacing w:val="-6"/>
          <w:kern w:val="0"/>
          <w:sz w:val="21"/>
          <w:szCs w:val="21"/>
          <w:lang w:val="en-US" w:eastAsia="zh-CN"/>
        </w:rPr>
        <w:t>计算</w:t>
      </w:r>
      <w:r>
        <w:rPr>
          <w:rFonts w:hint="default" w:ascii="Times New Roman" w:hAnsi="Times New Roman" w:eastAsia="宋体" w:cs="Times New Roman"/>
          <w:color w:val="auto"/>
          <w:spacing w:val="-6"/>
          <w:kern w:val="0"/>
          <w:sz w:val="21"/>
          <w:szCs w:val="21"/>
          <w:lang w:val="en-US" w:eastAsia="zh-CN"/>
        </w:rPr>
        <w:t>：</w:t>
      </w:r>
    </w:p>
    <w:p w14:paraId="3C863EB0">
      <w:pPr>
        <w:pStyle w:val="53"/>
        <w:spacing w:line="360" w:lineRule="auto"/>
        <w:ind w:firstLine="0" w:firstLineChars="0"/>
        <w:jc w:val="right"/>
        <w:rPr>
          <w:rFonts w:hint="default" w:ascii="Times New Roman" w:hAnsi="Times New Roman" w:cs="Times New Roman"/>
        </w:rPr>
      </w:pPr>
      <m:oMath>
        <m:sSub>
          <m:sSubPr>
            <m:ctrlPr>
              <w:rPr>
                <w:rFonts w:hint="default" w:ascii="Cambria Math" w:hAnsi="Cambria Math" w:cs="Times New Roman"/>
                <w:i/>
              </w:rPr>
            </m:ctrlPr>
          </m:sSubPr>
          <m:e>
            <m:r>
              <m:rPr>
                <m:nor/>
              </m:rPr>
              <w:rPr>
                <w:rFonts w:hint="default" w:ascii="Times New Roman" w:hAnsi="Times New Roman" w:cs="Times New Roman"/>
                <w:i/>
              </w:rPr>
              <m:t>C</m:t>
            </m:r>
            <m:r>
              <m:rPr>
                <m:nor/>
              </m:rPr>
              <w:rPr>
                <w:rFonts w:hint="default" w:ascii="Times New Roman" w:hAnsi="Times New Roman" w:cs="Times New Roman"/>
                <w:i/>
                <w:lang w:val="en-US" w:eastAsia="zh-CN"/>
              </w:rPr>
              <m:t>FP</m:t>
            </m:r>
            <m:ctrlPr>
              <w:rPr>
                <w:rFonts w:hint="default" w:ascii="Cambria Math" w:hAnsi="Cambria Math" w:cs="Times New Roman"/>
                <w:i/>
              </w:rPr>
            </m:ctrlPr>
          </m:e>
          <m:sub>
            <m:r>
              <m:rPr>
                <m:nor/>
                <m:sty m:val="p"/>
              </m:rPr>
              <w:rPr>
                <w:rFonts w:hint="default" w:ascii="Times New Roman" w:hAnsi="Times New Roman" w:cs="Times New Roman"/>
                <w:b w:val="0"/>
                <w:i w:val="0"/>
                <w:iCs/>
                <w:lang w:val="en-US" w:eastAsia="zh-CN"/>
              </w:rPr>
              <m:t>A</m:t>
            </m:r>
            <m:r>
              <m:rPr>
                <m:nor/>
                <m:sty m:val="p"/>
              </m:rPr>
              <w:rPr>
                <w:rFonts w:hint="default" w:ascii="Times New Roman" w:hAnsi="Times New Roman" w:cs="Times New Roman"/>
                <w:b w:val="0"/>
                <w:i w:val="0"/>
                <w:lang w:val="en-US" w:eastAsia="zh-CN"/>
              </w:rPr>
              <m:t>1</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i/>
              </w:rPr>
            </m:ctrlPr>
          </m:sub>
        </m:sSub>
        <m:r>
          <m:rPr>
            <m:nor/>
            <m:sty m:val="p"/>
          </m:rPr>
          <w:rPr>
            <w:rFonts w:hint="default" w:ascii="Times New Roman" w:hAnsi="Times New Roman" w:cs="Times New Roman"/>
            <w:b w:val="0"/>
            <w:i w:val="0"/>
          </w:rPr>
          <m:t>=</m:t>
        </m:r>
        <m:nary>
          <w:bookmarkStart w:id="14" w:name="OLE_LINK10"/>
          <m:naryPr>
            <m:chr m:val="∑"/>
            <m:subHide m:val="1"/>
            <m:supHide m:val="1"/>
            <m:ctrlPr>
              <w:rPr>
                <w:rFonts w:hint="default" w:ascii="Cambria Math" w:hAnsi="Cambria Math" w:cs="Times New Roman"/>
                <w:i/>
              </w:rPr>
            </m:ctrlPr>
          </m:naryPr>
          <m:sub>
            <m:ctrlPr>
              <w:rPr>
                <w:rFonts w:hint="default" w:ascii="Cambria Math" w:hAnsi="Cambria Math" w:cs="Times New Roman"/>
                <w:i/>
              </w:rPr>
            </m:ctrlPr>
          </m:sub>
          <m:sup>
            <m:ctrlPr>
              <w:rPr>
                <w:rFonts w:hint="default" w:ascii="Cambria Math" w:hAnsi="Cambria Math" w:cs="Times New Roman"/>
                <w:i/>
              </w:rPr>
            </m:ctrlPr>
          </m:sup>
          <m:e>
            <m:d>
              <m:dPr>
                <m:ctrlPr>
                  <w:rPr>
                    <w:rFonts w:hint="default" w:ascii="Cambria Math" w:hAnsi="Cambria Math" w:cs="Times New Roman"/>
                    <w:i/>
                  </w:rPr>
                </m:ctrlPr>
              </m:dPr>
              <m:e>
                <m:sSub>
                  <m:sSubPr>
                    <m:ctrlPr>
                      <w:rPr>
                        <w:rFonts w:hint="default" w:ascii="Cambria Math" w:hAnsi="Cambria Math" w:cs="Times New Roman"/>
                        <w:i/>
                      </w:rPr>
                    </m:ctrlPr>
                  </m:sSubPr>
                  <m:e>
                    <m:r>
                      <m:rPr>
                        <m:nor/>
                      </m:rPr>
                      <w:rPr>
                        <w:rFonts w:hint="default" w:ascii="Times New Roman" w:hAnsi="Times New Roman" w:cs="Times New Roman"/>
                        <w:i/>
                      </w:rPr>
                      <m:t>M</m:t>
                    </m:r>
                    <m:ctrlPr>
                      <w:rPr>
                        <w:rFonts w:hint="default" w:ascii="Cambria Math" w:hAnsi="Cambria Math" w:cs="Times New Roman"/>
                        <w:i/>
                      </w:rPr>
                    </m:ctrlPr>
                  </m:e>
                  <m:sub>
                    <m:r>
                      <m:rPr>
                        <m:nor/>
                      </m:rPr>
                      <w:rPr>
                        <w:rFonts w:hint="default" w:ascii="Times New Roman" w:hAnsi="Times New Roman" w:cs="Times New Roman"/>
                        <w:i/>
                      </w:rPr>
                      <m:t>j</m:t>
                    </m:r>
                    <m:ctrlPr>
                      <w:rPr>
                        <w:rFonts w:hint="default" w:ascii="Cambria Math" w:hAnsi="Cambria Math" w:cs="Times New Roman"/>
                        <w:i/>
                      </w:rPr>
                    </m:ctrlPr>
                  </m:sub>
                </m:sSub>
                <m:r>
                  <m:rPr>
                    <m:nor/>
                    <m:sty m:val="p"/>
                  </m:rPr>
                  <w:rPr>
                    <w:rFonts w:hint="default" w:ascii="Times New Roman" w:hAnsi="Times New Roman" w:cs="Times New Roman"/>
                    <w:b w:val="0"/>
                    <w:i w:val="0"/>
                  </w:rPr>
                  <m:t>×</m:t>
                </m:r>
                <m:r>
                  <m:rPr>
                    <m:nor/>
                  </m:rPr>
                  <w:rPr>
                    <w:rFonts w:hint="default" w:ascii="Times New Roman" w:hAnsi="Times New Roman" w:cs="Times New Roman"/>
                    <w:i/>
                  </w:rPr>
                  <m:t>CE</m:t>
                </m:r>
                <m:sSub>
                  <m:sSubPr>
                    <m:ctrlPr>
                      <w:rPr>
                        <w:rFonts w:hint="default" w:ascii="Cambria Math" w:hAnsi="Cambria Math" w:cs="Times New Roman"/>
                        <w:i/>
                      </w:rPr>
                    </m:ctrlPr>
                  </m:sSubPr>
                  <m:e>
                    <m:r>
                      <m:rPr>
                        <m:nor/>
                      </m:rPr>
                      <w:rPr>
                        <w:rFonts w:hint="default" w:ascii="Times New Roman" w:hAnsi="Times New Roman" w:cs="Times New Roman"/>
                        <w:i/>
                      </w:rPr>
                      <m:t>F</m:t>
                    </m:r>
                    <m:ctrlPr>
                      <w:rPr>
                        <w:rFonts w:hint="default" w:ascii="Cambria Math" w:hAnsi="Cambria Math" w:cs="Times New Roman"/>
                        <w:i/>
                      </w:rPr>
                    </m:ctrlPr>
                  </m:e>
                  <m:sub>
                    <m:r>
                      <m:rPr>
                        <m:nor/>
                      </m:rPr>
                      <w:rPr>
                        <w:rFonts w:hint="default" w:ascii="Times New Roman" w:hAnsi="Times New Roman" w:cs="Times New Roman"/>
                        <w:i/>
                      </w:rPr>
                      <m:t>i</m:t>
                    </m:r>
                    <m:r>
                      <m:rPr>
                        <m:nor/>
                        <m:sty m:val="p"/>
                      </m:rPr>
                      <w:rPr>
                        <w:rFonts w:hint="default" w:ascii="Times New Roman" w:hAnsi="Times New Roman" w:cs="Times New Roman"/>
                        <w:b w:val="0"/>
                        <w:i w:val="0"/>
                      </w:rPr>
                      <m:t>,</m:t>
                    </m:r>
                    <m:r>
                      <m:rPr>
                        <m:nor/>
                        <m:sty m:val="p"/>
                      </m:rPr>
                      <w:rPr>
                        <w:rFonts w:hint="default" w:ascii="Times New Roman" w:hAnsi="Times New Roman" w:cs="Times New Roman"/>
                        <w:b w:val="0"/>
                        <w:i w:val="0"/>
                        <w:lang w:val="en-US" w:eastAsia="zh-CN"/>
                      </w:rPr>
                      <m:t xml:space="preserve"> </m:t>
                    </m:r>
                    <m:r>
                      <m:rPr>
                        <m:nor/>
                      </m:rPr>
                      <w:rPr>
                        <w:rFonts w:hint="default" w:ascii="Times New Roman" w:hAnsi="Times New Roman" w:cs="Times New Roman"/>
                        <w:i/>
                      </w:rPr>
                      <m:t>j</m:t>
                    </m:r>
                    <w:bookmarkEnd w:id="14"/>
                    <m:ctrlPr>
                      <w:rPr>
                        <w:rFonts w:hint="default" w:ascii="Cambria Math" w:hAnsi="Cambria Math" w:cs="Times New Roman"/>
                        <w:i/>
                      </w:rPr>
                    </m:ctrlPr>
                  </m:sub>
                </m:sSub>
                <m:ctrlPr>
                  <w:rPr>
                    <w:rFonts w:hint="default" w:ascii="Cambria Math" w:hAnsi="Cambria Math" w:cs="Times New Roman"/>
                    <w:i/>
                  </w:rPr>
                </m:ctrlPr>
              </m:e>
            </m:d>
            <m:ctrlPr>
              <w:rPr>
                <w:rFonts w:hint="default" w:ascii="Cambria Math" w:hAnsi="Cambria Math" w:cs="Times New Roman"/>
                <w:i/>
              </w:rPr>
            </m:ctrlPr>
          </m:e>
        </m:nary>
      </m:oMath>
      <w:r>
        <w:rPr>
          <w:rFonts w:hint="default" w:ascii="Times New Roman" w:hAnsi="Times New Roman" w:cs="Times New Roman"/>
          <w:lang w:val="en-US" w:eastAsia="zh-CN"/>
        </w:rPr>
        <w:t xml:space="preserve"> </w:t>
      </w:r>
      <w:r>
        <w:rPr>
          <w:rFonts w:hint="eastAsia" w:asciiTheme="minorEastAsia" w:hAnsiTheme="minorEastAsia" w:eastAsiaTheme="minorEastAsia" w:cstheme="minorEastAsia"/>
          <w:b w:val="0"/>
          <w:bCs w:val="0"/>
          <w:i w:val="0"/>
          <w:iCs/>
          <w:szCs w:val="21"/>
        </w:rPr>
        <w:t>……………………………</w:t>
      </w:r>
      <w:r>
        <w:rPr>
          <w:rFonts w:hint="default" w:ascii="Times New Roman" w:hAnsi="Times New Roman" w:cs="Times New Roman"/>
        </w:rPr>
        <w:t>（</w:t>
      </w:r>
      <w:r>
        <w:rPr>
          <w:rFonts w:hint="default" w:ascii="Times New Roman" w:hAnsi="Times New Roman" w:cs="Times New Roman"/>
          <w:lang w:val="en-US" w:eastAsia="zh-CN"/>
        </w:rPr>
        <w:t>3</w:t>
      </w:r>
      <w:r>
        <w:rPr>
          <w:rFonts w:hint="default" w:ascii="Times New Roman" w:hAnsi="Times New Roman" w:cs="Times New Roman"/>
        </w:rPr>
        <w:t>）</w:t>
      </w:r>
    </w:p>
    <w:p w14:paraId="21C0FBAF">
      <w:pPr>
        <w:spacing w:line="360" w:lineRule="auto"/>
        <w:ind w:firstLine="360" w:firstLineChars="2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式中：</w:t>
      </w:r>
    </w:p>
    <w:tbl>
      <w:tblPr>
        <w:tblStyle w:val="20"/>
        <w:tblW w:w="45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0"/>
        <w:gridCol w:w="576"/>
        <w:gridCol w:w="6841"/>
      </w:tblGrid>
      <w:tr w14:paraId="16C9C713">
        <w:trPr>
          <w:trHeight w:val="170" w:hRule="atLeast"/>
          <w:jc w:val="center"/>
        </w:trPr>
        <w:tc>
          <w:tcPr>
            <w:tcW w:w="382" w:type="pct"/>
            <w:vAlign w:val="top"/>
          </w:tcPr>
          <w:p w14:paraId="17CF958F">
            <w:pPr>
              <w:pStyle w:val="53"/>
              <w:keepNext w:val="0"/>
              <w:keepLines w:val="0"/>
              <w:widowControl/>
              <w:suppressLineNumbers w:val="0"/>
              <w:adjustRightInd w:val="0"/>
              <w:snapToGrid w:val="0"/>
              <w:spacing w:before="0" w:beforeAutospacing="0" w:after="0" w:afterAutospacing="0" w:line="300" w:lineRule="auto"/>
              <w:ind w:left="0" w:right="0" w:firstLine="0" w:firstLineChars="0"/>
              <w:jc w:val="both"/>
              <w:rPr>
                <w:rFonts w:hint="default" w:ascii="Times New Roman" w:hAnsi="Times New Roman" w:eastAsia="宋体" w:cs="Times New Roman"/>
                <w:i/>
                <w:iCs/>
                <w:color w:val="auto"/>
                <w:kern w:val="0"/>
                <w:sz w:val="18"/>
                <w:szCs w:val="20"/>
              </w:rPr>
            </w:pPr>
            <w:bookmarkStart w:id="15" w:name="OLE_LINK11" w:colFirst="0" w:colLast="2"/>
            <w:r>
              <w:rPr>
                <w:rFonts w:hint="default" w:ascii="Times New Roman" w:hAnsi="Times New Roman" w:eastAsia="宋体" w:cs="Times New Roman"/>
                <w:i/>
                <w:iCs/>
                <w:color w:val="auto"/>
                <w:kern w:val="0"/>
                <w:sz w:val="18"/>
                <w:szCs w:val="18"/>
              </w:rPr>
              <w:t>M</w:t>
            </w:r>
            <w:r>
              <w:rPr>
                <w:rFonts w:hint="default" w:ascii="Times New Roman" w:hAnsi="Times New Roman" w:eastAsia="宋体" w:cs="Times New Roman"/>
                <w:i/>
                <w:iCs/>
                <w:color w:val="auto"/>
                <w:kern w:val="0"/>
                <w:sz w:val="18"/>
                <w:szCs w:val="18"/>
                <w:vertAlign w:val="subscript"/>
              </w:rPr>
              <w:t>j</w:t>
            </w:r>
          </w:p>
        </w:tc>
        <w:tc>
          <w:tcPr>
            <w:tcW w:w="264" w:type="pct"/>
            <w:vAlign w:val="top"/>
          </w:tcPr>
          <w:p w14:paraId="18459507">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53" w:type="pct"/>
            <w:vAlign w:val="center"/>
          </w:tcPr>
          <w:p w14:paraId="45A18C7D">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j</w:t>
            </w:r>
            <w:r>
              <w:rPr>
                <w:rFonts w:hint="default" w:ascii="Times New Roman" w:hAnsi="Times New Roman" w:eastAsia="宋体" w:cs="Times New Roman"/>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或能源的消耗量，单位视</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或能源种类而定</w:t>
            </w:r>
            <w:r>
              <w:rPr>
                <w:rFonts w:hint="default" w:ascii="Times New Roman" w:hAnsi="Times New Roman" w:cs="Times New Roman"/>
                <w:color w:val="auto"/>
                <w:kern w:val="0"/>
                <w:sz w:val="18"/>
                <w:szCs w:val="18"/>
                <w:lang w:eastAsia="zh-CN"/>
              </w:rPr>
              <w:t>，</w:t>
            </w:r>
            <w:r>
              <w:rPr>
                <w:rFonts w:hint="default" w:ascii="Times New Roman" w:hAnsi="Times New Roman" w:cs="Times New Roman"/>
                <w:color w:val="auto"/>
                <w:kern w:val="0"/>
                <w:sz w:val="18"/>
                <w:szCs w:val="18"/>
                <w:lang w:val="en-US" w:eastAsia="zh-CN"/>
              </w:rPr>
              <w:t>电力消耗量应与电力属性对应</w:t>
            </w:r>
            <w:r>
              <w:rPr>
                <w:rFonts w:hint="default" w:ascii="Times New Roman" w:hAnsi="Times New Roman" w:eastAsia="宋体" w:cs="Times New Roman"/>
                <w:color w:val="auto"/>
                <w:kern w:val="0"/>
                <w:sz w:val="18"/>
                <w:szCs w:val="18"/>
              </w:rPr>
              <w:t>；</w:t>
            </w:r>
          </w:p>
        </w:tc>
      </w:tr>
      <w:tr w14:paraId="41CF165B">
        <w:trPr>
          <w:trHeight w:val="170" w:hRule="atLeast"/>
          <w:jc w:val="center"/>
        </w:trPr>
        <w:tc>
          <w:tcPr>
            <w:tcW w:w="382" w:type="pct"/>
            <w:vAlign w:val="center"/>
          </w:tcPr>
          <w:p w14:paraId="26960C27">
            <w:pPr>
              <w:pStyle w:val="53"/>
              <w:keepNext w:val="0"/>
              <w:keepLines w:val="0"/>
              <w:widowControl/>
              <w:suppressLineNumbers w:val="0"/>
              <w:adjustRightInd w:val="0"/>
              <w:snapToGrid w:val="0"/>
              <w:spacing w:before="0" w:beforeAutospacing="0" w:after="0" w:afterAutospacing="0" w:line="30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rPr>
              <w:t>CEF</w:t>
            </w:r>
            <w:r>
              <w:rPr>
                <w:rFonts w:hint="default" w:ascii="Times New Roman" w:hAnsi="Times New Roman" w:eastAsia="宋体" w:cs="Times New Roman"/>
                <w:i/>
                <w:iCs/>
                <w:color w:val="auto"/>
                <w:kern w:val="0"/>
                <w:sz w:val="18"/>
                <w:szCs w:val="18"/>
                <w:vertAlign w:val="subscript"/>
              </w:rPr>
              <w:t>i,j</w:t>
            </w:r>
          </w:p>
        </w:tc>
        <w:tc>
          <w:tcPr>
            <w:tcW w:w="264" w:type="pct"/>
            <w:vAlign w:val="center"/>
          </w:tcPr>
          <w:p w14:paraId="7016B0D7">
            <w:pPr>
              <w:pStyle w:val="53"/>
              <w:keepNext w:val="0"/>
              <w:keepLines w:val="0"/>
              <w:widowControl/>
              <w:suppressLineNumbers w:val="0"/>
              <w:spacing w:before="0" w:beforeAutospacing="0" w:after="0" w:afterAutospacing="0" w:line="30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53" w:type="pct"/>
            <w:vAlign w:val="center"/>
          </w:tcPr>
          <w:p w14:paraId="3AA86847">
            <w:pPr>
              <w:pStyle w:val="53"/>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300" w:lineRule="auto"/>
              <w:ind w:left="0" w:leftChars="0" w:right="0"/>
              <w:jc w:val="both"/>
              <w:textAlignment w:val="auto"/>
              <w:rPr>
                <w:rFonts w:hint="default" w:ascii="Times New Roman" w:hAnsi="Times New Roman" w:cs="Times New Roman"/>
                <w:color w:val="auto"/>
                <w:kern w:val="0"/>
                <w:sz w:val="18"/>
                <w:szCs w:val="20"/>
                <w:lang w:val="en-US" w:eastAsia="zh-CN"/>
              </w:rPr>
            </w:pP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j</w:t>
            </w:r>
            <w:r>
              <w:rPr>
                <w:rFonts w:hint="default" w:ascii="Times New Roman" w:hAnsi="Times New Roman" w:eastAsia="宋体" w:cs="Times New Roman"/>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或能源的</w:t>
            </w:r>
            <w:r>
              <w:rPr>
                <w:rFonts w:hint="default" w:ascii="Times New Roman" w:hAnsi="Times New Roman" w:eastAsia="宋体" w:cs="Times New Roman"/>
                <w:i/>
                <w:iCs/>
                <w:color w:val="auto"/>
                <w:kern w:val="0"/>
                <w:sz w:val="18"/>
                <w:szCs w:val="18"/>
              </w:rPr>
              <w:t>i</w:t>
            </w:r>
            <w:r>
              <w:rPr>
                <w:rFonts w:hint="default" w:ascii="Times New Roman" w:hAnsi="Times New Roman" w:eastAsia="宋体" w:cs="Times New Roman"/>
                <w:color w:val="auto"/>
                <w:kern w:val="0"/>
                <w:sz w:val="18"/>
                <w:szCs w:val="18"/>
              </w:rPr>
              <w:t>种温室气体排放因子，单位视</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或能源种类而定</w:t>
            </w:r>
            <w:r>
              <w:rPr>
                <w:rFonts w:hint="default" w:ascii="Times New Roman" w:hAnsi="Times New Roman" w:cs="Times New Roman"/>
                <w:color w:val="auto"/>
                <w:kern w:val="0"/>
                <w:sz w:val="18"/>
                <w:szCs w:val="18"/>
                <w:lang w:val="en-US" w:eastAsia="zh-CN"/>
              </w:rPr>
              <w:t>。</w:t>
            </w:r>
          </w:p>
        </w:tc>
      </w:tr>
      <w:bookmarkEnd w:id="15"/>
    </w:tbl>
    <w:p w14:paraId="1ABF813B">
      <w:pPr>
        <w:pStyle w:val="53"/>
        <w:keepNext w:val="0"/>
        <w:keepLines w:val="0"/>
        <w:pageBreakBefore w:val="0"/>
        <w:widowControl/>
        <w:numPr>
          <w:ilvl w:val="-1"/>
          <w:numId w:val="0"/>
        </w:numPr>
        <w:kinsoku/>
        <w:wordWrap/>
        <w:overflowPunct/>
        <w:topLinePunct w:val="0"/>
        <w:autoSpaceDE/>
        <w:autoSpaceDN/>
        <w:bidi w:val="0"/>
        <w:adjustRightInd/>
        <w:snapToGrid/>
        <w:spacing w:line="360" w:lineRule="auto"/>
        <w:ind w:firstLine="0" w:firstLineChars="0"/>
        <w:jc w:val="left"/>
        <w:textAlignment w:val="auto"/>
        <w:rPr>
          <w:rFonts w:hint="default" w:ascii="Times New Roman" w:cs="Times New Roman"/>
          <w:iCs/>
          <w:color w:val="auto"/>
          <w:szCs w:val="18"/>
          <w:lang w:val="en-US" w:eastAsia="zh-CN"/>
        </w:rPr>
      </w:pPr>
      <w:r>
        <w:rPr>
          <w:rFonts w:hint="eastAsia" w:ascii="Times New Roman"/>
          <w:b/>
          <w:bCs/>
          <w:color w:val="auto"/>
          <w:szCs w:val="18"/>
          <w:lang w:val="en-US" w:eastAsia="zh-CN"/>
        </w:rPr>
        <w:t>5.2.4</w:t>
      </w:r>
      <w:r>
        <w:rPr>
          <w:rFonts w:hint="eastAsia" w:ascii="Times New Roman"/>
          <w:color w:val="auto"/>
          <w:szCs w:val="18"/>
          <w:lang w:val="en-US" w:eastAsia="zh-CN"/>
        </w:rPr>
        <w:t xml:space="preserve"> </w:t>
      </w:r>
      <w:r>
        <w:rPr>
          <w:rFonts w:hint="default" w:ascii="Times New Roman"/>
          <w:color w:val="auto"/>
          <w:szCs w:val="18"/>
        </w:rPr>
        <w:t>原料或能源</w:t>
      </w:r>
      <w:r>
        <w:rPr>
          <w:rFonts w:hint="default" w:ascii="Times New Roman" w:cs="Times New Roman"/>
          <w:i w:val="0"/>
          <w:color w:val="auto"/>
          <w:szCs w:val="18"/>
          <w:lang w:val="en-US" w:eastAsia="zh-CN"/>
        </w:rPr>
        <w:t>温室气体排放因子</w:t>
      </w:r>
      <w:r>
        <w:rPr>
          <w:rFonts w:hint="default" w:ascii="Times New Roman" w:hAnsi="Times New Roman" w:eastAsia="宋体" w:cs="Times New Roman"/>
          <w:i/>
          <w:iCs/>
          <w:color w:val="auto"/>
          <w:kern w:val="0"/>
          <w:szCs w:val="18"/>
        </w:rPr>
        <w:t>CEF</w:t>
      </w:r>
      <w:r>
        <w:rPr>
          <w:rFonts w:hint="default" w:ascii="Times New Roman" w:hAnsi="Times New Roman" w:eastAsia="宋体" w:cs="Times New Roman"/>
          <w:i/>
          <w:iCs/>
          <w:color w:val="auto"/>
          <w:kern w:val="0"/>
          <w:szCs w:val="18"/>
          <w:vertAlign w:val="subscript"/>
        </w:rPr>
        <w:t>i,j</w:t>
      </w:r>
      <w:r>
        <w:rPr>
          <w:rFonts w:hint="default" w:ascii="Times New Roman" w:cs="Times New Roman"/>
          <w:i w:val="0"/>
          <w:iCs w:val="0"/>
          <w:color w:val="auto"/>
          <w:szCs w:val="18"/>
          <w:vertAlign w:val="baseline"/>
          <w:lang w:val="en-US" w:eastAsia="zh-CN"/>
        </w:rPr>
        <w:t>应满</w:t>
      </w:r>
      <w:r>
        <w:rPr>
          <w:rFonts w:hint="default" w:ascii="Times New Roman" w:hAnsi="Times New Roman" w:cs="Times New Roman"/>
          <w:i w:val="0"/>
          <w:iCs/>
          <w:color w:val="auto"/>
          <w:szCs w:val="18"/>
          <w:vertAlign w:val="baseline"/>
          <w:lang w:val="en-US" w:eastAsia="zh-CN"/>
        </w:rPr>
        <w:t>足如下要求：</w:t>
      </w:r>
    </w:p>
    <w:p w14:paraId="0EEB9ACA">
      <w:pPr>
        <w:pStyle w:val="39"/>
        <w:keepNext w:val="0"/>
        <w:keepLines w:val="0"/>
        <w:pageBreakBefore w:val="0"/>
        <w:widowControl/>
        <w:numPr>
          <w:ilvl w:val="0"/>
          <w:numId w:val="3"/>
        </w:numPr>
        <w:kinsoku/>
        <w:wordWrap/>
        <w:overflowPunct/>
        <w:topLinePunct w:val="0"/>
        <w:autoSpaceDE/>
        <w:autoSpaceDN/>
        <w:bidi w:val="0"/>
        <w:adjustRightInd/>
        <w:snapToGrid/>
        <w:spacing w:line="360" w:lineRule="auto"/>
        <w:ind w:leftChars="0" w:firstLine="420" w:firstLineChars="0"/>
        <w:jc w:val="lef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电力排放因子应与电力属性对应；</w:t>
      </w:r>
    </w:p>
    <w:p w14:paraId="2CFF41B1">
      <w:pPr>
        <w:pStyle w:val="39"/>
        <w:keepNext w:val="0"/>
        <w:keepLines w:val="0"/>
        <w:pageBreakBefore w:val="0"/>
        <w:widowControl/>
        <w:numPr>
          <w:ilvl w:val="0"/>
          <w:numId w:val="3"/>
        </w:numPr>
        <w:kinsoku/>
        <w:wordWrap/>
        <w:overflowPunct/>
        <w:topLinePunct w:val="0"/>
        <w:autoSpaceDE/>
        <w:autoSpaceDN/>
        <w:bidi w:val="0"/>
        <w:adjustRightInd/>
        <w:snapToGrid/>
        <w:spacing w:line="360" w:lineRule="auto"/>
        <w:ind w:leftChars="0" w:firstLine="420" w:firstLineChars="0"/>
        <w:jc w:val="left"/>
        <w:textAlignment w:val="auto"/>
        <w:rPr>
          <w:rFonts w:hint="default" w:ascii="Times New Roman" w:hAnsi="Times New Roman" w:cs="Times New Roman"/>
          <w:color w:val="auto"/>
          <w:szCs w:val="21"/>
          <w:lang w:val="en-US" w:eastAsia="zh-CN"/>
        </w:rPr>
      </w:pPr>
      <w:r>
        <w:rPr>
          <w:rFonts w:hint="default" w:ascii="Times New Roman" w:hAnsi="Times New Roman" w:eastAsia="宋体" w:cs="Times New Roman"/>
          <w:color w:val="auto"/>
          <w:szCs w:val="21"/>
          <w:lang w:val="en-US" w:eastAsia="zh-CN"/>
        </w:rPr>
        <w:t>预拌混凝土的原材料主要包括：水泥、矿粉、粉煤灰、砂(天然砂、机制砂)、混凝土用再生骨料、石、减水剂、水、其他等</w:t>
      </w:r>
      <w:r>
        <w:rPr>
          <w:rFonts w:hint="default" w:ascii="Times New Roman" w:hAnsi="Times New Roman" w:cs="Times New Roman"/>
          <w:color w:val="auto"/>
          <w:szCs w:val="21"/>
          <w:lang w:val="en-US" w:eastAsia="zh-CN"/>
        </w:rPr>
        <w:t>；单位为千克</w:t>
      </w:r>
      <w:r>
        <w:rPr>
          <w:rFonts w:hint="eastAsia" w:cs="Times New Roman"/>
          <w:color w:val="auto"/>
          <w:szCs w:val="21"/>
          <w:lang w:val="en-US" w:eastAsia="zh-CN"/>
        </w:rPr>
        <w:t>二氧化碳</w:t>
      </w:r>
      <w:r>
        <w:rPr>
          <w:rFonts w:hint="default" w:ascii="Times New Roman" w:hAnsi="Times New Roman" w:cs="Times New Roman"/>
          <w:color w:val="auto"/>
          <w:szCs w:val="21"/>
          <w:lang w:val="en-US" w:eastAsia="zh-CN"/>
        </w:rPr>
        <w:t>每千克(kgCO</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val="en-US" w:eastAsia="zh-CN"/>
        </w:rPr>
        <w:t>/kg)</w:t>
      </w:r>
      <w:r>
        <w:rPr>
          <w:rFonts w:hint="eastAsia" w:cs="Times New Roman"/>
          <w:color w:val="auto"/>
          <w:szCs w:val="21"/>
          <w:lang w:val="en-US" w:eastAsia="zh-CN"/>
        </w:rPr>
        <w:t>。原材料的碳排放因子优先采用实测值，若无实测值</w:t>
      </w:r>
      <w:r>
        <w:rPr>
          <w:rFonts w:hint="default" w:ascii="Times New Roman" w:hAnsi="Times New Roman" w:cs="Times New Roman"/>
          <w:color w:val="auto"/>
          <w:szCs w:val="21"/>
          <w:lang w:val="en-US" w:eastAsia="zh-CN"/>
        </w:rPr>
        <w:t>可采用A</w:t>
      </w:r>
      <w:r>
        <w:rPr>
          <w:rFonts w:hint="eastAsia" w:cs="Times New Roman"/>
          <w:color w:val="auto"/>
          <w:szCs w:val="21"/>
          <w:lang w:val="en-US" w:eastAsia="zh-CN"/>
        </w:rPr>
        <w:t>.1</w:t>
      </w:r>
      <w:r>
        <w:rPr>
          <w:rFonts w:hint="default" w:ascii="Times New Roman" w:hAnsi="Times New Roman" w:cs="Times New Roman"/>
          <w:color w:val="auto"/>
          <w:szCs w:val="21"/>
          <w:lang w:val="en-US" w:eastAsia="zh-CN"/>
        </w:rPr>
        <w:t>提供的缺省值</w:t>
      </w:r>
      <w:r>
        <w:rPr>
          <w:rFonts w:hint="eastAsia" w:cs="Times New Roman"/>
          <w:color w:val="auto"/>
          <w:szCs w:val="21"/>
          <w:lang w:val="en-US" w:eastAsia="zh-CN"/>
        </w:rPr>
        <w:t>。</w:t>
      </w:r>
    </w:p>
    <w:p w14:paraId="5E1A8980">
      <w:pPr>
        <w:pStyle w:val="52"/>
        <w:numPr>
          <w:ilvl w:val="1"/>
          <w:numId w:val="0"/>
        </w:numPr>
        <w:spacing w:beforeLines="0" w:afterLines="0" w:line="276" w:lineRule="auto"/>
        <w:ind w:leftChars="0"/>
        <w:outlineLvl w:val="9"/>
        <w:rPr>
          <w:rFonts w:hint="default" w:ascii="Times New Roman" w:hAnsi="Times New Roman" w:eastAsia="宋体" w:cs="Times New Roman"/>
          <w:color w:val="auto"/>
          <w:lang w:val="en-US" w:eastAsia="zh-CN"/>
        </w:rPr>
      </w:pPr>
      <w:r>
        <w:rPr>
          <w:rFonts w:hint="eastAsia" w:ascii="Times New Roman" w:eastAsia="宋体" w:cs="Times New Roman"/>
          <w:b/>
          <w:bCs/>
          <w:color w:val="auto"/>
          <w:lang w:val="en-US" w:eastAsia="zh-CN"/>
        </w:rPr>
        <w:t>5.2.5</w:t>
      </w:r>
      <w:r>
        <w:rPr>
          <w:rFonts w:hint="eastAsia" w:ascii="Times New Roman" w:eastAsia="宋体" w:cs="Times New Roman"/>
          <w:color w:val="auto"/>
          <w:lang w:val="en-US" w:eastAsia="zh-CN"/>
        </w:rPr>
        <w:t xml:space="preserve"> </w:t>
      </w:r>
      <w:r>
        <w:rPr>
          <w:rFonts w:hint="default" w:ascii="Times New Roman" w:hAnsi="Times New Roman" w:eastAsia="宋体" w:cs="Times New Roman"/>
          <w:lang w:val="en-US" w:eastAsia="zh-CN"/>
        </w:rPr>
        <w:t>式（2）</w:t>
      </w:r>
      <w:r>
        <w:rPr>
          <w:rFonts w:hint="eastAsia" w:ascii="Times New Roman" w:eastAsia="宋体" w:cs="Times New Roman"/>
          <w:lang w:val="en-US" w:eastAsia="zh-CN"/>
        </w:rPr>
        <w:t>中</w:t>
      </w:r>
      <w:r>
        <w:rPr>
          <w:rFonts w:hint="default" w:ascii="Times New Roman" w:hAnsi="Times New Roman" w:eastAsia="宋体" w:cs="Times New Roman"/>
          <w:color w:val="auto"/>
          <w:spacing w:val="-6"/>
          <w:kern w:val="0"/>
          <w:sz w:val="21"/>
          <w:szCs w:val="21"/>
          <w:lang w:val="en-US" w:eastAsia="zh-CN"/>
        </w:rPr>
        <w:t>预拌混凝土</w:t>
      </w:r>
      <w:r>
        <w:rPr>
          <w:rFonts w:hint="eastAsia" w:ascii="Times New Roman" w:eastAsia="宋体" w:cs="Times New Roman"/>
          <w:lang w:val="en-US" w:eastAsia="zh-CN"/>
        </w:rPr>
        <w:t>产品在原料/能源运输阶段</w:t>
      </w:r>
      <w:r>
        <w:rPr>
          <w:rFonts w:hint="default" w:ascii="Times New Roman" w:hAnsi="Times New Roman" w:eastAsia="宋体" w:cs="Times New Roman"/>
          <w:lang w:val="en-US" w:eastAsia="zh-CN"/>
        </w:rPr>
        <w:t>（A</w:t>
      </w:r>
      <w:r>
        <w:rPr>
          <w:rFonts w:hint="eastAsia" w:ascii="Times New Roman" w:eastAsia="宋体" w:cs="Times New Roman"/>
          <w:lang w:val="en-US" w:eastAsia="zh-CN"/>
        </w:rPr>
        <w:t>2</w:t>
      </w:r>
      <w:r>
        <w:rPr>
          <w:rFonts w:hint="default" w:ascii="Times New Roman" w:hAnsi="Times New Roman" w:eastAsia="宋体" w:cs="Times New Roman"/>
          <w:lang w:val="en-US" w:eastAsia="zh-CN"/>
        </w:rPr>
        <w:t>）</w:t>
      </w:r>
      <w:r>
        <w:rPr>
          <w:rFonts w:hint="eastAsia" w:ascii="Times New Roman" w:eastAsia="宋体" w:cs="Times New Roman"/>
          <w:lang w:val="en-US" w:eastAsia="zh-CN"/>
        </w:rPr>
        <w:t>的第</w:t>
      </w:r>
      <w:r>
        <w:rPr>
          <w:rFonts w:hint="eastAsia" w:ascii="Times New Roman" w:eastAsia="宋体" w:cs="Times New Roman"/>
          <w:i/>
          <w:iCs/>
          <w:lang w:val="en-US" w:eastAsia="zh-CN"/>
        </w:rPr>
        <w:t>i</w:t>
      </w:r>
      <w:r>
        <w:rPr>
          <w:rFonts w:hint="eastAsia" w:ascii="Times New Roman" w:eastAsia="宋体" w:cs="Times New Roman"/>
          <w:lang w:val="en-US" w:eastAsia="zh-CN"/>
        </w:rPr>
        <w:t>类温室气体排放量</w:t>
      </w:r>
      <m:oMath>
        <m:sSub>
          <m:sSubPr>
            <m:ctrlPr>
              <w:rPr>
                <w:rFonts w:hint="default" w:ascii="Cambria Math" w:hAnsi="Cambria Math" w:cs="Times New Roman"/>
                <w:i/>
              </w:rPr>
            </m:ctrlPr>
          </m:sSubPr>
          <m:e>
            <m:r>
              <m:rPr>
                <m:nor/>
              </m:rPr>
              <w:rPr>
                <w:rFonts w:hint="default" w:ascii="Times New Roman" w:hAnsi="Times New Roman" w:cs="Times New Roman"/>
                <w:i/>
              </w:rPr>
              <m:t>C</m:t>
            </m:r>
            <m:r>
              <m:rPr>
                <m:nor/>
              </m:rPr>
              <w:rPr>
                <w:rFonts w:hint="default" w:ascii="Times New Roman" w:hAnsi="Times New Roman" w:cs="Times New Roman"/>
                <w:i/>
                <w:lang w:val="en-US" w:eastAsia="zh-CN"/>
              </w:rPr>
              <m:t>FP</m:t>
            </m:r>
            <m:ctrlPr>
              <w:rPr>
                <w:rFonts w:hint="default" w:ascii="Cambria Math" w:hAnsi="Cambria Math" w:cs="Times New Roman"/>
                <w:i/>
              </w:rPr>
            </m:ctrlPr>
          </m:e>
          <m:sub>
            <m:r>
              <m:rPr>
                <m:nor/>
                <m:sty m:val="p"/>
              </m:rPr>
              <w:rPr>
                <w:rFonts w:hint="default" w:ascii="Times New Roman" w:hAnsi="Times New Roman" w:cs="Times New Roman"/>
                <w:b w:val="0"/>
                <w:i w:val="0"/>
                <w:iCs/>
                <w:lang w:val="en-US" w:eastAsia="zh-CN"/>
              </w:rPr>
              <m:t>A</m:t>
            </m:r>
            <m:r>
              <m:rPr>
                <m:nor/>
                <m:sty m:val="p"/>
              </m:rPr>
              <w:rPr>
                <w:rFonts w:hint="default" w:ascii="Times New Roman" w:cs="Times New Roman"/>
                <w:b w:val="0"/>
                <w:i w:val="0"/>
                <w:iCs/>
                <w:lang w:val="en-US" w:eastAsia="zh-CN"/>
              </w:rPr>
              <m:t>2</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i/>
              </w:rPr>
            </m:ctrlPr>
          </m:sub>
        </m:sSub>
      </m:oMath>
      <w:r>
        <w:rPr>
          <w:rFonts w:hint="eastAsia" w:ascii="Times New Roman" w:eastAsia="宋体" w:cs="Times New Roman"/>
          <w:lang w:val="en-US" w:eastAsia="zh-CN"/>
        </w:rPr>
        <w:t>应按</w:t>
      </w:r>
      <w:r>
        <w:rPr>
          <w:rFonts w:hint="default" w:ascii="Times New Roman" w:hAnsi="Times New Roman" w:eastAsia="宋体" w:cs="Times New Roman"/>
          <w:color w:val="auto"/>
          <w:spacing w:val="-6"/>
          <w:kern w:val="0"/>
          <w:sz w:val="21"/>
          <w:szCs w:val="21"/>
          <w:lang w:val="en-US" w:eastAsia="zh-CN"/>
        </w:rPr>
        <w:t>式（</w:t>
      </w:r>
      <w:r>
        <w:rPr>
          <w:rFonts w:hint="eastAsia" w:ascii="Times New Roman" w:eastAsia="宋体" w:cs="Times New Roman"/>
          <w:color w:val="auto"/>
          <w:spacing w:val="-6"/>
          <w:kern w:val="0"/>
          <w:sz w:val="21"/>
          <w:szCs w:val="21"/>
          <w:lang w:val="en-US" w:eastAsia="zh-CN"/>
        </w:rPr>
        <w:t>4</w:t>
      </w:r>
      <w:r>
        <w:rPr>
          <w:rFonts w:hint="default" w:ascii="Times New Roman" w:hAnsi="Times New Roman" w:eastAsia="宋体" w:cs="Times New Roman"/>
          <w:color w:val="auto"/>
          <w:spacing w:val="-6"/>
          <w:kern w:val="0"/>
          <w:sz w:val="21"/>
          <w:szCs w:val="21"/>
          <w:lang w:val="en-US" w:eastAsia="zh-CN"/>
        </w:rPr>
        <w:t>）</w:t>
      </w:r>
      <w:r>
        <w:rPr>
          <w:rFonts w:hint="eastAsia" w:ascii="Times New Roman" w:eastAsia="宋体" w:cs="Times New Roman"/>
          <w:color w:val="auto"/>
          <w:spacing w:val="-6"/>
          <w:kern w:val="0"/>
          <w:sz w:val="21"/>
          <w:szCs w:val="21"/>
          <w:lang w:val="en-US" w:eastAsia="zh-CN"/>
        </w:rPr>
        <w:t>计算</w:t>
      </w:r>
      <w:r>
        <w:rPr>
          <w:rFonts w:hint="default" w:ascii="Times New Roman" w:hAnsi="Times New Roman" w:eastAsia="宋体" w:cs="Times New Roman"/>
          <w:color w:val="auto"/>
          <w:lang w:val="en-US" w:eastAsia="zh-CN"/>
        </w:rPr>
        <w:t>：</w:t>
      </w:r>
    </w:p>
    <w:p w14:paraId="4A15EC58">
      <w:pPr>
        <w:pStyle w:val="52"/>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Chars="0"/>
        <w:jc w:val="right"/>
        <w:textAlignment w:val="auto"/>
        <w:outlineLvl w:val="9"/>
        <w:rPr>
          <w:rFonts w:hint="default" w:ascii="Times New Roman" w:hAnsi="Times New Roman" w:eastAsia="黑体" w:cs="Times New Roman"/>
          <w:i w:val="0"/>
          <w:color w:val="auto"/>
          <w:lang w:val="en-US" w:eastAsia="zh-CN"/>
        </w:rPr>
      </w:pPr>
      <w:r>
        <w:rPr>
          <w:rFonts w:hint="eastAsia" w:hAnsi="Cambria Math" w:cs="Times New Roman"/>
          <w:i w:val="0"/>
          <w:color w:val="auto"/>
          <w:szCs w:val="21"/>
          <w:lang w:val="en-US" w:eastAsia="zh-CN"/>
        </w:rPr>
        <w:t xml:space="preserve">  </w:t>
      </w:r>
      <m:oMath>
        <m:sSub>
          <m:sSubPr>
            <m:ctrlPr>
              <w:rPr>
                <w:rFonts w:hint="default" w:ascii="Cambria Math" w:hAnsi="Cambria Math" w:cs="Times New Roman"/>
                <w:color w:val="auto"/>
                <w:szCs w:val="21"/>
              </w:rPr>
            </m:ctrlPr>
          </m:sSubPr>
          <m:e>
            <m:r>
              <m:rPr>
                <m:nor/>
              </m:rPr>
              <w:rPr>
                <w:rFonts w:hint="default" w:ascii="Times New Roman" w:hAnsi="Times New Roman" w:cs="Times New Roman"/>
                <w:i/>
                <w:color w:val="auto"/>
                <w:szCs w:val="21"/>
              </w:rPr>
              <m:t>C</m:t>
            </m:r>
            <m:r>
              <m:rPr>
                <m:nor/>
              </m:rPr>
              <w:rPr>
                <w:rFonts w:hint="default" w:ascii="Times New Roman" w:hAnsi="Times New Roman" w:cs="Times New Roman"/>
                <w:i/>
                <w:color w:val="auto"/>
                <w:szCs w:val="21"/>
                <w:lang w:val="en-US" w:eastAsia="zh-CN"/>
              </w:rPr>
              <m:t>FP</m:t>
            </m:r>
            <m:ctrlPr>
              <w:rPr>
                <w:rFonts w:hint="default" w:ascii="Cambria Math" w:hAnsi="Cambria Math" w:cs="Times New Roman"/>
                <w:color w:val="auto"/>
                <w:szCs w:val="21"/>
              </w:rPr>
            </m:ctrlPr>
          </m:e>
          <m:sub>
            <m:r>
              <m:rPr>
                <m:nor/>
                <m:sty m:val="p"/>
              </m:rPr>
              <w:rPr>
                <w:rFonts w:hint="default" w:ascii="Times New Roman" w:hAnsi="Times New Roman" w:cs="Times New Roman"/>
                <w:b w:val="0"/>
                <w:i w:val="0"/>
                <w:iCs/>
                <w:color w:val="auto"/>
                <w:szCs w:val="21"/>
                <w:lang w:val="en-US" w:eastAsia="zh-CN"/>
              </w:rPr>
              <m:t>A2</m:t>
            </m:r>
            <m:r>
              <m:rPr>
                <m:nor/>
                <m:sty m:val="p"/>
              </m:rPr>
              <w:rPr>
                <w:rFonts w:hint="default" w:ascii="Times New Roman" w:hAnsi="Times New Roman" w:cs="Times New Roman"/>
                <w:b w:val="0"/>
                <w:i w:val="0"/>
                <w:color w:val="auto"/>
                <w:szCs w:val="21"/>
              </w:rPr>
              <m:t>,</m:t>
            </m:r>
            <m:r>
              <m:rPr>
                <m:nor/>
              </m:rPr>
              <w:rPr>
                <w:rFonts w:hint="default" w:ascii="Times New Roman" w:hAnsi="Times New Roman" w:cs="Times New Roman"/>
                <w:i/>
                <w:color w:val="auto"/>
                <w:szCs w:val="21"/>
              </w:rPr>
              <m:t>i</m:t>
            </m:r>
            <m:ctrlPr>
              <w:rPr>
                <w:rFonts w:hint="default" w:ascii="Cambria Math" w:hAnsi="Cambria Math" w:cs="Times New Roman"/>
                <w:color w:val="auto"/>
                <w:szCs w:val="21"/>
              </w:rPr>
            </m:ctrlPr>
          </m:sub>
        </m:sSub>
        <m:r>
          <m:rPr>
            <m:nor/>
            <m:sty m:val="p"/>
          </m:rPr>
          <w:rPr>
            <w:rFonts w:hint="default" w:ascii="Times New Roman" w:hAnsi="Times New Roman" w:cs="Times New Roman"/>
            <w:b w:val="0"/>
            <w:i w:val="0"/>
            <w:color w:val="auto"/>
            <w:szCs w:val="21"/>
            <w:lang w:val="en-US" w:eastAsia="zh-CN"/>
          </w:rPr>
          <m:t>=</m:t>
        </m:r>
        <m:nary>
          <m:naryPr>
            <m:chr m:val="∑"/>
            <m:subHide m:val="1"/>
            <m:supHide m:val="1"/>
            <m:ctrlPr>
              <w:rPr>
                <w:rFonts w:hint="default" w:ascii="Cambria Math" w:hAnsi="Cambria Math" w:cs="Times New Roman"/>
                <w:i/>
                <w:color w:val="auto"/>
              </w:rPr>
            </m:ctrlPr>
          </m:naryPr>
          <m:sub>
            <m:ctrlPr>
              <w:rPr>
                <w:rFonts w:hint="default" w:ascii="Cambria Math" w:hAnsi="Cambria Math" w:cs="Times New Roman"/>
                <w:i/>
                <w:color w:val="auto"/>
              </w:rPr>
            </m:ctrlPr>
          </m:sub>
          <m:sup>
            <m:ctrlPr>
              <w:rPr>
                <w:rFonts w:hint="default" w:ascii="Cambria Math" w:hAnsi="Cambria Math" w:cs="Times New Roman"/>
                <w:i/>
                <w:color w:val="auto"/>
              </w:rPr>
            </m:ctrlPr>
          </m:sup>
          <m:e>
            <m:d>
              <m:dPr>
                <m:ctrlPr>
                  <w:rPr>
                    <w:rFonts w:hint="default" w:ascii="Cambria Math" w:hAnsi="Cambria Math" w:cs="Times New Roman"/>
                    <w:i/>
                    <w:color w:val="auto"/>
                  </w:rPr>
                </m:ctrlPr>
              </m:dPr>
              <m:e>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M</m:t>
                    </m:r>
                    <m:ctrlPr>
                      <w:rPr>
                        <w:rFonts w:hint="default" w:ascii="Cambria Math" w:hAnsi="Cambria Math" w:cs="Times New Roman"/>
                        <w:i/>
                        <w:color w:val="auto"/>
                      </w:rPr>
                    </m:ctrlPr>
                  </m:e>
                  <m:sub>
                    <m:r>
                      <m:rPr>
                        <m:nor/>
                      </m:rPr>
                      <w:rPr>
                        <w:rFonts w:hint="default" w:ascii="Times New Roman" w:hAnsi="Times New Roman" w:cs="Times New Roman"/>
                        <w:i/>
                        <w:color w:val="auto"/>
                      </w:rPr>
                      <m:t>j</m:t>
                    </m:r>
                    <m:ctrlPr>
                      <w:rPr>
                        <w:rFonts w:hint="default" w:ascii="Cambria Math" w:hAnsi="Cambria Math" w:cs="Times New Roman"/>
                        <w:i/>
                        <w:color w:val="auto"/>
                      </w:rPr>
                    </m:ctrlPr>
                  </m:sub>
                </m:sSub>
                <m:r>
                  <m:rPr>
                    <m:nor/>
                    <m:sty m:val="p"/>
                  </m:rPr>
                  <w:rPr>
                    <w:rFonts w:hint="default" w:ascii="Times New Roman" w:hAnsi="Times New Roman" w:cs="Times New Roman"/>
                    <w:b w:val="0"/>
                    <w:i w:val="0"/>
                    <w:color w:val="auto"/>
                  </w:rPr>
                  <m:t>×</m:t>
                </m:r>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D</m:t>
                    </m:r>
                    <m:ctrlPr>
                      <w:rPr>
                        <w:rFonts w:hint="default" w:ascii="Cambria Math" w:hAnsi="Cambria Math" w:cs="Times New Roman"/>
                        <w:i/>
                        <w:color w:val="auto"/>
                      </w:rPr>
                    </m:ctrlPr>
                  </m:e>
                  <m:sub>
                    <m:r>
                      <m:rPr>
                        <m:nor/>
                      </m:rPr>
                      <w:rPr>
                        <w:rFonts w:hint="default" w:ascii="Times New Roman" w:hAnsi="Times New Roman" w:cs="Times New Roman"/>
                        <w:i/>
                        <w:color w:val="auto"/>
                      </w:rPr>
                      <m:t>j</m:t>
                    </m:r>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k</m:t>
                    </m:r>
                    <m:ctrlPr>
                      <w:rPr>
                        <w:rFonts w:hint="default" w:ascii="Cambria Math" w:hAnsi="Cambria Math" w:cs="Times New Roman"/>
                        <w:i/>
                        <w:color w:val="auto"/>
                      </w:rPr>
                    </m:ctrlPr>
                  </m:sub>
                </m:sSub>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TE</m:t>
                </m:r>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F</m:t>
                    </m:r>
                    <m:ctrlPr>
                      <w:rPr>
                        <w:rFonts w:hint="default" w:ascii="Cambria Math" w:hAnsi="Cambria Math" w:cs="Times New Roman"/>
                        <w:i/>
                        <w:color w:val="auto"/>
                      </w:rPr>
                    </m:ctrlPr>
                  </m:e>
                  <m:sub>
                    <m:r>
                      <m:rPr>
                        <m:nor/>
                      </m:rPr>
                      <w:rPr>
                        <w:rFonts w:hint="default" w:ascii="Times New Roman" w:hAnsi="Times New Roman" w:cs="Times New Roman"/>
                        <w:i/>
                        <w:color w:val="auto"/>
                      </w:rPr>
                      <m:t>i</m:t>
                    </m:r>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k</m:t>
                    </m:r>
                    <m:ctrlPr>
                      <w:rPr>
                        <w:rFonts w:hint="default" w:ascii="Cambria Math" w:hAnsi="Cambria Math" w:cs="Times New Roman"/>
                        <w:i/>
                        <w:color w:val="auto"/>
                      </w:rPr>
                    </m:ctrlPr>
                  </m:sub>
                </m:sSub>
                <m:ctrlPr>
                  <w:rPr>
                    <w:rFonts w:hint="default" w:ascii="Cambria Math" w:hAnsi="Cambria Math" w:cs="Times New Roman"/>
                    <w:i/>
                    <w:color w:val="auto"/>
                  </w:rPr>
                </m:ctrlPr>
              </m:e>
            </m:d>
            <m:ctrlPr>
              <w:rPr>
                <w:rFonts w:hint="default" w:ascii="Cambria Math" w:hAnsi="Cambria Math" w:cs="Times New Roman"/>
                <w:i/>
                <w:color w:val="auto"/>
              </w:rPr>
            </m:ctrlPr>
          </m:e>
        </m:nary>
      </m:oMath>
      <w:r>
        <w:rPr>
          <w:rFonts w:hint="default" w:ascii="Times New Roman" w:hAnsi="Times New Roman" w:cs="Times New Roman"/>
          <w:i w:val="0"/>
          <w:color w:val="auto"/>
          <w:lang w:val="en-US" w:eastAsia="zh-CN"/>
        </w:rPr>
        <w:t xml:space="preserve"> </w:t>
      </w:r>
      <w:r>
        <w:rPr>
          <w:rFonts w:hint="eastAsia" w:asciiTheme="minorEastAsia" w:hAnsiTheme="minorEastAsia" w:eastAsiaTheme="minorEastAsia" w:cstheme="minorEastAsia"/>
          <w:b w:val="0"/>
          <w:bCs w:val="0"/>
          <w:i w:val="0"/>
          <w:iCs/>
          <w:szCs w:val="21"/>
        </w:rPr>
        <w:t>……………………………</w:t>
      </w:r>
      <w:r>
        <w:rPr>
          <w:rFonts w:hint="eastAsia" w:ascii="宋体" w:hAnsi="宋体" w:eastAsia="宋体" w:cs="宋体"/>
          <w:i w:val="0"/>
          <w:color w:val="auto"/>
          <w:lang w:val="en-US" w:eastAsia="zh-CN"/>
        </w:rPr>
        <w:t>（</w:t>
      </w:r>
      <w:r>
        <w:rPr>
          <w:rFonts w:hint="default" w:ascii="Times New Roman" w:hAnsi="Times New Roman" w:eastAsia="宋体" w:cs="Times New Roman"/>
          <w:i w:val="0"/>
          <w:color w:val="auto"/>
          <w:lang w:val="en-US" w:eastAsia="zh-CN"/>
        </w:rPr>
        <w:t>4</w:t>
      </w:r>
      <w:r>
        <w:rPr>
          <w:rFonts w:hint="eastAsia" w:ascii="宋体" w:hAnsi="宋体" w:eastAsia="宋体" w:cs="宋体"/>
          <w:i w:val="0"/>
          <w:color w:val="auto"/>
          <w:lang w:val="en-US" w:eastAsia="zh-CN"/>
        </w:rPr>
        <w:t>）</w:t>
      </w:r>
    </w:p>
    <w:p w14:paraId="0449589F">
      <w:pPr>
        <w:spacing w:line="360" w:lineRule="auto"/>
        <w:ind w:firstLine="360" w:firstLineChars="2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式中：</w:t>
      </w:r>
    </w:p>
    <w:tbl>
      <w:tblPr>
        <w:tblStyle w:val="20"/>
        <w:tblW w:w="4726"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577"/>
        <w:gridCol w:w="7179"/>
      </w:tblGrid>
      <w:tr w14:paraId="541418C7">
        <w:trPr>
          <w:trHeight w:val="170" w:hRule="atLeast"/>
          <w:jc w:val="right"/>
        </w:trPr>
        <w:tc>
          <w:tcPr>
            <w:tcW w:w="429" w:type="pct"/>
            <w:vAlign w:val="center"/>
          </w:tcPr>
          <w:p w14:paraId="3DF8A00B">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lang w:val="en-US"/>
              </w:rPr>
              <w:t>M</w:t>
            </w:r>
            <w:r>
              <w:rPr>
                <w:rFonts w:hint="default" w:ascii="Times New Roman" w:hAnsi="Times New Roman" w:eastAsia="宋体" w:cs="Times New Roman"/>
                <w:i/>
                <w:iCs/>
                <w:color w:val="auto"/>
                <w:kern w:val="0"/>
                <w:sz w:val="18"/>
                <w:szCs w:val="18"/>
                <w:vertAlign w:val="subscript"/>
              </w:rPr>
              <w:t>j</w:t>
            </w:r>
          </w:p>
        </w:tc>
        <w:tc>
          <w:tcPr>
            <w:tcW w:w="253" w:type="pct"/>
            <w:vAlign w:val="center"/>
          </w:tcPr>
          <w:p w14:paraId="6631E002">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16" w:type="pct"/>
            <w:vAlign w:val="center"/>
          </w:tcPr>
          <w:p w14:paraId="2B7C7D7A">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j</w:t>
            </w:r>
            <w:r>
              <w:rPr>
                <w:rFonts w:hint="default" w:ascii="Times New Roman" w:hAnsi="Times New Roman" w:eastAsia="宋体" w:cs="Times New Roman"/>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仅包含燃料</w:t>
            </w:r>
            <w:r>
              <w:rPr>
                <w:rFonts w:hint="eastAsia" w:ascii="Times New Roman"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rPr>
              <w:t>消耗</w:t>
            </w:r>
            <w:r>
              <w:rPr>
                <w:rFonts w:hint="default" w:ascii="Times New Roman" w:hAnsi="Times New Roman" w:eastAsia="宋体" w:cs="Times New Roman"/>
                <w:color w:val="auto"/>
                <w:kern w:val="0"/>
                <w:sz w:val="18"/>
                <w:szCs w:val="18"/>
              </w:rPr>
              <w:t>量，单位为</w:t>
            </w:r>
            <w:r>
              <w:rPr>
                <w:rFonts w:hint="eastAsia" w:ascii="Times New Roman" w:cs="Times New Roman"/>
                <w:color w:val="auto"/>
                <w:kern w:val="0"/>
                <w:sz w:val="18"/>
                <w:szCs w:val="18"/>
                <w:lang w:val="en-US" w:eastAsia="zh-CN"/>
              </w:rPr>
              <w:t>吨</w:t>
            </w:r>
            <w:r>
              <w:rPr>
                <w:rFonts w:hint="default" w:ascii="Times New Roman" w:hAnsi="Times New Roman" w:eastAsia="宋体" w:cs="Times New Roman"/>
                <w:color w:val="auto"/>
                <w:kern w:val="0"/>
                <w:sz w:val="18"/>
                <w:szCs w:val="18"/>
              </w:rPr>
              <w:t>（</w:t>
            </w:r>
            <w:r>
              <w:rPr>
                <w:rFonts w:hint="eastAsia" w:ascii="Times New Roman" w:cs="Times New Roman"/>
                <w:color w:val="auto"/>
                <w:kern w:val="0"/>
                <w:sz w:val="18"/>
                <w:szCs w:val="18"/>
                <w:lang w:val="en-US" w:eastAsia="zh-CN"/>
              </w:rPr>
              <w:t>t</w:t>
            </w:r>
            <w:r>
              <w:rPr>
                <w:rFonts w:hint="default" w:ascii="Times New Roman" w:hAnsi="Times New Roman" w:eastAsia="宋体" w:cs="Times New Roman"/>
                <w:color w:val="auto"/>
                <w:kern w:val="0"/>
                <w:sz w:val="18"/>
                <w:szCs w:val="18"/>
              </w:rPr>
              <w:t>）；</w:t>
            </w:r>
          </w:p>
        </w:tc>
      </w:tr>
      <w:tr w14:paraId="32ED7108">
        <w:trPr>
          <w:trHeight w:val="170" w:hRule="atLeast"/>
          <w:jc w:val="right"/>
        </w:trPr>
        <w:tc>
          <w:tcPr>
            <w:tcW w:w="429" w:type="pct"/>
            <w:vAlign w:val="top"/>
          </w:tcPr>
          <w:p w14:paraId="2B997384">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rPr>
              <w:t>D</w:t>
            </w:r>
            <w:r>
              <w:rPr>
                <w:rFonts w:hint="default" w:ascii="Times New Roman" w:hAnsi="Times New Roman" w:eastAsia="宋体" w:cs="Times New Roman"/>
                <w:i/>
                <w:iCs/>
                <w:color w:val="auto"/>
                <w:kern w:val="0"/>
                <w:sz w:val="18"/>
                <w:szCs w:val="18"/>
                <w:vertAlign w:val="subscript"/>
              </w:rPr>
              <w:t>j,k</w:t>
            </w:r>
          </w:p>
        </w:tc>
        <w:tc>
          <w:tcPr>
            <w:tcW w:w="253" w:type="pct"/>
            <w:vAlign w:val="top"/>
          </w:tcPr>
          <w:p w14:paraId="38AC9B1A">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16" w:type="pct"/>
            <w:vAlign w:val="center"/>
          </w:tcPr>
          <w:p w14:paraId="5256D1B6">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Cs/>
                <w:color w:val="auto"/>
                <w:kern w:val="0"/>
                <w:sz w:val="18"/>
                <w:szCs w:val="18"/>
              </w:rPr>
              <w:t>第</w:t>
            </w:r>
            <w:r>
              <w:rPr>
                <w:rFonts w:hint="default" w:ascii="Times New Roman" w:hAnsi="Times New Roman" w:eastAsia="宋体" w:cs="Times New Roman"/>
                <w:i/>
                <w:iCs w:val="0"/>
                <w:color w:val="auto"/>
                <w:kern w:val="0"/>
                <w:sz w:val="18"/>
                <w:szCs w:val="18"/>
              </w:rPr>
              <w:t>j</w:t>
            </w:r>
            <w:r>
              <w:rPr>
                <w:rFonts w:hint="default" w:ascii="Times New Roman" w:hAnsi="Times New Roman" w:eastAsia="宋体" w:cs="Times New Roman"/>
                <w:iCs/>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仅包含燃料</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的</w:t>
            </w: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k</w:t>
            </w:r>
            <w:r>
              <w:rPr>
                <w:rFonts w:hint="default" w:ascii="Times New Roman" w:hAnsi="Times New Roman" w:eastAsia="宋体" w:cs="Times New Roman"/>
                <w:color w:val="auto"/>
                <w:kern w:val="0"/>
                <w:sz w:val="18"/>
                <w:szCs w:val="18"/>
              </w:rPr>
              <w:t>种运输方式</w:t>
            </w:r>
            <w:r>
              <w:rPr>
                <w:rFonts w:hint="eastAsia" w:ascii="Times New Roman" w:cs="Times New Roman"/>
                <w:color w:val="auto"/>
                <w:kern w:val="0"/>
                <w:sz w:val="18"/>
                <w:szCs w:val="18"/>
                <w:lang w:val="en-US" w:eastAsia="zh-CN"/>
              </w:rPr>
              <w:t>对应</w:t>
            </w:r>
            <w:r>
              <w:rPr>
                <w:rFonts w:hint="default" w:ascii="Times New Roman" w:hAnsi="Times New Roman" w:eastAsia="宋体" w:cs="Times New Roman"/>
                <w:color w:val="auto"/>
                <w:kern w:val="0"/>
                <w:sz w:val="18"/>
                <w:szCs w:val="18"/>
              </w:rPr>
              <w:t>的加权运输距离，单位为千米（km）；</w:t>
            </w:r>
          </w:p>
        </w:tc>
      </w:tr>
      <w:tr w14:paraId="7894D6CA">
        <w:trPr>
          <w:trHeight w:val="170" w:hRule="atLeast"/>
          <w:jc w:val="right"/>
        </w:trPr>
        <w:tc>
          <w:tcPr>
            <w:tcW w:w="429" w:type="pct"/>
            <w:vAlign w:val="top"/>
          </w:tcPr>
          <w:p w14:paraId="54CA8B22">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rPr>
              <w:t>TEF</w:t>
            </w:r>
            <w:r>
              <w:rPr>
                <w:rFonts w:hint="default" w:ascii="Times New Roman" w:hAnsi="Times New Roman" w:eastAsia="宋体" w:cs="Times New Roman"/>
                <w:i/>
                <w:iCs/>
                <w:color w:val="auto"/>
                <w:kern w:val="0"/>
                <w:sz w:val="18"/>
                <w:szCs w:val="18"/>
                <w:vertAlign w:val="subscript"/>
              </w:rPr>
              <w:t>i,k</w:t>
            </w:r>
          </w:p>
        </w:tc>
        <w:tc>
          <w:tcPr>
            <w:tcW w:w="253" w:type="pct"/>
            <w:vAlign w:val="top"/>
          </w:tcPr>
          <w:p w14:paraId="03E21F41">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16" w:type="pct"/>
            <w:vAlign w:val="center"/>
          </w:tcPr>
          <w:p w14:paraId="112F6E29">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cs="Times New Roman"/>
                <w:color w:val="auto"/>
                <w:kern w:val="0"/>
                <w:sz w:val="18"/>
                <w:szCs w:val="18"/>
                <w:lang w:val="en-US" w:eastAsia="zh-CN"/>
              </w:rPr>
              <w:t>第</w:t>
            </w:r>
            <w:r>
              <w:rPr>
                <w:rFonts w:hint="default" w:ascii="Times New Roman" w:hAnsi="Times New Roman" w:cs="Times New Roman"/>
                <w:i/>
                <w:iCs/>
                <w:color w:val="auto"/>
                <w:kern w:val="0"/>
                <w:sz w:val="18"/>
                <w:szCs w:val="18"/>
                <w:lang w:val="en-US" w:eastAsia="zh-CN"/>
              </w:rPr>
              <w:t>k</w:t>
            </w:r>
            <w:r>
              <w:rPr>
                <w:rFonts w:hint="default" w:ascii="Times New Roman" w:hAnsi="Times New Roman" w:cs="Times New Roman"/>
                <w:color w:val="auto"/>
                <w:kern w:val="0"/>
                <w:sz w:val="18"/>
                <w:szCs w:val="18"/>
                <w:lang w:val="en-US" w:eastAsia="zh-CN"/>
              </w:rPr>
              <w:t>种运输方式</w:t>
            </w:r>
            <w:r>
              <w:rPr>
                <w:rFonts w:hint="eastAsia" w:ascii="Times New Roman" w:hAnsi="Times New Roman" w:cs="Times New Roman"/>
                <w:color w:val="auto"/>
                <w:kern w:val="0"/>
                <w:sz w:val="18"/>
                <w:szCs w:val="18"/>
                <w:lang w:val="en-US" w:eastAsia="zh-CN"/>
              </w:rPr>
              <w:t>对应</w:t>
            </w:r>
            <w:r>
              <w:rPr>
                <w:rFonts w:hint="default" w:ascii="Times New Roman" w:hAnsi="Times New Roman" w:cs="Times New Roman"/>
                <w:color w:val="auto"/>
                <w:kern w:val="0"/>
                <w:sz w:val="18"/>
                <w:szCs w:val="18"/>
                <w:lang w:val="en-US" w:eastAsia="zh-CN"/>
              </w:rPr>
              <w:t>的第</w:t>
            </w:r>
            <w:r>
              <w:rPr>
                <w:rFonts w:hint="default" w:ascii="Times New Roman" w:hAnsi="Times New Roman" w:cs="Times New Roman"/>
                <w:i/>
                <w:iCs/>
                <w:color w:val="auto"/>
                <w:kern w:val="0"/>
                <w:sz w:val="18"/>
                <w:szCs w:val="18"/>
                <w:lang w:val="en-US" w:eastAsia="zh-CN"/>
              </w:rPr>
              <w:t>i</w:t>
            </w:r>
            <w:r>
              <w:rPr>
                <w:rFonts w:hint="default" w:ascii="Times New Roman" w:hAnsi="Times New Roman" w:cs="Times New Roman"/>
                <w:color w:val="auto"/>
                <w:kern w:val="0"/>
                <w:sz w:val="18"/>
                <w:szCs w:val="18"/>
                <w:lang w:val="en-US" w:eastAsia="zh-CN"/>
              </w:rPr>
              <w:t>种温室气体排放因子，单位为千克每</w:t>
            </w:r>
            <w:r>
              <w:rPr>
                <w:rFonts w:hint="eastAsia" w:ascii="Times New Roman" w:hAnsi="Times New Roman" w:cs="Times New Roman"/>
                <w:color w:val="auto"/>
                <w:kern w:val="0"/>
                <w:sz w:val="18"/>
                <w:szCs w:val="18"/>
                <w:lang w:val="en-US" w:eastAsia="zh-CN"/>
              </w:rPr>
              <w:t>吨每</w:t>
            </w:r>
            <w:r>
              <w:rPr>
                <w:rFonts w:hint="default" w:ascii="Times New Roman" w:hAnsi="Times New Roman" w:cs="Times New Roman"/>
                <w:color w:val="auto"/>
                <w:kern w:val="0"/>
                <w:sz w:val="18"/>
                <w:szCs w:val="18"/>
                <w:lang w:val="en-US" w:eastAsia="zh-CN"/>
              </w:rPr>
              <w:t>千米</w:t>
            </w:r>
            <w:r>
              <w:rPr>
                <w:rFonts w:hint="eastAsia"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lang w:val="en-US" w:eastAsia="zh-CN"/>
              </w:rPr>
              <w:t>kg/</w:t>
            </w:r>
            <w:r>
              <w:rPr>
                <w:rFonts w:hint="eastAsia" w:ascii="Times New Roman" w:hAnsi="Times New Roman" w:cs="Times New Roman"/>
                <w:color w:val="auto"/>
                <w:kern w:val="0"/>
                <w:sz w:val="18"/>
                <w:szCs w:val="18"/>
                <w:lang w:val="en-US" w:eastAsia="zh-CN"/>
              </w:rPr>
              <w:t>(t</w:t>
            </w:r>
            <w:r>
              <w:rPr>
                <w:rFonts w:hint="default" w:ascii="Times New Roman" w:hAnsi="Times New Roman" w:cs="Times New Roman"/>
                <w:color w:val="auto"/>
                <w:kern w:val="0"/>
                <w:sz w:val="18"/>
                <w:szCs w:val="18"/>
                <w:lang w:val="en-US" w:eastAsia="zh-CN"/>
              </w:rPr>
              <w:t xml:space="preserve"> km</w:t>
            </w:r>
            <w:r>
              <w:rPr>
                <w:rFonts w:hint="eastAsia" w:ascii="Times New Roman" w:hAnsi="Times New Roman" w:cs="Times New Roman"/>
                <w:color w:val="auto"/>
                <w:kern w:val="0"/>
                <w:sz w:val="18"/>
                <w:szCs w:val="18"/>
                <w:lang w:val="en-US" w:eastAsia="zh-CN"/>
              </w:rPr>
              <w:t>)]</w:t>
            </w:r>
            <w:r>
              <w:rPr>
                <w:rFonts w:hint="default" w:ascii="Times New Roman" w:hAnsi="Times New Roman" w:cs="Times New Roman"/>
                <w:color w:val="auto"/>
                <w:kern w:val="0"/>
                <w:sz w:val="18"/>
                <w:szCs w:val="18"/>
                <w:lang w:val="en-US" w:eastAsia="zh-CN"/>
              </w:rPr>
              <w:t>。</w:t>
            </w:r>
            <w:r>
              <w:rPr>
                <w:rFonts w:hint="eastAsia" w:cs="Times New Roman"/>
                <w:color w:val="auto"/>
                <w:kern w:val="0"/>
                <w:sz w:val="18"/>
                <w:szCs w:val="18"/>
                <w:lang w:val="en-US" w:eastAsia="zh-CN"/>
              </w:rPr>
              <w:t>优先采用实测值，若无实测值</w:t>
            </w:r>
            <w:r>
              <w:rPr>
                <w:rFonts w:hint="default" w:ascii="Times New Roman" w:hAnsi="Times New Roman" w:cs="Times New Roman"/>
                <w:color w:val="auto"/>
                <w:kern w:val="0"/>
                <w:sz w:val="18"/>
                <w:szCs w:val="18"/>
                <w:lang w:val="en-US" w:eastAsia="zh-CN"/>
              </w:rPr>
              <w:t>可采用A.2提供的缺省值。</w:t>
            </w:r>
          </w:p>
        </w:tc>
      </w:tr>
    </w:tbl>
    <w:p w14:paraId="35213562">
      <w:pPr>
        <w:pStyle w:val="52"/>
        <w:numPr>
          <w:ilvl w:val="1"/>
          <w:numId w:val="0"/>
        </w:numPr>
        <w:spacing w:beforeLines="0" w:afterLines="0" w:line="276" w:lineRule="auto"/>
        <w:ind w:leftChars="0"/>
        <w:outlineLvl w:val="9"/>
        <w:rPr>
          <w:rFonts w:hint="default" w:ascii="Times New Roman" w:hAnsi="Times New Roman" w:eastAsia="宋体" w:cs="Times New Roman"/>
          <w:color w:val="auto"/>
          <w:lang w:val="en-US" w:eastAsia="zh-CN"/>
        </w:rPr>
      </w:pPr>
      <w:r>
        <w:rPr>
          <w:rFonts w:hint="eastAsia" w:ascii="Times New Roman" w:eastAsia="宋体" w:cs="Times New Roman"/>
          <w:b/>
          <w:bCs/>
          <w:color w:val="auto"/>
          <w:lang w:val="en-US" w:eastAsia="zh-CN"/>
        </w:rPr>
        <w:t>5.2.6</w:t>
      </w:r>
      <w:r>
        <w:rPr>
          <w:rFonts w:hint="eastAsia" w:ascii="Times New Roman" w:eastAsia="宋体" w:cs="Times New Roman"/>
          <w:color w:val="auto"/>
          <w:lang w:val="en-US" w:eastAsia="zh-CN"/>
        </w:rPr>
        <w:t xml:space="preserve"> </w:t>
      </w:r>
      <w:r>
        <w:rPr>
          <w:rFonts w:hint="default" w:ascii="Times New Roman" w:hAnsi="Times New Roman" w:eastAsia="宋体" w:cs="Times New Roman"/>
          <w:lang w:val="en-US" w:eastAsia="zh-CN"/>
        </w:rPr>
        <w:t>式（2）</w:t>
      </w:r>
      <w:r>
        <w:rPr>
          <w:rFonts w:hint="eastAsia" w:ascii="Times New Roman" w:eastAsia="宋体" w:cs="Times New Roman"/>
          <w:lang w:val="en-US" w:eastAsia="zh-CN"/>
        </w:rPr>
        <w:t>中</w:t>
      </w:r>
      <w:r>
        <w:rPr>
          <w:rFonts w:hint="default" w:ascii="Times New Roman" w:hAnsi="Times New Roman" w:eastAsia="宋体" w:cs="Times New Roman"/>
          <w:color w:val="auto"/>
          <w:spacing w:val="-6"/>
          <w:kern w:val="0"/>
          <w:sz w:val="21"/>
          <w:szCs w:val="21"/>
          <w:lang w:val="en-US" w:eastAsia="zh-CN"/>
        </w:rPr>
        <w:t>预拌混凝土</w:t>
      </w:r>
      <w:r>
        <w:rPr>
          <w:rFonts w:hint="eastAsia" w:ascii="Times New Roman" w:eastAsia="宋体" w:cs="Times New Roman"/>
          <w:lang w:val="en-US" w:eastAsia="zh-CN"/>
        </w:rPr>
        <w:t>产品在生产阶段</w:t>
      </w:r>
      <w:r>
        <w:rPr>
          <w:rFonts w:hint="default" w:ascii="Times New Roman" w:hAnsi="Times New Roman" w:eastAsia="宋体" w:cs="Times New Roman"/>
          <w:lang w:val="en-US" w:eastAsia="zh-CN"/>
        </w:rPr>
        <w:t>（A</w:t>
      </w:r>
      <w:r>
        <w:rPr>
          <w:rFonts w:hint="eastAsia" w:ascii="Times New Roman" w:eastAsia="宋体" w:cs="Times New Roman"/>
          <w:lang w:val="en-US" w:eastAsia="zh-CN"/>
        </w:rPr>
        <w:t>3</w:t>
      </w:r>
      <w:r>
        <w:rPr>
          <w:rFonts w:hint="default" w:ascii="Times New Roman" w:hAnsi="Times New Roman" w:eastAsia="宋体" w:cs="Times New Roman"/>
          <w:lang w:val="en-US" w:eastAsia="zh-CN"/>
        </w:rPr>
        <w:t>）</w:t>
      </w:r>
      <w:r>
        <w:rPr>
          <w:rFonts w:hint="eastAsia" w:ascii="Times New Roman" w:eastAsia="宋体" w:cs="Times New Roman"/>
          <w:lang w:val="en-US" w:eastAsia="zh-CN"/>
        </w:rPr>
        <w:t>的第</w:t>
      </w:r>
      <w:r>
        <w:rPr>
          <w:rFonts w:hint="eastAsia" w:ascii="Times New Roman" w:eastAsia="宋体" w:cs="Times New Roman"/>
          <w:i/>
          <w:iCs/>
          <w:lang w:val="en-US" w:eastAsia="zh-CN"/>
        </w:rPr>
        <w:t>i</w:t>
      </w:r>
      <w:r>
        <w:rPr>
          <w:rFonts w:hint="eastAsia" w:ascii="Times New Roman" w:eastAsia="宋体" w:cs="Times New Roman"/>
          <w:lang w:val="en-US" w:eastAsia="zh-CN"/>
        </w:rPr>
        <w:t>类温室气体排放量</w:t>
      </w:r>
      <m:oMath>
        <m:sSub>
          <m:sSubPr>
            <m:ctrlPr>
              <w:rPr>
                <w:rFonts w:hint="default" w:ascii="Cambria Math" w:hAnsi="Cambria Math" w:cs="Times New Roman"/>
                <w:i/>
              </w:rPr>
            </m:ctrlPr>
          </m:sSubPr>
          <m:e>
            <m:r>
              <m:rPr>
                <m:nor/>
              </m:rPr>
              <w:rPr>
                <w:rFonts w:hint="default" w:ascii="Times New Roman" w:hAnsi="Times New Roman" w:cs="Times New Roman"/>
                <w:i/>
              </w:rPr>
              <m:t>C</m:t>
            </m:r>
            <m:r>
              <m:rPr>
                <m:nor/>
              </m:rPr>
              <w:rPr>
                <w:rFonts w:hint="default" w:ascii="Times New Roman" w:hAnsi="Times New Roman" w:cs="Times New Roman"/>
                <w:i/>
                <w:lang w:val="en-US" w:eastAsia="zh-CN"/>
              </w:rPr>
              <m:t>FP</m:t>
            </m:r>
            <m:ctrlPr>
              <w:rPr>
                <w:rFonts w:hint="default" w:ascii="Cambria Math" w:hAnsi="Cambria Math" w:cs="Times New Roman"/>
                <w:i/>
              </w:rPr>
            </m:ctrlPr>
          </m:e>
          <m:sub>
            <m:r>
              <m:rPr>
                <m:nor/>
                <m:sty m:val="p"/>
              </m:rPr>
              <w:rPr>
                <w:rFonts w:hint="default" w:ascii="Times New Roman" w:hAnsi="Times New Roman" w:cs="Times New Roman"/>
                <w:b w:val="0"/>
                <w:i w:val="0"/>
                <w:iCs/>
                <w:lang w:val="en-US" w:eastAsia="zh-CN"/>
              </w:rPr>
              <m:t>A</m:t>
            </m:r>
            <m:r>
              <m:rPr>
                <m:nor/>
                <m:sty m:val="p"/>
              </m:rPr>
              <w:rPr>
                <w:rFonts w:hint="default" w:ascii="Times New Roman" w:cs="Times New Roman"/>
                <w:b w:val="0"/>
                <w:i w:val="0"/>
                <w:iCs/>
                <w:lang w:val="en-US" w:eastAsia="zh-CN"/>
              </w:rPr>
              <m:t>3</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i/>
              </w:rPr>
            </m:ctrlPr>
          </m:sub>
        </m:sSub>
      </m:oMath>
      <w:r>
        <w:rPr>
          <w:rFonts w:hint="eastAsia" w:ascii="Times New Roman" w:eastAsia="宋体" w:cs="Times New Roman"/>
          <w:lang w:val="en-US" w:eastAsia="zh-CN"/>
        </w:rPr>
        <w:t>应按</w:t>
      </w:r>
      <w:r>
        <w:rPr>
          <w:rFonts w:hint="default" w:ascii="Times New Roman" w:hAnsi="Times New Roman" w:eastAsia="宋体" w:cs="Times New Roman"/>
          <w:color w:val="auto"/>
          <w:spacing w:val="-6"/>
          <w:kern w:val="0"/>
          <w:sz w:val="21"/>
          <w:szCs w:val="21"/>
          <w:lang w:val="en-US" w:eastAsia="zh-CN"/>
        </w:rPr>
        <w:t>式（</w:t>
      </w:r>
      <w:r>
        <w:rPr>
          <w:rFonts w:hint="eastAsia" w:ascii="Times New Roman" w:eastAsia="宋体" w:cs="Times New Roman"/>
          <w:color w:val="auto"/>
          <w:spacing w:val="-6"/>
          <w:kern w:val="0"/>
          <w:sz w:val="21"/>
          <w:szCs w:val="21"/>
          <w:lang w:val="en-US" w:eastAsia="zh-CN"/>
        </w:rPr>
        <w:t>5</w:t>
      </w:r>
      <w:r>
        <w:rPr>
          <w:rFonts w:hint="default" w:ascii="Times New Roman" w:hAnsi="Times New Roman" w:eastAsia="宋体" w:cs="Times New Roman"/>
          <w:color w:val="auto"/>
          <w:spacing w:val="-6"/>
          <w:kern w:val="0"/>
          <w:sz w:val="21"/>
          <w:szCs w:val="21"/>
          <w:lang w:val="en-US" w:eastAsia="zh-CN"/>
        </w:rPr>
        <w:t>）</w:t>
      </w:r>
      <w:r>
        <w:rPr>
          <w:rFonts w:hint="eastAsia" w:ascii="Times New Roman" w:eastAsia="宋体" w:cs="Times New Roman"/>
          <w:color w:val="auto"/>
          <w:spacing w:val="-6"/>
          <w:kern w:val="0"/>
          <w:sz w:val="21"/>
          <w:szCs w:val="21"/>
          <w:lang w:val="en-US" w:eastAsia="zh-CN"/>
        </w:rPr>
        <w:t>计算</w:t>
      </w:r>
      <w:r>
        <w:rPr>
          <w:rFonts w:hint="default" w:ascii="Times New Roman" w:hAnsi="Times New Roman" w:eastAsia="宋体" w:cs="Times New Roman"/>
          <w:color w:val="auto"/>
          <w:lang w:val="en-US" w:eastAsia="zh-CN"/>
        </w:rPr>
        <w:t>：</w:t>
      </w:r>
    </w:p>
    <w:p w14:paraId="1686BB9E">
      <w:pPr>
        <w:pStyle w:val="53"/>
        <w:spacing w:line="360" w:lineRule="auto"/>
        <w:ind w:firstLine="0" w:firstLineChars="0"/>
        <w:jc w:val="right"/>
        <w:rPr>
          <w:rFonts w:hint="default" w:ascii="Times New Roman" w:hAnsi="Times New Roman" w:cs="Times New Roman"/>
          <w:szCs w:val="21"/>
        </w:rPr>
      </w:pPr>
      <m:oMath>
        <m:sSub>
          <m:sSubPr>
            <m:ctrlPr>
              <w:rPr>
                <w:rFonts w:hint="default" w:ascii="Cambria Math" w:hAnsi="Cambria Math" w:cs="Times New Roman"/>
                <w:szCs w:val="21"/>
              </w:rPr>
            </m:ctrlPr>
          </m:sSubPr>
          <m:e>
            <m:r>
              <m:rPr>
                <m:nor/>
              </m:rPr>
              <w:rPr>
                <w:rFonts w:hint="default" w:ascii="Times New Roman" w:hAnsi="Times New Roman" w:cs="Times New Roman"/>
                <w:i/>
                <w:szCs w:val="21"/>
              </w:rPr>
              <m:t>C</m:t>
            </m:r>
            <m:r>
              <m:rPr>
                <m:nor/>
              </m:rPr>
              <w:rPr>
                <w:rFonts w:hint="default" w:ascii="Times New Roman" w:hAnsi="Times New Roman" w:cs="Times New Roman"/>
                <w:i/>
                <w:szCs w:val="21"/>
                <w:lang w:val="en-US" w:eastAsia="zh-CN"/>
              </w:rPr>
              <m:t>FP</m:t>
            </m:r>
            <m:ctrlPr>
              <w:rPr>
                <w:rFonts w:hint="default" w:ascii="Cambria Math" w:hAnsi="Cambria Math" w:cs="Times New Roman"/>
                <w:szCs w:val="21"/>
              </w:rPr>
            </m:ctrlPr>
          </m:e>
          <m:sub>
            <m:r>
              <m:rPr>
                <m:nor/>
                <m:sty m:val="p"/>
              </m:rPr>
              <w:rPr>
                <w:rFonts w:hint="default" w:ascii="Times New Roman" w:hAnsi="Times New Roman" w:cs="Times New Roman"/>
                <w:b w:val="0"/>
                <w:i w:val="0"/>
                <w:iCs/>
                <w:szCs w:val="21"/>
                <w:lang w:val="en-US" w:eastAsia="zh-CN"/>
              </w:rPr>
              <m:t>A3</m:t>
            </m:r>
            <m:r>
              <m:rPr>
                <m:nor/>
                <m:sty m:val="p"/>
              </m:rPr>
              <w:rPr>
                <w:rFonts w:hint="default" w:ascii="Times New Roman" w:hAnsi="Times New Roman" w:cs="Times New Roman"/>
                <w:b w:val="0"/>
                <w:i w:val="0"/>
                <w:szCs w:val="21"/>
                <w:lang w:val="en-US" w:eastAsia="zh-CN"/>
              </w:rPr>
              <m:t>,</m:t>
            </m:r>
            <m:r>
              <m:rPr>
                <m:nor/>
              </m:rPr>
              <w:rPr>
                <w:rFonts w:hint="default" w:ascii="Times New Roman" w:hAnsi="Times New Roman" w:cs="Times New Roman"/>
                <w:i/>
                <w:szCs w:val="21"/>
                <w:lang w:val="en-US" w:eastAsia="zh-CN"/>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rPr>
          <m:t>=</m:t>
        </m:r>
        <m:sSub>
          <w:bookmarkStart w:id="16" w:name="OLE_LINK20"/>
          <m:sSubPr>
            <m:ctrlPr>
              <w:rPr>
                <w:rFonts w:hint="default" w:ascii="Cambria Math" w:hAnsi="Cambria Math" w:cs="Times New Roman"/>
                <w:szCs w:val="21"/>
              </w:rPr>
            </m:ctrlPr>
          </m:sSubPr>
          <m:e>
            <m:sSub>
              <m:sSubPr>
                <m:ctrlPr>
                  <w:rPr>
                    <w:rFonts w:hint="default" w:ascii="Cambria Math" w:hAnsi="Cambria Math" w:cs="Times New Roman"/>
                    <w:i/>
                    <w:szCs w:val="21"/>
                  </w:rPr>
                </m:ctrlPr>
              </m:sSubPr>
              <m:e>
                <m:r>
                  <m:rPr>
                    <m:nor/>
                  </m:rPr>
                  <w:rPr>
                    <w:rFonts w:hint="default" w:ascii="Times New Roman" w:hAnsi="Times New Roman" w:cs="Times New Roman"/>
                    <w:i/>
                    <w:szCs w:val="21"/>
                  </w:rPr>
                  <m:t>E</m:t>
                </m:r>
                <m:ctrlPr>
                  <w:rPr>
                    <w:rFonts w:hint="default" w:ascii="Cambria Math" w:hAnsi="Cambria Math" w:cs="Times New Roman"/>
                    <w:i/>
                    <w:szCs w:val="21"/>
                  </w:rPr>
                </m:ctrlPr>
              </m:e>
              <m:sub>
                <m:r>
                  <m:rPr>
                    <m:nor/>
                    <m:sty m:val="p"/>
                  </m:rPr>
                  <w:rPr>
                    <w:rFonts w:hint="default" w:ascii="Times New Roman" w:hAnsi="Times New Roman" w:cs="Times New Roman"/>
                    <w:b w:val="0"/>
                    <w:i w:val="0"/>
                    <w:szCs w:val="21"/>
                  </w:rPr>
                  <m:t>燃烧</m:t>
                </m:r>
                <m:r>
                  <m:rPr>
                    <m:nor/>
                    <m:sty m:val="p"/>
                  </m:rPr>
                  <w:rPr>
                    <w:rFonts w:hint="default" w:ascii="Times New Roman" w:hAnsi="Times New Roman" w:cs="Times New Roman"/>
                    <w:b w:val="0"/>
                    <w:i w:val="0"/>
                    <w:szCs w:val="21"/>
                    <w:lang w:val="en-US" w:eastAsia="zh-CN"/>
                  </w:rPr>
                  <m:t>,</m:t>
                </m:r>
                <m:r>
                  <m:rPr>
                    <m:nor/>
                  </m:rPr>
                  <w:rPr>
                    <w:rFonts w:hint="default" w:ascii="Times New Roman" w:hAnsi="Times New Roman" w:cs="Times New Roman"/>
                    <w:i/>
                    <w:szCs w:val="21"/>
                    <w:lang w:val="en-US" w:eastAsia="zh-CN"/>
                  </w:rPr>
                  <m:t>i</m:t>
                </m:r>
                <m:ctrlPr>
                  <w:rPr>
                    <w:rFonts w:hint="default" w:ascii="Cambria Math" w:hAnsi="Cambria Math" w:cs="Times New Roman"/>
                    <w:i/>
                    <w:szCs w:val="21"/>
                  </w:rPr>
                </m:ctrlPr>
              </m:sub>
            </m:sSub>
            <m:r>
              <m:rPr>
                <m:nor/>
                <m:sty m:val="p"/>
              </m:rPr>
              <w:rPr>
                <w:rFonts w:hint="default" w:ascii="Times New Roman" w:hAnsi="Times New Roman" w:cs="Times New Roman"/>
                <w:b w:val="0"/>
                <w:i w:val="0"/>
                <w:szCs w:val="21"/>
                <w:lang w:val="en-US" w:eastAsia="zh-CN"/>
              </w:rPr>
              <m:t>+</m:t>
            </m:r>
            <m:r>
              <m:rPr>
                <m:nor/>
              </m:rPr>
              <w:rPr>
                <w:rFonts w:hint="default" w:ascii="Times New Roman" w:hAnsi="Times New Roman" w:cs="Times New Roman"/>
                <w:i/>
                <w:szCs w:val="21"/>
              </w:rPr>
              <m:t>E</m:t>
            </m:r>
            <m:ctrlPr>
              <w:rPr>
                <w:rFonts w:hint="default" w:ascii="Cambria Math" w:hAnsi="Cambria Math" w:cs="Times New Roman"/>
                <w:szCs w:val="21"/>
              </w:rPr>
            </m:ctrlPr>
          </m:e>
          <m:sub>
            <m:r>
              <m:rPr>
                <m:nor/>
                <m:sty m:val="p"/>
              </m:rPr>
              <w:rPr>
                <w:rFonts w:hint="default" w:ascii="Times New Roman" w:hAnsi="Times New Roman" w:cs="Times New Roman"/>
                <w:b w:val="0"/>
                <w:i w:val="0"/>
                <w:szCs w:val="21"/>
                <w:lang w:val="en-US" w:eastAsia="zh-CN"/>
              </w:rPr>
              <m:t>电,</m:t>
            </m:r>
            <m:r>
              <m:rPr>
                <m:nor/>
              </m:rPr>
              <w:rPr>
                <w:rFonts w:hint="default" w:ascii="Times New Roman" w:hAnsi="Times New Roman" w:cs="Times New Roman"/>
                <w:i/>
                <w:szCs w:val="21"/>
                <w:lang w:val="en-US" w:eastAsia="zh-CN"/>
              </w:rPr>
              <m:t>i</m:t>
            </m:r>
            <m:ctrlPr>
              <w:rPr>
                <w:rFonts w:hint="default" w:ascii="Cambria Math" w:hAnsi="Cambria Math" w:cs="Times New Roman"/>
                <w:szCs w:val="21"/>
              </w:rPr>
            </m:ctrlPr>
          </m:sub>
        </m:sSub>
        <m:r>
          <m:rPr>
            <m:nor/>
            <m:sty m:val="p"/>
          </m:rPr>
          <w:rPr>
            <w:rFonts w:hint="default" w:ascii="Times New Roman" w:hAnsi="Times New Roman" w:cs="Times New Roman"/>
            <w:b w:val="0"/>
            <w:i w:val="0"/>
            <w:szCs w:val="21"/>
            <w:lang w:val="en-US" w:eastAsia="zh-CN"/>
          </w:rPr>
          <m:t>+</m:t>
        </m:r>
        <m:sSub>
          <m:sSubPr>
            <m:ctrlPr>
              <w:rPr>
                <w:rFonts w:hint="default" w:ascii="Cambria Math" w:hAnsi="Cambria Math" w:cs="Times New Roman"/>
                <w:i/>
                <w:szCs w:val="21"/>
                <w:lang w:val="en-US" w:eastAsia="zh-CN"/>
              </w:rPr>
            </m:ctrlPr>
          </m:sSubPr>
          <m:e>
            <m:r>
              <m:rPr>
                <m:nor/>
              </m:rPr>
              <w:rPr>
                <w:rFonts w:hint="default" w:ascii="Times New Roman" w:hAnsi="Times New Roman" w:cs="Times New Roman"/>
                <w:i/>
                <w:szCs w:val="21"/>
                <w:lang w:val="en-US" w:eastAsia="zh-CN"/>
              </w:rPr>
              <m:t>E</m:t>
            </m:r>
            <m:ctrlPr>
              <w:rPr>
                <w:rFonts w:hint="default" w:ascii="Cambria Math" w:hAnsi="Cambria Math" w:cs="Times New Roman"/>
                <w:i/>
                <w:szCs w:val="21"/>
                <w:lang w:val="en-US" w:eastAsia="zh-CN"/>
              </w:rPr>
            </m:ctrlPr>
          </m:e>
          <m:sub>
            <m:r>
              <m:rPr>
                <m:nor/>
                <m:sty m:val="p"/>
              </m:rPr>
              <w:rPr>
                <w:rFonts w:hint="default" w:ascii="Times New Roman" w:hAnsi="Times New Roman" w:cs="Times New Roman"/>
                <w:b w:val="0"/>
                <w:i w:val="0"/>
                <w:szCs w:val="21"/>
                <w:lang w:val="en-US" w:eastAsia="zh-CN"/>
              </w:rPr>
              <m:t>热,</m:t>
            </m:r>
            <w:bookmarkEnd w:id="16"/>
            <m:r>
              <m:rPr>
                <m:nor/>
              </m:rPr>
              <w:rPr>
                <w:rFonts w:hint="default" w:ascii="Times New Roman" w:hAnsi="Times New Roman" w:cs="Times New Roman"/>
                <w:i/>
                <w:szCs w:val="21"/>
                <w:lang w:val="en-US" w:eastAsia="zh-CN"/>
              </w:rPr>
              <m:t>i</m:t>
            </m:r>
            <m:ctrlPr>
              <w:rPr>
                <w:rFonts w:hint="default" w:ascii="Cambria Math" w:hAnsi="Cambria Math" w:cs="Times New Roman"/>
                <w:i/>
                <w:szCs w:val="21"/>
                <w:lang w:val="en-US" w:eastAsia="zh-CN"/>
              </w:rPr>
            </m:ctrlPr>
          </m:sub>
        </m:sSub>
      </m:oMath>
      <w:r>
        <w:rPr>
          <w:rFonts w:hint="default" w:ascii="Times New Roman" w:hAnsi="Times New Roman" w:cs="Times New Roman"/>
          <w:szCs w:val="21"/>
        </w:rPr>
        <w:t xml:space="preserve"> </w:t>
      </w:r>
      <w:r>
        <w:rPr>
          <w:rFonts w:hint="eastAsia" w:asciiTheme="minorEastAsia" w:hAnsiTheme="minorEastAsia" w:eastAsiaTheme="minorEastAsia" w:cstheme="minorEastAsia"/>
          <w:b w:val="0"/>
          <w:bCs w:val="0"/>
          <w:i w:val="0"/>
          <w:iCs/>
          <w:szCs w:val="21"/>
        </w:rPr>
        <w:t>……………………………</w:t>
      </w:r>
      <w:r>
        <w:rPr>
          <w:rFonts w:hint="default" w:ascii="Times New Roman" w:hAnsi="Times New Roman" w:cs="Times New Roman"/>
          <w:szCs w:val="21"/>
        </w:rPr>
        <w:t>（</w:t>
      </w:r>
      <w:r>
        <w:rPr>
          <w:rFonts w:hint="default" w:ascii="Times New Roman" w:hAnsi="Times New Roman" w:cs="Times New Roman"/>
          <w:szCs w:val="21"/>
          <w:lang w:val="en-US" w:eastAsia="zh-CN"/>
        </w:rPr>
        <w:t>5</w:t>
      </w:r>
      <w:r>
        <w:rPr>
          <w:rFonts w:hint="default" w:ascii="Times New Roman" w:hAnsi="Times New Roman" w:cs="Times New Roman"/>
          <w:szCs w:val="21"/>
        </w:rPr>
        <w:t>）</w:t>
      </w:r>
    </w:p>
    <w:p w14:paraId="5B7C7556">
      <w:pPr>
        <w:pStyle w:val="53"/>
        <w:widowControl/>
        <w:autoSpaceDE w:val="0"/>
        <w:autoSpaceDN w:val="0"/>
        <w:spacing w:line="360" w:lineRule="auto"/>
        <w:ind w:firstLine="420" w:firstLineChars="200"/>
        <w:jc w:val="right"/>
        <w:rPr>
          <w:color w:val="auto"/>
          <w:kern w:val="0"/>
          <w:szCs w:val="21"/>
          <w:highlight w:val="none"/>
        </w:rPr>
      </w:pPr>
      <m:oMath>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m:t>
            </m:r>
            <m:ctrlPr>
              <w:rPr>
                <w:rFonts w:hint="default" w:ascii="Cambria Math" w:hAnsi="Cambria Math" w:cs="Times New Roman"/>
                <w:i/>
                <w:color w:val="auto"/>
                <w:kern w:val="0"/>
                <w:szCs w:val="21"/>
                <w:highlight w:val="none"/>
              </w:rPr>
            </m:ctrlPr>
          </m:e>
          <m:sub>
            <m:r>
              <m:rPr>
                <m:nor/>
                <m:sty m:val="p"/>
              </m:rPr>
              <w:rPr>
                <w:rFonts w:hint="default" w:ascii="Times New Roman" w:hAnsi="Times New Roman" w:cs="Times New Roman"/>
                <w:b w:val="0"/>
                <w:i w:val="0"/>
                <w:color w:val="auto"/>
                <w:kern w:val="0"/>
                <w:szCs w:val="21"/>
                <w:highlight w:val="none"/>
              </w:rPr>
              <m:t>燃烧,</m:t>
            </m:r>
            <m:r>
              <m:rPr>
                <m:nor/>
              </m:rPr>
              <w:rPr>
                <w:rFonts w:hint="default" w:ascii="Times New Roman" w:hAnsi="Times New Roman" w:cs="Times New Roman"/>
                <w:i/>
                <w:color w:val="auto"/>
                <w:kern w:val="0"/>
                <w:szCs w:val="21"/>
                <w:highlight w:val="none"/>
              </w:rPr>
              <m:t>i</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nary>
          <m:naryPr>
            <m:chr m:val="∑"/>
            <m:limLoc m:val="undOvr"/>
            <m:subHide m:val="1"/>
            <m:supHide m:val="1"/>
            <m:ctrlPr>
              <w:rPr>
                <w:rFonts w:hint="default" w:ascii="Cambria Math" w:hAnsi="Cambria Math" w:cs="Times New Roman"/>
                <w:i/>
                <w:color w:val="auto"/>
                <w:kern w:val="0"/>
                <w:szCs w:val="21"/>
                <w:highlight w:val="none"/>
              </w:rPr>
            </m:ctrlPr>
          </m:naryPr>
          <m:sub>
            <m:ctrlPr>
              <w:rPr>
                <w:rFonts w:hint="default" w:ascii="Cambria Math" w:hAnsi="Cambria Math" w:cs="Times New Roman"/>
                <w:i/>
                <w:color w:val="auto"/>
                <w:kern w:val="0"/>
                <w:szCs w:val="21"/>
                <w:highlight w:val="none"/>
              </w:rPr>
            </m:ctrlPr>
          </m:sub>
          <m:sup>
            <m:ctrlPr>
              <w:rPr>
                <w:rFonts w:hint="default" w:ascii="Cambria Math" w:hAnsi="Cambria Math" w:cs="Times New Roman"/>
                <w:i/>
                <w:color w:val="auto"/>
                <w:kern w:val="0"/>
                <w:szCs w:val="21"/>
                <w:highlight w:val="none"/>
              </w:rPr>
            </m:ctrlPr>
          </m:sup>
          <m:e>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FC</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j</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lang w:val="en-US" w:eastAsia="zh-CN"/>
                  </w:rPr>
                  <m:t>×</m:t>
                </m:r>
                <m:r>
                  <m:rPr>
                    <m:nor/>
                  </m:rPr>
                  <w:rPr>
                    <w:rFonts w:hint="default" w:ascii="Times New Roman" w:hAnsi="Times New Roman" w:cs="Times New Roman"/>
                    <w:i/>
                    <w:color w:val="auto"/>
                    <w:kern w:val="0"/>
                    <w:szCs w:val="21"/>
                    <w:highlight w:val="none"/>
                  </w:rPr>
                  <m:t>NCV</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j</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EF</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i</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rPr>
                  <m:t>j</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ctrlPr>
              <w:rPr>
                <w:rFonts w:hint="default" w:ascii="Cambria Math" w:hAnsi="Cambria Math" w:cs="Times New Roman"/>
                <w:i/>
                <w:color w:val="auto"/>
                <w:kern w:val="0"/>
                <w:szCs w:val="21"/>
                <w:highlight w:val="none"/>
              </w:rPr>
            </m:ctrlPr>
          </m:e>
        </m:nary>
      </m:oMath>
      <w:r>
        <w:rPr>
          <w:rFonts w:hint="eastAsia"/>
          <w:color w:val="auto"/>
          <w:kern w:val="0"/>
          <w:szCs w:val="21"/>
          <w:highlight w:val="none"/>
        </w:rPr>
        <w:t xml:space="preserve">  </w:t>
      </w:r>
      <w:r>
        <w:rPr>
          <w:rFonts w:hint="eastAsia" w:asciiTheme="minorEastAsia" w:hAnsiTheme="minorEastAsia" w:eastAsiaTheme="minorEastAsia" w:cstheme="minorEastAsia"/>
          <w:b w:val="0"/>
          <w:bCs w:val="0"/>
          <w:i w:val="0"/>
          <w:iCs/>
          <w:szCs w:val="21"/>
        </w:rPr>
        <w:t>……………………………</w:t>
      </w: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w:t>
      </w:r>
    </w:p>
    <w:p w14:paraId="000A18EF">
      <w:pPr>
        <w:pStyle w:val="54"/>
        <w:jc w:val="right"/>
        <w:rPr>
          <w:rFonts w:hint="default" w:hAnsi="Cambria Math" w:cs="Times New Roman"/>
          <w:i w:val="0"/>
          <w:color w:val="auto"/>
        </w:rPr>
      </w:pPr>
      <m:oMath>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m:t>
            </m:r>
            <m:ctrlPr>
              <w:rPr>
                <w:rFonts w:hint="default" w:ascii="Cambria Math" w:hAnsi="Cambria Math" w:cs="Times New Roman"/>
                <w:i/>
                <w:color w:val="auto"/>
                <w:kern w:val="0"/>
                <w:szCs w:val="21"/>
                <w:highlight w:val="none"/>
              </w:rPr>
            </m:ctrlPr>
          </m:e>
          <m:sub>
            <m:r>
              <m:rPr>
                <m:nor/>
                <m:sty m:val="p"/>
              </m:rPr>
              <w:rPr>
                <w:rFonts w:hint="default" w:ascii="Times New Roman" w:hAnsi="Times New Roman" w:cs="Times New Roman"/>
                <w:b w:val="0"/>
                <w:i w:val="0"/>
                <w:color w:val="auto"/>
                <w:kern w:val="0"/>
                <w:szCs w:val="21"/>
                <w:highlight w:val="none"/>
                <w:lang w:val="en-US" w:eastAsia="zh-CN"/>
              </w:rPr>
              <m:t>电</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rPr>
              <m:t>i</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nary>
          <m:naryPr>
            <m:chr m:val="∑"/>
            <m:limLoc m:val="undOvr"/>
            <m:subHide m:val="1"/>
            <m:supHide m:val="1"/>
            <m:ctrlPr>
              <w:rPr>
                <w:rFonts w:hint="default" w:ascii="Cambria Math" w:hAnsi="Cambria Math" w:cs="Times New Roman"/>
                <w:i/>
                <w:color w:val="auto"/>
                <w:kern w:val="0"/>
                <w:szCs w:val="21"/>
                <w:highlight w:val="none"/>
              </w:rPr>
            </m:ctrlPr>
          </m:naryPr>
          <m:sub>
            <m:ctrlPr>
              <w:rPr>
                <w:rFonts w:hint="default" w:ascii="Cambria Math" w:hAnsi="Cambria Math" w:cs="Times New Roman"/>
                <w:i/>
                <w:color w:val="auto"/>
                <w:kern w:val="0"/>
                <w:szCs w:val="21"/>
                <w:highlight w:val="none"/>
              </w:rPr>
            </m:ctrlPr>
          </m:sub>
          <m:sup>
            <m:ctrlPr>
              <w:rPr>
                <w:rFonts w:hint="default" w:ascii="Cambria Math" w:hAnsi="Cambria Math" w:cs="Times New Roman"/>
                <w:i/>
                <w:color w:val="auto"/>
                <w:kern w:val="0"/>
                <w:szCs w:val="21"/>
                <w:highlight w:val="none"/>
              </w:rPr>
            </m:ctrlPr>
          </m:sup>
          <m:e>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FC</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EF</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i</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lang w:val="en-US" w:eastAsia="zh-CN"/>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ctrlPr>
              <w:rPr>
                <w:rFonts w:hint="default" w:ascii="Cambria Math" w:hAnsi="Cambria Math" w:cs="Times New Roman"/>
                <w:i/>
                <w:color w:val="auto"/>
                <w:kern w:val="0"/>
                <w:szCs w:val="21"/>
                <w:highlight w:val="none"/>
              </w:rPr>
            </m:ctrlPr>
          </m:e>
        </m:nary>
      </m:oMath>
      <w:r>
        <w:rPr>
          <w:rFonts w:hint="eastAsia" w:hAnsi="Cambria Math"/>
          <w:i w:val="0"/>
          <w:color w:val="auto"/>
          <w:kern w:val="0"/>
          <w:szCs w:val="21"/>
          <w:highlight w:val="none"/>
          <w:lang w:val="en-US" w:eastAsia="zh-CN"/>
        </w:rPr>
        <w:t xml:space="preserve"> </w:t>
      </w:r>
      <w:r>
        <w:rPr>
          <w:rFonts w:hint="eastAsia" w:asciiTheme="minorEastAsia" w:hAnsiTheme="minorEastAsia" w:eastAsiaTheme="minorEastAsia" w:cstheme="minorEastAsia"/>
          <w:b w:val="0"/>
          <w:bCs w:val="0"/>
          <w:i w:val="0"/>
          <w:iCs/>
          <w:color w:val="auto"/>
          <w:szCs w:val="21"/>
        </w:rPr>
        <w:t>……………………………</w:t>
      </w:r>
      <w:r>
        <w:rPr>
          <w:rFonts w:hint="eastAsia" w:hAnsi="Cambria Math"/>
          <w:i w:val="0"/>
          <w:color w:val="auto"/>
          <w:kern w:val="0"/>
          <w:szCs w:val="21"/>
          <w:highlight w:val="none"/>
        </w:rPr>
        <w:t>（</w:t>
      </w:r>
      <w:r>
        <w:rPr>
          <w:rFonts w:hint="eastAsia" w:hAnsi="Cambria Math"/>
          <w:i w:val="0"/>
          <w:color w:val="auto"/>
          <w:kern w:val="0"/>
          <w:szCs w:val="21"/>
          <w:highlight w:val="none"/>
          <w:lang w:val="en-US" w:eastAsia="zh-CN"/>
        </w:rPr>
        <w:t>7</w:t>
      </w:r>
      <w:r>
        <w:rPr>
          <w:rFonts w:hint="eastAsia" w:hAnsi="Cambria Math"/>
          <w:i w:val="0"/>
          <w:color w:val="auto"/>
          <w:kern w:val="0"/>
          <w:szCs w:val="21"/>
          <w:highlight w:val="none"/>
        </w:rPr>
        <w:t>）</w:t>
      </w:r>
    </w:p>
    <w:p w14:paraId="2B146511">
      <w:pPr>
        <w:pStyle w:val="54"/>
        <w:jc w:val="right"/>
        <w:rPr>
          <w:rFonts w:hint="default" w:hAnsi="Cambria Math" w:cs="Times New Roman"/>
          <w:i w:val="0"/>
          <w:color w:val="auto"/>
        </w:rPr>
      </w:pPr>
      <m:oMath>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m:t>
            </m:r>
            <m:ctrlPr>
              <w:rPr>
                <w:rFonts w:hint="default" w:ascii="Cambria Math" w:hAnsi="Cambria Math" w:cs="Times New Roman"/>
                <w:i/>
                <w:color w:val="auto"/>
                <w:kern w:val="0"/>
                <w:szCs w:val="21"/>
                <w:highlight w:val="none"/>
              </w:rPr>
            </m:ctrlPr>
          </m:e>
          <m:sub>
            <m:r>
              <m:rPr>
                <m:nor/>
                <m:sty m:val="p"/>
              </m:rPr>
              <w:rPr>
                <w:rFonts w:hint="default" w:ascii="Times New Roman" w:hAnsi="Times New Roman" w:cs="Times New Roman"/>
                <w:b w:val="0"/>
                <w:i w:val="0"/>
                <w:color w:val="auto"/>
                <w:kern w:val="0"/>
                <w:szCs w:val="21"/>
                <w:highlight w:val="none"/>
                <w:lang w:val="en-US" w:eastAsia="zh-CN"/>
              </w:rPr>
              <m:t>热</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rPr>
              <m:t>i</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nary>
          <m:naryPr>
            <m:chr m:val="∑"/>
            <m:limLoc m:val="undOvr"/>
            <m:subHide m:val="1"/>
            <m:supHide m:val="1"/>
            <m:ctrlPr>
              <w:rPr>
                <w:rFonts w:hint="default" w:ascii="Cambria Math" w:hAnsi="Cambria Math" w:cs="Times New Roman"/>
                <w:i/>
                <w:color w:val="auto"/>
                <w:kern w:val="0"/>
                <w:szCs w:val="21"/>
                <w:highlight w:val="none"/>
              </w:rPr>
            </m:ctrlPr>
          </m:naryPr>
          <m:sub>
            <m:ctrlPr>
              <w:rPr>
                <w:rFonts w:hint="default" w:ascii="Cambria Math" w:hAnsi="Cambria Math" w:cs="Times New Roman"/>
                <w:i/>
                <w:color w:val="auto"/>
                <w:kern w:val="0"/>
                <w:szCs w:val="21"/>
                <w:highlight w:val="none"/>
              </w:rPr>
            </m:ctrlPr>
          </m:sub>
          <m:sup>
            <m:ctrlPr>
              <w:rPr>
                <w:rFonts w:hint="default" w:ascii="Cambria Math" w:hAnsi="Cambria Math" w:cs="Times New Roman"/>
                <w:i/>
                <w:color w:val="auto"/>
                <w:kern w:val="0"/>
                <w:szCs w:val="21"/>
                <w:highlight w:val="none"/>
              </w:rPr>
            </m:ctrlPr>
          </m:sup>
          <m:e>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FC</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sSub>
              <m:sSubPr>
                <m:ctrlPr>
                  <w:rPr>
                    <w:rFonts w:hint="default" w:ascii="Cambria Math" w:hAnsi="Cambria Math" w:cs="Times New Roman"/>
                    <w:i/>
                    <w:color w:val="auto"/>
                    <w:kern w:val="0"/>
                    <w:szCs w:val="21"/>
                    <w:highlight w:val="none"/>
                  </w:rPr>
                </m:ctrlPr>
              </m:sSubPr>
              <m:e>
                <m:r>
                  <m:rPr>
                    <m:nor/>
                  </m:rPr>
                  <w:rPr>
                    <w:rFonts w:hint="default" w:ascii="Times New Roman" w:hAnsi="Times New Roman" w:cs="Times New Roman"/>
                    <w:i/>
                    <w:color w:val="auto"/>
                    <w:kern w:val="0"/>
                    <w:szCs w:val="21"/>
                    <w:highlight w:val="none"/>
                  </w:rPr>
                  <m:t>EF</m:t>
                </m:r>
                <m:ctrlPr>
                  <w:rPr>
                    <w:rFonts w:hint="default" w:ascii="Cambria Math" w:hAnsi="Cambria Math" w:cs="Times New Roman"/>
                    <w:i/>
                    <w:color w:val="auto"/>
                    <w:kern w:val="0"/>
                    <w:szCs w:val="21"/>
                    <w:highlight w:val="none"/>
                  </w:rPr>
                </m:ctrlPr>
              </m:e>
              <m:sub>
                <m:r>
                  <m:rPr>
                    <m:nor/>
                  </m:rPr>
                  <w:rPr>
                    <w:rFonts w:hint="default" w:ascii="Times New Roman" w:hAnsi="Times New Roman" w:cs="Times New Roman"/>
                    <w:i/>
                    <w:color w:val="auto"/>
                    <w:kern w:val="0"/>
                    <w:szCs w:val="21"/>
                    <w:highlight w:val="none"/>
                  </w:rPr>
                  <m:t>i</m:t>
                </m:r>
                <m:r>
                  <m:rPr>
                    <m:nor/>
                    <m:sty m:val="p"/>
                  </m:rPr>
                  <w:rPr>
                    <w:rFonts w:hint="default" w:ascii="Times New Roman" w:hAnsi="Times New Roman" w:cs="Times New Roman"/>
                    <w:b w:val="0"/>
                    <w:i w:val="0"/>
                    <w:color w:val="auto"/>
                    <w:kern w:val="0"/>
                    <w:szCs w:val="21"/>
                    <w:highlight w:val="none"/>
                  </w:rPr>
                  <m:t>,</m:t>
                </m:r>
                <m:r>
                  <m:rPr>
                    <m:nor/>
                  </m:rPr>
                  <w:rPr>
                    <w:rFonts w:hint="default" w:ascii="Times New Roman" w:hAnsi="Times New Roman" w:cs="Times New Roman"/>
                    <w:i/>
                    <w:color w:val="auto"/>
                    <w:kern w:val="0"/>
                    <w:szCs w:val="21"/>
                    <w:highlight w:val="none"/>
                    <w:lang w:val="en-US" w:eastAsia="zh-CN"/>
                  </w:rPr>
                  <m:t>k</m:t>
                </m:r>
                <m:ctrlPr>
                  <w:rPr>
                    <w:rFonts w:hint="default" w:ascii="Cambria Math" w:hAnsi="Cambria Math" w:cs="Times New Roman"/>
                    <w:i/>
                    <w:color w:val="auto"/>
                    <w:kern w:val="0"/>
                    <w:szCs w:val="21"/>
                    <w:highlight w:val="none"/>
                  </w:rPr>
                </m:ctrlPr>
              </m:sub>
            </m:sSub>
            <m:r>
              <m:rPr>
                <m:nor/>
                <m:sty m:val="p"/>
              </m:rPr>
              <w:rPr>
                <w:rFonts w:hint="default" w:ascii="Times New Roman" w:hAnsi="Times New Roman" w:cs="Times New Roman"/>
                <w:b w:val="0"/>
                <w:i w:val="0"/>
                <w:color w:val="auto"/>
                <w:kern w:val="0"/>
                <w:szCs w:val="21"/>
                <w:highlight w:val="none"/>
              </w:rPr>
              <m:t>)</m:t>
            </m:r>
            <m:ctrlPr>
              <w:rPr>
                <w:rFonts w:hint="default" w:ascii="Cambria Math" w:hAnsi="Cambria Math" w:cs="Times New Roman"/>
                <w:i/>
                <w:color w:val="auto"/>
                <w:kern w:val="0"/>
                <w:szCs w:val="21"/>
                <w:highlight w:val="none"/>
              </w:rPr>
            </m:ctrlPr>
          </m:e>
        </m:nary>
      </m:oMath>
      <w:r>
        <w:rPr>
          <w:rFonts w:hint="eastAsia" w:hAnsi="Cambria Math"/>
          <w:i w:val="0"/>
          <w:color w:val="auto"/>
          <w:kern w:val="0"/>
          <w:szCs w:val="21"/>
          <w:highlight w:val="none"/>
          <w:lang w:val="en-US" w:eastAsia="zh-CN"/>
        </w:rPr>
        <w:t xml:space="preserve"> </w:t>
      </w:r>
      <w:r>
        <w:rPr>
          <w:rFonts w:hint="eastAsia" w:asciiTheme="minorEastAsia" w:hAnsiTheme="minorEastAsia" w:eastAsiaTheme="minorEastAsia" w:cstheme="minorEastAsia"/>
          <w:b w:val="0"/>
          <w:bCs w:val="0"/>
          <w:i w:val="0"/>
          <w:iCs/>
          <w:color w:val="auto"/>
          <w:szCs w:val="21"/>
        </w:rPr>
        <w:t>……………………………</w:t>
      </w:r>
      <w:r>
        <w:rPr>
          <w:rFonts w:hint="eastAsia" w:hAnsi="Cambria Math"/>
          <w:i w:val="0"/>
          <w:color w:val="auto"/>
          <w:kern w:val="0"/>
          <w:szCs w:val="21"/>
          <w:highlight w:val="none"/>
        </w:rPr>
        <w:t>（</w:t>
      </w:r>
      <w:r>
        <w:rPr>
          <w:rFonts w:hint="eastAsia" w:hAnsi="Cambria Math"/>
          <w:i w:val="0"/>
          <w:color w:val="auto"/>
          <w:kern w:val="0"/>
          <w:szCs w:val="21"/>
          <w:highlight w:val="none"/>
          <w:lang w:val="en-US" w:eastAsia="zh-CN"/>
        </w:rPr>
        <w:t>8</w:t>
      </w:r>
      <w:r>
        <w:rPr>
          <w:rFonts w:hint="eastAsia" w:hAnsi="Cambria Math"/>
          <w:i w:val="0"/>
          <w:color w:val="auto"/>
          <w:kern w:val="0"/>
          <w:szCs w:val="21"/>
          <w:highlight w:val="none"/>
        </w:rPr>
        <w:t>）</w:t>
      </w:r>
    </w:p>
    <w:p w14:paraId="04F5A882">
      <w:pPr>
        <w:pStyle w:val="53"/>
        <w:spacing w:line="360" w:lineRule="auto"/>
        <w:ind w:firstLine="360" w:firstLineChars="200"/>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式中：</w:t>
      </w:r>
    </w:p>
    <w:tbl>
      <w:tblPr>
        <w:tblStyle w:val="19"/>
        <w:tblW w:w="4682" w:type="pct"/>
        <w:jc w:val="right"/>
        <w:tblLayout w:type="fixed"/>
        <w:tblCellMar>
          <w:top w:w="0" w:type="dxa"/>
          <w:left w:w="108" w:type="dxa"/>
          <w:bottom w:w="0" w:type="dxa"/>
          <w:right w:w="108" w:type="dxa"/>
        </w:tblCellMar>
      </w:tblPr>
      <w:tblGrid>
        <w:gridCol w:w="668"/>
        <w:gridCol w:w="24"/>
        <w:gridCol w:w="2"/>
        <w:gridCol w:w="24"/>
        <w:gridCol w:w="630"/>
        <w:gridCol w:w="50"/>
        <w:gridCol w:w="4"/>
        <w:gridCol w:w="6"/>
        <w:gridCol w:w="6897"/>
        <w:gridCol w:w="16"/>
        <w:gridCol w:w="5"/>
      </w:tblGrid>
      <w:tr w14:paraId="19EA11CB">
        <w:trPr>
          <w:gridAfter w:val="2"/>
          <w:wAfter w:w="21" w:type="dxa"/>
          <w:trHeight w:val="784" w:hRule="atLeast"/>
          <w:jc w:val="right"/>
        </w:trPr>
        <w:tc>
          <w:tcPr>
            <w:tcW w:w="402" w:type="pct"/>
            <w:vAlign w:val="top"/>
          </w:tcPr>
          <w:p w14:paraId="765721FA">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iCs/>
                <w:color w:val="auto"/>
                <w:sz w:val="18"/>
                <w:szCs w:val="18"/>
                <w:lang w:val="en-US"/>
              </w:rPr>
            </w:pPr>
            <m:oMathPara>
              <m:oMathParaPr>
                <m:jc m:val="left"/>
              </m:oMathParaPr>
              <m:oMath>
                <m:sSub>
                  <m:sSubPr>
                    <m:ctrlPr>
                      <w:rPr>
                        <w:rFonts w:hint="default" w:ascii="Cambria Math" w:hAnsi="Cambria Math" w:cs="Times New Roman"/>
                        <w:i/>
                        <w:color w:val="auto"/>
                        <w:sz w:val="18"/>
                        <w:szCs w:val="18"/>
                      </w:rPr>
                    </m:ctrlPr>
                  </m:sSubPr>
                  <m:e>
                    <m:r>
                      <m:rPr/>
                      <w:rPr>
                        <w:rFonts w:hint="default" w:ascii="Cambria Math" w:hAnsi="Cambria Math" w:cs="Times New Roman"/>
                        <w:color w:val="auto"/>
                        <w:sz w:val="18"/>
                        <w:szCs w:val="18"/>
                      </w:rPr>
                      <m:t>E</m:t>
                    </m:r>
                    <m:ctrlPr>
                      <w:rPr>
                        <w:rFonts w:hint="default" w:ascii="Cambria Math" w:hAnsi="Cambria Math" w:cs="Times New Roman"/>
                        <w:i/>
                        <w:color w:val="auto"/>
                        <w:sz w:val="18"/>
                        <w:szCs w:val="18"/>
                      </w:rPr>
                    </m:ctrlPr>
                  </m:e>
                  <m:sub>
                    <m:r>
                      <m:rPr>
                        <m:sty m:val="p"/>
                      </m:rPr>
                      <w:rPr>
                        <w:rFonts w:hint="default" w:ascii="Cambria Math" w:hAnsi="Cambria Math" w:cs="Times New Roman"/>
                        <w:color w:val="auto"/>
                        <w:sz w:val="18"/>
                        <w:szCs w:val="18"/>
                      </w:rPr>
                      <m:t>燃烧</m:t>
                    </m:r>
                    <m:r>
                      <m:rPr/>
                      <w:rPr>
                        <w:rFonts w:hint="default" w:ascii="Cambria Math" w:hAnsi="Cambria Math" w:cs="Times New Roman"/>
                        <w:color w:val="auto"/>
                        <w:sz w:val="18"/>
                        <w:szCs w:val="18"/>
                        <w:lang w:val="en-US" w:eastAsia="zh-CN"/>
                      </w:rPr>
                      <m:t>,i</m:t>
                    </m:r>
                    <m:ctrlPr>
                      <w:rPr>
                        <w:rFonts w:hint="default" w:ascii="Cambria Math" w:hAnsi="Cambria Math" w:cs="Times New Roman"/>
                        <w:i/>
                        <w:color w:val="auto"/>
                        <w:sz w:val="18"/>
                        <w:szCs w:val="18"/>
                      </w:rPr>
                    </m:ctrlPr>
                  </m:sub>
                </m:sSub>
              </m:oMath>
            </m:oMathPara>
          </w:p>
        </w:tc>
        <w:tc>
          <w:tcPr>
            <w:tcW w:w="409" w:type="pct"/>
            <w:gridSpan w:val="4"/>
            <w:vAlign w:val="top"/>
          </w:tcPr>
          <w:p w14:paraId="2CB078B9">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r>
              <w:rPr>
                <w:rFonts w:hint="default" w:ascii="Times New Roman" w:hAnsi="Times New Roman" w:eastAsia="宋体" w:cs="Times New Roman"/>
                <w:color w:val="auto"/>
                <w:kern w:val="0"/>
                <w:sz w:val="18"/>
                <w:szCs w:val="18"/>
              </w:rPr>
              <w:t>—</w:t>
            </w:r>
          </w:p>
        </w:tc>
        <w:tc>
          <w:tcPr>
            <w:tcW w:w="4188" w:type="pct"/>
            <w:gridSpan w:val="4"/>
            <w:vAlign w:val="center"/>
          </w:tcPr>
          <w:p w14:paraId="52D3BCCD">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rPr>
            </w:pPr>
            <w:r>
              <w:rPr>
                <w:rFonts w:hint="eastAsia" w:cs="Times New Roman"/>
                <w:color w:val="auto"/>
                <w:sz w:val="18"/>
                <w:szCs w:val="18"/>
                <w:lang w:val="en-US" w:eastAsia="zh-CN"/>
              </w:rPr>
              <w:t>产品</w:t>
            </w:r>
            <w:r>
              <w:rPr>
                <w:rFonts w:hint="default" w:ascii="Times New Roman" w:hAnsi="Times New Roman" w:cs="Times New Roman"/>
                <w:color w:val="auto"/>
                <w:sz w:val="18"/>
                <w:szCs w:val="18"/>
                <w:shd w:val="clear" w:color="auto" w:fill="FFFFFF"/>
              </w:rPr>
              <w:t>生产阶段</w:t>
            </w:r>
            <w:r>
              <w:rPr>
                <w:rFonts w:hint="default" w:ascii="Times New Roman" w:hAnsi="Times New Roman" w:cs="Times New Roman"/>
                <w:color w:val="auto"/>
                <w:sz w:val="18"/>
                <w:szCs w:val="18"/>
                <w:lang w:val="en-US" w:eastAsia="zh-CN"/>
              </w:rPr>
              <w:t>化石</w:t>
            </w:r>
            <w:r>
              <w:rPr>
                <w:rFonts w:hint="default" w:ascii="Times New Roman" w:hAnsi="Times New Roman" w:cs="Times New Roman"/>
                <w:color w:val="auto"/>
                <w:sz w:val="18"/>
                <w:szCs w:val="18"/>
                <w:shd w:val="clear" w:color="auto" w:fill="FFFFFF"/>
              </w:rPr>
              <w:t>燃料燃烧产生的</w:t>
            </w:r>
            <w:r>
              <w:rPr>
                <w:rFonts w:hint="default" w:ascii="Times New Roman" w:hAnsi="Times New Roman" w:cs="Times New Roman"/>
                <w:color w:val="auto"/>
                <w:sz w:val="18"/>
                <w:szCs w:val="18"/>
                <w:shd w:val="clear" w:color="auto" w:fill="FFFFFF"/>
                <w:lang w:val="en-US" w:eastAsia="zh-CN"/>
              </w:rPr>
              <w:t>第</w:t>
            </w:r>
            <w:r>
              <w:rPr>
                <w:rFonts w:hint="default" w:ascii="Times New Roman" w:hAnsi="Times New Roman" w:cs="Times New Roman"/>
                <w:i/>
                <w:iCs/>
                <w:color w:val="auto"/>
                <w:sz w:val="18"/>
                <w:szCs w:val="18"/>
                <w:shd w:val="clear" w:color="auto" w:fill="FFFFFF"/>
                <w:lang w:val="en-US" w:eastAsia="zh-CN"/>
              </w:rPr>
              <w:t>i</w:t>
            </w:r>
            <w:r>
              <w:rPr>
                <w:rFonts w:hint="default" w:ascii="Times New Roman" w:hAnsi="Times New Roman" w:cs="Times New Roman"/>
                <w:color w:val="auto"/>
                <w:sz w:val="18"/>
                <w:szCs w:val="18"/>
                <w:shd w:val="clear" w:color="auto" w:fill="FFFFFF"/>
                <w:lang w:val="en-US" w:eastAsia="zh-CN"/>
              </w:rPr>
              <w:t>类温室气体</w:t>
            </w:r>
            <w:r>
              <w:rPr>
                <w:rFonts w:hint="default" w:ascii="Times New Roman" w:hAnsi="Times New Roman" w:cs="Times New Roman"/>
                <w:color w:val="auto"/>
                <w:sz w:val="18"/>
                <w:szCs w:val="18"/>
                <w:shd w:val="clear" w:color="auto" w:fill="FFFFFF"/>
              </w:rPr>
              <w:t>排放量</w:t>
            </w:r>
            <w:r>
              <w:rPr>
                <w:rFonts w:hint="default" w:ascii="Times New Roman" w:hAnsi="Times New Roman" w:cs="Times New Roman"/>
                <w:color w:val="auto"/>
                <w:sz w:val="18"/>
                <w:szCs w:val="18"/>
              </w:rPr>
              <w:t>，按式（</w:t>
            </w:r>
            <w:r>
              <w:rPr>
                <w:rFonts w:hint="eastAsia" w:cs="Times New Roman"/>
                <w:color w:val="auto"/>
                <w:sz w:val="18"/>
                <w:szCs w:val="18"/>
                <w:lang w:val="en-US" w:eastAsia="zh-CN"/>
              </w:rPr>
              <w:t>6</w:t>
            </w:r>
            <w:r>
              <w:rPr>
                <w:rFonts w:hint="default" w:ascii="Times New Roman" w:hAnsi="Times New Roman" w:cs="Times New Roman"/>
                <w:color w:val="auto"/>
                <w:sz w:val="18"/>
                <w:szCs w:val="18"/>
              </w:rPr>
              <w:t>）计算，单位为千克（kg）</w:t>
            </w:r>
            <w:r>
              <w:rPr>
                <w:rFonts w:hint="default" w:ascii="Times New Roman" w:hAnsi="Times New Roman" w:cs="Times New Roman"/>
                <w:color w:val="auto"/>
                <w:sz w:val="18"/>
                <w:szCs w:val="18"/>
                <w:lang w:eastAsia="zh-CN"/>
              </w:rPr>
              <w:t>；</w:t>
            </w:r>
          </w:p>
        </w:tc>
      </w:tr>
      <w:tr w14:paraId="41C492D6">
        <w:trPr>
          <w:gridAfter w:val="2"/>
          <w:wAfter w:w="21" w:type="dxa"/>
          <w:trHeight w:val="397" w:hRule="atLeast"/>
          <w:jc w:val="right"/>
        </w:trPr>
        <w:tc>
          <w:tcPr>
            <w:tcW w:w="402" w:type="pct"/>
            <w:vAlign w:val="top"/>
          </w:tcPr>
          <w:p w14:paraId="01C19FE4">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Cambria Math" w:hAnsi="Cambria Math" w:eastAsia="宋体" w:cs="Times New Roman"/>
                <w:i/>
                <w:color w:val="auto"/>
                <w:sz w:val="18"/>
                <w:szCs w:val="18"/>
                <w:lang w:val="en-US" w:eastAsia="zh-CN"/>
                <w:oMath/>
              </w:rPr>
            </w:pPr>
            <m:oMathPara>
              <m:oMathParaPr>
                <m:jc m:val="left"/>
              </m:oMathParaPr>
              <m:oMath>
                <m:sSub>
                  <m:sSubPr>
                    <m:ctrlPr>
                      <w:rPr>
                        <w:rFonts w:hint="default" w:ascii="Cambria Math" w:hAnsi="Cambria Math" w:eastAsia="宋体" w:cs="Times New Roman"/>
                        <w:i/>
                        <w:color w:val="auto"/>
                        <w:sz w:val="18"/>
                        <w:szCs w:val="18"/>
                        <w:lang w:val="en-US" w:eastAsia="zh-CN"/>
                      </w:rPr>
                    </m:ctrlPr>
                  </m:sSubPr>
                  <m:e>
                    <m:r>
                      <m:rPr/>
                      <w:rPr>
                        <w:rFonts w:hint="default" w:ascii="Cambria Math" w:hAnsi="Cambria Math" w:cs="Times New Roman"/>
                        <w:color w:val="auto"/>
                        <w:sz w:val="18"/>
                        <w:szCs w:val="18"/>
                        <w:lang w:val="en-US" w:eastAsia="zh-CN"/>
                      </w:rPr>
                      <m:t>E</m:t>
                    </m:r>
                    <m:ctrlPr>
                      <w:rPr>
                        <w:rFonts w:hint="default" w:ascii="Cambria Math" w:hAnsi="Cambria Math" w:eastAsia="宋体" w:cs="Times New Roman"/>
                        <w:i/>
                        <w:color w:val="auto"/>
                        <w:sz w:val="18"/>
                        <w:szCs w:val="18"/>
                        <w:lang w:val="en-US" w:eastAsia="zh-CN"/>
                      </w:rPr>
                    </m:ctrlPr>
                  </m:e>
                  <m:sub>
                    <m:r>
                      <m:rPr>
                        <m:sty m:val="p"/>
                      </m:rPr>
                      <w:rPr>
                        <w:rFonts w:hint="eastAsia" w:ascii="Cambria Math" w:hAnsi="Cambria Math" w:eastAsia="宋体" w:cs="Times New Roman"/>
                        <w:color w:val="auto"/>
                        <w:sz w:val="18"/>
                        <w:szCs w:val="18"/>
                        <w:lang w:val="en-US" w:eastAsia="zh-CN"/>
                      </w:rPr>
                      <m:t>电</m:t>
                    </m:r>
                    <m:r>
                      <m:rPr/>
                      <w:rPr>
                        <w:rFonts w:hint="default" w:ascii="Cambria Math" w:hAnsi="Cambria Math" w:cs="Times New Roman"/>
                        <w:color w:val="auto"/>
                        <w:sz w:val="18"/>
                        <w:szCs w:val="18"/>
                        <w:lang w:val="en-US" w:eastAsia="zh-CN"/>
                      </w:rPr>
                      <m:t>,i</m:t>
                    </m:r>
                    <m:ctrlPr>
                      <w:rPr>
                        <w:rFonts w:hint="default" w:ascii="Cambria Math" w:hAnsi="Cambria Math" w:eastAsia="宋体" w:cs="Times New Roman"/>
                        <w:i/>
                        <w:color w:val="auto"/>
                        <w:sz w:val="18"/>
                        <w:szCs w:val="18"/>
                        <w:lang w:val="en-US" w:eastAsia="zh-CN"/>
                      </w:rPr>
                    </m:ctrlPr>
                  </m:sub>
                </m:sSub>
              </m:oMath>
            </m:oMathPara>
          </w:p>
        </w:tc>
        <w:tc>
          <w:tcPr>
            <w:tcW w:w="409" w:type="pct"/>
            <w:gridSpan w:val="4"/>
            <w:vAlign w:val="top"/>
          </w:tcPr>
          <w:p w14:paraId="24B19CCA">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r>
              <w:rPr>
                <w:rFonts w:hint="default" w:ascii="Times New Roman" w:hAnsi="Times New Roman" w:eastAsia="宋体" w:cs="Times New Roman"/>
                <w:color w:val="auto"/>
                <w:kern w:val="0"/>
                <w:sz w:val="18"/>
                <w:szCs w:val="18"/>
              </w:rPr>
              <w:t>—</w:t>
            </w:r>
          </w:p>
        </w:tc>
        <w:tc>
          <w:tcPr>
            <w:tcW w:w="4188" w:type="pct"/>
            <w:gridSpan w:val="4"/>
            <w:vAlign w:val="center"/>
          </w:tcPr>
          <w:p w14:paraId="2E8FAE70">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产品</w:t>
            </w:r>
            <w:r>
              <w:rPr>
                <w:rFonts w:hint="default" w:ascii="Times New Roman" w:hAnsi="Times New Roman" w:cs="Times New Roman"/>
                <w:color w:val="auto"/>
                <w:sz w:val="18"/>
                <w:szCs w:val="18"/>
              </w:rPr>
              <w:t>生产阶段</w:t>
            </w:r>
            <w:r>
              <w:rPr>
                <w:rFonts w:hint="eastAsia" w:ascii="Times New Roman" w:hAnsi="Times New Roman" w:cs="Times New Roman"/>
                <w:color w:val="auto"/>
                <w:sz w:val="18"/>
                <w:szCs w:val="18"/>
                <w:lang w:val="en-US" w:eastAsia="zh-CN"/>
              </w:rPr>
              <w:t>企业用电</w:t>
            </w:r>
            <w:r>
              <w:rPr>
                <w:rFonts w:hint="default" w:ascii="Times New Roman" w:hAnsi="Times New Roman" w:cs="Times New Roman"/>
                <w:color w:val="auto"/>
                <w:sz w:val="18"/>
                <w:szCs w:val="18"/>
              </w:rPr>
              <w:t>产生的</w:t>
            </w:r>
            <w:r>
              <w:rPr>
                <w:rFonts w:hint="default" w:ascii="Times New Roman" w:hAnsi="Times New Roman" w:cs="Times New Roman"/>
                <w:color w:val="auto"/>
                <w:sz w:val="18"/>
                <w:szCs w:val="18"/>
                <w:shd w:val="clear" w:color="auto" w:fill="FFFFFF"/>
                <w:lang w:val="en-US" w:eastAsia="zh-CN"/>
              </w:rPr>
              <w:t>第</w:t>
            </w:r>
            <w:r>
              <w:rPr>
                <w:rFonts w:hint="default" w:ascii="Times New Roman" w:hAnsi="Times New Roman" w:cs="Times New Roman"/>
                <w:i/>
                <w:iCs/>
                <w:color w:val="auto"/>
                <w:sz w:val="18"/>
                <w:szCs w:val="18"/>
                <w:shd w:val="clear" w:color="auto" w:fill="FFFFFF"/>
                <w:lang w:val="en-US" w:eastAsia="zh-CN"/>
              </w:rPr>
              <w:t>i</w:t>
            </w:r>
            <w:r>
              <w:rPr>
                <w:rFonts w:hint="default" w:ascii="Times New Roman" w:hAnsi="Times New Roman" w:cs="Times New Roman"/>
                <w:color w:val="auto"/>
                <w:sz w:val="18"/>
                <w:szCs w:val="18"/>
                <w:shd w:val="clear" w:color="auto" w:fill="FFFFFF"/>
                <w:lang w:val="en-US" w:eastAsia="zh-CN"/>
              </w:rPr>
              <w:t>类</w:t>
            </w:r>
            <w:r>
              <w:rPr>
                <w:rFonts w:hint="eastAsia" w:cs="Times New Roman"/>
                <w:color w:val="auto"/>
                <w:sz w:val="18"/>
                <w:szCs w:val="18"/>
                <w:lang w:val="en-US" w:eastAsia="zh-CN"/>
              </w:rPr>
              <w:t>温室气体</w:t>
            </w:r>
            <w:r>
              <w:rPr>
                <w:rFonts w:hint="default" w:ascii="Times New Roman" w:hAnsi="Times New Roman" w:cs="Times New Roman"/>
                <w:color w:val="auto"/>
                <w:sz w:val="18"/>
                <w:szCs w:val="18"/>
              </w:rPr>
              <w:t>排放量，按式（</w:t>
            </w:r>
            <w:r>
              <w:rPr>
                <w:rFonts w:hint="eastAsia" w:cs="Times New Roman"/>
                <w:color w:val="auto"/>
                <w:sz w:val="18"/>
                <w:szCs w:val="18"/>
                <w:lang w:val="en-US" w:eastAsia="zh-CN"/>
              </w:rPr>
              <w:t>7</w:t>
            </w:r>
            <w:r>
              <w:rPr>
                <w:rFonts w:hint="default" w:ascii="Times New Roman" w:hAnsi="Times New Roman" w:cs="Times New Roman"/>
                <w:color w:val="auto"/>
                <w:sz w:val="18"/>
                <w:szCs w:val="18"/>
              </w:rPr>
              <w:t>）计算，单位为千克（kg）</w:t>
            </w:r>
            <w:r>
              <w:rPr>
                <w:rFonts w:hint="default" w:ascii="Times New Roman" w:hAnsi="Times New Roman" w:cs="Times New Roman"/>
                <w:color w:val="auto"/>
                <w:sz w:val="18"/>
                <w:szCs w:val="18"/>
                <w:lang w:eastAsia="zh-CN"/>
              </w:rPr>
              <w:t>；</w:t>
            </w:r>
            <w:r>
              <w:rPr>
                <w:rFonts w:hint="eastAsia" w:cs="Times New Roman"/>
                <w:color w:val="auto"/>
                <w:sz w:val="18"/>
                <w:szCs w:val="18"/>
                <w:lang w:val="en-US" w:eastAsia="zh-CN"/>
              </w:rPr>
              <w:t>对于存在预拌混凝土产品，</w:t>
            </w:r>
            <w:r>
              <w:rPr>
                <w:rFonts w:hint="default" w:ascii="Times New Roman" w:hAnsi="Times New Roman" w:cs="Times New Roman"/>
                <w:color w:val="auto"/>
                <w:sz w:val="18"/>
                <w:szCs w:val="18"/>
                <w:shd w:val="clear" w:color="auto" w:fill="FFFFFF"/>
                <w:lang w:val="en-US" w:eastAsia="zh-CN"/>
              </w:rPr>
              <w:t>第</w:t>
            </w:r>
            <w:r>
              <w:rPr>
                <w:rFonts w:hint="default" w:ascii="Times New Roman" w:hAnsi="Times New Roman" w:cs="Times New Roman"/>
                <w:i/>
                <w:iCs/>
                <w:color w:val="auto"/>
                <w:sz w:val="18"/>
                <w:szCs w:val="18"/>
                <w:shd w:val="clear" w:color="auto" w:fill="FFFFFF"/>
                <w:lang w:val="en-US" w:eastAsia="zh-CN"/>
              </w:rPr>
              <w:t>i</w:t>
            </w:r>
            <w:r>
              <w:rPr>
                <w:rFonts w:hint="default" w:ascii="Times New Roman" w:hAnsi="Times New Roman" w:cs="Times New Roman"/>
                <w:color w:val="auto"/>
                <w:sz w:val="18"/>
                <w:szCs w:val="18"/>
                <w:shd w:val="clear" w:color="auto" w:fill="FFFFFF"/>
                <w:lang w:val="en-US" w:eastAsia="zh-CN"/>
              </w:rPr>
              <w:t>类</w:t>
            </w:r>
            <w:r>
              <w:rPr>
                <w:rFonts w:hint="eastAsia" w:cs="Times New Roman"/>
                <w:color w:val="auto"/>
                <w:sz w:val="18"/>
                <w:szCs w:val="18"/>
                <w:lang w:val="en-US" w:eastAsia="zh-CN"/>
              </w:rPr>
              <w:t>温室气体为二氧化碳。</w:t>
            </w:r>
          </w:p>
        </w:tc>
      </w:tr>
      <w:tr w14:paraId="57E2746E">
        <w:trPr>
          <w:gridAfter w:val="2"/>
          <w:wAfter w:w="21" w:type="dxa"/>
          <w:trHeight w:val="397" w:hRule="atLeast"/>
          <w:jc w:val="right"/>
        </w:trPr>
        <w:tc>
          <w:tcPr>
            <w:tcW w:w="402" w:type="pct"/>
            <w:vAlign w:val="top"/>
          </w:tcPr>
          <w:p w14:paraId="7ED6F828">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Cambria Math" w:hAnsi="Cambria Math" w:eastAsia="宋体" w:cs="Times New Roman"/>
                <w:i/>
                <w:color w:val="auto"/>
                <w:sz w:val="18"/>
                <w:szCs w:val="18"/>
                <w:lang w:val="en-US" w:eastAsia="zh-CN"/>
                <w:oMath/>
              </w:rPr>
            </w:pPr>
            <m:oMathPara>
              <m:oMathParaPr>
                <m:jc m:val="left"/>
              </m:oMathParaPr>
              <m:oMath>
                <m:sSub>
                  <m:sSubPr>
                    <m:ctrlPr>
                      <w:rPr>
                        <w:rFonts w:hint="default" w:ascii="Cambria Math" w:hAnsi="Cambria Math" w:eastAsia="宋体" w:cs="Times New Roman"/>
                        <w:i/>
                        <w:color w:val="auto"/>
                        <w:sz w:val="18"/>
                        <w:szCs w:val="18"/>
                        <w:lang w:val="en-US" w:eastAsia="zh-CN"/>
                      </w:rPr>
                    </m:ctrlPr>
                  </m:sSubPr>
                  <m:e>
                    <m:r>
                      <m:rPr/>
                      <w:rPr>
                        <w:rFonts w:hint="default" w:ascii="Cambria Math" w:hAnsi="Cambria Math" w:cs="Times New Roman"/>
                        <w:color w:val="auto"/>
                        <w:sz w:val="18"/>
                        <w:szCs w:val="18"/>
                        <w:lang w:val="en-US" w:eastAsia="zh-CN"/>
                      </w:rPr>
                      <m:t>E</m:t>
                    </m:r>
                    <m:ctrlPr>
                      <w:rPr>
                        <w:rFonts w:hint="default" w:ascii="Cambria Math" w:hAnsi="Cambria Math" w:eastAsia="宋体" w:cs="Times New Roman"/>
                        <w:i/>
                        <w:color w:val="auto"/>
                        <w:sz w:val="18"/>
                        <w:szCs w:val="18"/>
                        <w:lang w:val="en-US" w:eastAsia="zh-CN"/>
                      </w:rPr>
                    </m:ctrlPr>
                  </m:e>
                  <m:sub>
                    <m:r>
                      <m:rPr>
                        <m:sty m:val="p"/>
                      </m:rPr>
                      <w:rPr>
                        <w:rFonts w:hint="eastAsia" w:ascii="Cambria Math" w:hAnsi="Cambria Math" w:eastAsia="宋体" w:cs="Times New Roman"/>
                        <w:color w:val="auto"/>
                        <w:sz w:val="18"/>
                        <w:szCs w:val="18"/>
                        <w:lang w:val="en-US" w:eastAsia="zh-CN"/>
                      </w:rPr>
                      <m:t>热</m:t>
                    </m:r>
                    <m:r>
                      <m:rPr/>
                      <w:rPr>
                        <w:rFonts w:hint="default" w:ascii="Cambria Math" w:hAnsi="Cambria Math" w:cs="Times New Roman"/>
                        <w:color w:val="auto"/>
                        <w:sz w:val="18"/>
                        <w:szCs w:val="18"/>
                        <w:lang w:val="en-US" w:eastAsia="zh-CN"/>
                      </w:rPr>
                      <m:t>,i</m:t>
                    </m:r>
                    <m:ctrlPr>
                      <w:rPr>
                        <w:rFonts w:hint="default" w:ascii="Cambria Math" w:hAnsi="Cambria Math" w:eastAsia="宋体" w:cs="Times New Roman"/>
                        <w:i/>
                        <w:color w:val="auto"/>
                        <w:sz w:val="18"/>
                        <w:szCs w:val="18"/>
                        <w:lang w:val="en-US" w:eastAsia="zh-CN"/>
                      </w:rPr>
                    </m:ctrlPr>
                  </m:sub>
                </m:sSub>
              </m:oMath>
            </m:oMathPara>
          </w:p>
        </w:tc>
        <w:tc>
          <w:tcPr>
            <w:tcW w:w="409" w:type="pct"/>
            <w:gridSpan w:val="4"/>
            <w:vAlign w:val="top"/>
          </w:tcPr>
          <w:p w14:paraId="6DC6CB19">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rPr>
            </w:pPr>
            <w:r>
              <w:rPr>
                <w:rFonts w:hint="default" w:ascii="Times New Roman" w:hAnsi="Times New Roman" w:cs="Times New Roman"/>
                <w:color w:val="auto"/>
                <w:sz w:val="18"/>
                <w:szCs w:val="18"/>
              </w:rPr>
              <w:t>—</w:t>
            </w:r>
            <w:r>
              <w:rPr>
                <w:rFonts w:hint="default" w:ascii="Times New Roman" w:hAnsi="Times New Roman" w:eastAsia="宋体" w:cs="Times New Roman"/>
                <w:color w:val="auto"/>
                <w:kern w:val="0"/>
                <w:sz w:val="18"/>
                <w:szCs w:val="18"/>
              </w:rPr>
              <w:t>—</w:t>
            </w:r>
          </w:p>
        </w:tc>
        <w:tc>
          <w:tcPr>
            <w:tcW w:w="4188" w:type="pct"/>
            <w:gridSpan w:val="4"/>
            <w:vAlign w:val="center"/>
          </w:tcPr>
          <w:p w14:paraId="40E35219">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产品</w:t>
            </w:r>
            <w:r>
              <w:rPr>
                <w:rFonts w:hint="default" w:ascii="Times New Roman" w:hAnsi="Times New Roman" w:cs="Times New Roman"/>
                <w:color w:val="auto"/>
                <w:sz w:val="18"/>
                <w:szCs w:val="18"/>
                <w:shd w:val="clear" w:color="auto" w:fill="FFFFFF"/>
              </w:rPr>
              <w:t>生产阶段</w:t>
            </w:r>
            <w:r>
              <w:rPr>
                <w:rFonts w:hint="eastAsia" w:cs="Times New Roman"/>
                <w:color w:val="auto"/>
                <w:sz w:val="18"/>
                <w:szCs w:val="18"/>
                <w:shd w:val="clear" w:color="auto" w:fill="FFFFFF"/>
                <w:lang w:val="en-US" w:eastAsia="zh-CN"/>
              </w:rPr>
              <w:t>企业</w:t>
            </w:r>
            <w:r>
              <w:rPr>
                <w:rFonts w:hint="eastAsia" w:ascii="Times New Roman" w:hAnsi="Times New Roman" w:cs="Times New Roman"/>
                <w:color w:val="auto"/>
                <w:sz w:val="18"/>
                <w:szCs w:val="18"/>
                <w:shd w:val="clear" w:color="auto" w:fill="FFFFFF"/>
                <w:lang w:val="en-US" w:eastAsia="zh-CN"/>
              </w:rPr>
              <w:t>购入热能</w:t>
            </w:r>
            <w:r>
              <w:rPr>
                <w:rFonts w:hint="default" w:ascii="Times New Roman" w:hAnsi="Times New Roman" w:cs="Times New Roman"/>
                <w:color w:val="auto"/>
                <w:sz w:val="18"/>
                <w:szCs w:val="18"/>
                <w:shd w:val="clear" w:color="auto" w:fill="FFFFFF"/>
                <w:lang w:val="en-US" w:eastAsia="zh-CN"/>
              </w:rPr>
              <w:t>产生</w:t>
            </w:r>
            <w:r>
              <w:rPr>
                <w:rFonts w:hint="default" w:ascii="Times New Roman" w:hAnsi="Times New Roman" w:cs="Times New Roman"/>
                <w:color w:val="auto"/>
                <w:sz w:val="18"/>
                <w:szCs w:val="18"/>
                <w:shd w:val="clear" w:color="auto" w:fill="FFFFFF"/>
              </w:rPr>
              <w:t>的</w:t>
            </w:r>
            <w:r>
              <w:rPr>
                <w:rFonts w:hint="default" w:ascii="Times New Roman" w:hAnsi="Times New Roman" w:cs="Times New Roman"/>
                <w:color w:val="auto"/>
                <w:sz w:val="18"/>
                <w:szCs w:val="18"/>
                <w:shd w:val="clear" w:color="auto" w:fill="FFFFFF"/>
                <w:lang w:val="en-US" w:eastAsia="zh-CN"/>
              </w:rPr>
              <w:t>第</w:t>
            </w:r>
            <w:r>
              <w:rPr>
                <w:rFonts w:hint="default" w:ascii="Times New Roman" w:hAnsi="Times New Roman" w:cs="Times New Roman"/>
                <w:i/>
                <w:iCs/>
                <w:color w:val="auto"/>
                <w:sz w:val="18"/>
                <w:szCs w:val="18"/>
                <w:shd w:val="clear" w:color="auto" w:fill="FFFFFF"/>
                <w:lang w:val="en-US" w:eastAsia="zh-CN"/>
              </w:rPr>
              <w:t>i</w:t>
            </w:r>
            <w:r>
              <w:rPr>
                <w:rFonts w:hint="default" w:ascii="Times New Roman" w:hAnsi="Times New Roman" w:cs="Times New Roman"/>
                <w:color w:val="auto"/>
                <w:sz w:val="18"/>
                <w:szCs w:val="18"/>
                <w:shd w:val="clear" w:color="auto" w:fill="FFFFFF"/>
                <w:lang w:val="en-US" w:eastAsia="zh-CN"/>
              </w:rPr>
              <w:t>类</w:t>
            </w:r>
            <w:r>
              <w:rPr>
                <w:rFonts w:hint="eastAsia" w:cs="Times New Roman"/>
                <w:color w:val="auto"/>
                <w:sz w:val="18"/>
                <w:szCs w:val="18"/>
                <w:shd w:val="clear" w:color="auto" w:fill="FFFFFF"/>
                <w:lang w:val="en-US" w:eastAsia="zh-CN"/>
              </w:rPr>
              <w:t>温室气体</w:t>
            </w:r>
            <w:r>
              <w:rPr>
                <w:rFonts w:hint="default" w:ascii="Times New Roman" w:hAnsi="Times New Roman" w:cs="Times New Roman"/>
                <w:color w:val="auto"/>
                <w:sz w:val="18"/>
                <w:szCs w:val="18"/>
                <w:shd w:val="clear" w:color="auto" w:fill="FFFFFF"/>
              </w:rPr>
              <w:t>排放量</w:t>
            </w:r>
            <w:r>
              <w:rPr>
                <w:rFonts w:hint="default" w:ascii="Times New Roman" w:hAnsi="Times New Roman" w:cs="Times New Roman"/>
                <w:color w:val="auto"/>
                <w:sz w:val="18"/>
                <w:szCs w:val="18"/>
              </w:rPr>
              <w:t>，按式（</w:t>
            </w:r>
            <w:r>
              <w:rPr>
                <w:rFonts w:hint="eastAsia" w:cs="Times New Roman"/>
                <w:color w:val="auto"/>
                <w:sz w:val="18"/>
                <w:szCs w:val="18"/>
                <w:lang w:val="en-US" w:eastAsia="zh-CN"/>
              </w:rPr>
              <w:t>8</w:t>
            </w:r>
            <w:r>
              <w:rPr>
                <w:rFonts w:hint="default" w:ascii="Times New Roman" w:hAnsi="Times New Roman" w:cs="Times New Roman"/>
                <w:color w:val="auto"/>
                <w:sz w:val="18"/>
                <w:szCs w:val="18"/>
              </w:rPr>
              <w:t>）计算，单位为千克（kg）</w:t>
            </w:r>
            <w:r>
              <w:rPr>
                <w:rFonts w:hint="eastAsia" w:cs="Times New Roman"/>
                <w:color w:val="auto"/>
                <w:sz w:val="18"/>
                <w:szCs w:val="18"/>
                <w:lang w:eastAsia="zh-CN"/>
              </w:rPr>
              <w:t>；</w:t>
            </w:r>
            <w:r>
              <w:rPr>
                <w:rFonts w:hint="eastAsia" w:cs="Times New Roman"/>
                <w:color w:val="auto"/>
                <w:sz w:val="18"/>
                <w:szCs w:val="18"/>
                <w:lang w:val="en-US" w:eastAsia="zh-CN"/>
              </w:rPr>
              <w:t>对于存在预拌混凝土产品，</w:t>
            </w:r>
            <w:r>
              <w:rPr>
                <w:rFonts w:hint="default" w:ascii="Times New Roman" w:hAnsi="Times New Roman" w:cs="Times New Roman"/>
                <w:color w:val="auto"/>
                <w:sz w:val="18"/>
                <w:szCs w:val="18"/>
                <w:shd w:val="clear" w:color="auto" w:fill="FFFFFF"/>
                <w:lang w:val="en-US" w:eastAsia="zh-CN"/>
              </w:rPr>
              <w:t>第</w:t>
            </w:r>
            <w:r>
              <w:rPr>
                <w:rFonts w:hint="default" w:ascii="Times New Roman" w:hAnsi="Times New Roman" w:cs="Times New Roman"/>
                <w:i/>
                <w:iCs/>
                <w:color w:val="auto"/>
                <w:sz w:val="18"/>
                <w:szCs w:val="18"/>
                <w:shd w:val="clear" w:color="auto" w:fill="FFFFFF"/>
                <w:lang w:val="en-US" w:eastAsia="zh-CN"/>
              </w:rPr>
              <w:t>i</w:t>
            </w:r>
            <w:r>
              <w:rPr>
                <w:rFonts w:hint="default" w:ascii="Times New Roman" w:hAnsi="Times New Roman" w:cs="Times New Roman"/>
                <w:color w:val="auto"/>
                <w:sz w:val="18"/>
                <w:szCs w:val="18"/>
                <w:shd w:val="clear" w:color="auto" w:fill="FFFFFF"/>
                <w:lang w:val="en-US" w:eastAsia="zh-CN"/>
              </w:rPr>
              <w:t>类</w:t>
            </w:r>
            <w:r>
              <w:rPr>
                <w:rFonts w:hint="eastAsia" w:cs="Times New Roman"/>
                <w:color w:val="auto"/>
                <w:sz w:val="18"/>
                <w:szCs w:val="18"/>
                <w:lang w:val="en-US" w:eastAsia="zh-CN"/>
              </w:rPr>
              <w:t>温室气体为二氧化碳。</w:t>
            </w:r>
          </w:p>
        </w:tc>
      </w:tr>
      <w:tr w14:paraId="0135C500">
        <w:trPr>
          <w:gridAfter w:val="1"/>
          <w:wAfter w:w="5" w:type="dxa"/>
          <w:trHeight w:val="397" w:hRule="atLeast"/>
          <w:jc w:val="right"/>
        </w:trPr>
        <w:tc>
          <w:tcPr>
            <w:tcW w:w="696" w:type="dxa"/>
            <w:gridSpan w:val="3"/>
            <w:vAlign w:val="top"/>
          </w:tcPr>
          <w:p w14:paraId="104AB53A">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FC</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j</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708" w:type="dxa"/>
            <w:gridSpan w:val="3"/>
            <w:vAlign w:val="top"/>
          </w:tcPr>
          <w:p w14:paraId="16CC915B">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38" w:type="dxa"/>
            <w:gridSpan w:val="4"/>
            <w:vAlign w:val="center"/>
          </w:tcPr>
          <w:p w14:paraId="5A571273">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color w:val="auto"/>
                <w:kern w:val="0"/>
                <w:sz w:val="18"/>
                <w:szCs w:val="18"/>
                <w:highlight w:val="none"/>
              </w:rPr>
            </w:pPr>
            <w:r>
              <w:rPr>
                <w:rFonts w:hint="eastAsia"/>
                <w:color w:val="auto"/>
                <w:kern w:val="0"/>
                <w:sz w:val="18"/>
                <w:szCs w:val="18"/>
                <w:highlight w:val="none"/>
              </w:rPr>
              <w:t>第</w:t>
            </w:r>
            <w:r>
              <w:rPr>
                <w:rFonts w:hint="default"/>
                <w:i/>
                <w:iCs/>
                <w:color w:val="auto"/>
                <w:kern w:val="0"/>
                <w:sz w:val="18"/>
                <w:szCs w:val="18"/>
                <w:highlight w:val="none"/>
              </w:rPr>
              <w:t>j</w:t>
            </w:r>
            <w:r>
              <w:rPr>
                <w:rFonts w:hint="eastAsia"/>
                <w:color w:val="auto"/>
                <w:kern w:val="0"/>
                <w:sz w:val="18"/>
                <w:szCs w:val="18"/>
                <w:highlight w:val="none"/>
              </w:rPr>
              <w:t>种</w:t>
            </w:r>
            <w:r>
              <w:rPr>
                <w:rFonts w:hint="eastAsia"/>
                <w:color w:val="auto"/>
                <w:kern w:val="0"/>
                <w:sz w:val="18"/>
                <w:szCs w:val="18"/>
                <w:highlight w:val="none"/>
                <w:lang w:val="en-US" w:eastAsia="zh-CN"/>
              </w:rPr>
              <w:t>化石</w:t>
            </w:r>
            <w:r>
              <w:rPr>
                <w:rFonts w:hint="eastAsia"/>
                <w:color w:val="auto"/>
                <w:kern w:val="0"/>
                <w:sz w:val="18"/>
                <w:szCs w:val="18"/>
                <w:highlight w:val="none"/>
              </w:rPr>
              <w:t>燃料</w:t>
            </w:r>
            <w:r>
              <w:rPr>
                <w:rFonts w:hint="eastAsia"/>
                <w:color w:val="auto"/>
                <w:kern w:val="0"/>
                <w:sz w:val="18"/>
                <w:szCs w:val="18"/>
                <w:highlight w:val="none"/>
                <w:lang w:val="en-US" w:eastAsia="zh-CN"/>
              </w:rPr>
              <w:t>的</w:t>
            </w:r>
            <w:r>
              <w:rPr>
                <w:rFonts w:hint="eastAsia"/>
                <w:color w:val="auto"/>
                <w:kern w:val="0"/>
                <w:sz w:val="18"/>
                <w:szCs w:val="18"/>
                <w:highlight w:val="none"/>
              </w:rPr>
              <w:t>第</w:t>
            </w:r>
            <w:r>
              <w:rPr>
                <w:rFonts w:hint="eastAsia"/>
                <w:i/>
                <w:iCs/>
                <w:color w:val="auto"/>
                <w:kern w:val="0"/>
                <w:sz w:val="18"/>
                <w:szCs w:val="18"/>
                <w:highlight w:val="none"/>
              </w:rPr>
              <w:t>k</w:t>
            </w:r>
            <w:r>
              <w:rPr>
                <w:rFonts w:hint="eastAsia"/>
                <w:color w:val="auto"/>
                <w:kern w:val="0"/>
                <w:sz w:val="18"/>
                <w:szCs w:val="18"/>
                <w:highlight w:val="none"/>
              </w:rPr>
              <w:t>种燃烧方式</w:t>
            </w:r>
            <w:r>
              <w:rPr>
                <w:rFonts w:hint="eastAsia"/>
                <w:color w:val="auto"/>
                <w:kern w:val="0"/>
                <w:sz w:val="18"/>
                <w:szCs w:val="18"/>
                <w:highlight w:val="none"/>
                <w:lang w:val="en-US" w:eastAsia="zh-CN"/>
              </w:rPr>
              <w:t>对应</w:t>
            </w:r>
            <w:r>
              <w:rPr>
                <w:rFonts w:hint="eastAsia"/>
                <w:color w:val="auto"/>
                <w:kern w:val="0"/>
                <w:sz w:val="18"/>
                <w:szCs w:val="18"/>
                <w:highlight w:val="none"/>
              </w:rPr>
              <w:t>的消耗量，单位为</w:t>
            </w:r>
            <w:r>
              <w:rPr>
                <w:rFonts w:hint="eastAsia"/>
                <w:color w:val="auto"/>
                <w:kern w:val="0"/>
                <w:sz w:val="18"/>
                <w:szCs w:val="18"/>
                <w:highlight w:val="none"/>
                <w:lang w:val="en-US" w:eastAsia="zh-CN"/>
              </w:rPr>
              <w:t>吨</w:t>
            </w:r>
            <w:r>
              <w:rPr>
                <w:rFonts w:hint="eastAsia"/>
                <w:color w:val="auto"/>
                <w:kern w:val="0"/>
                <w:sz w:val="18"/>
                <w:szCs w:val="18"/>
                <w:highlight w:val="none"/>
              </w:rPr>
              <w:t>（</w:t>
            </w:r>
            <w:r>
              <w:rPr>
                <w:rFonts w:hint="eastAsia"/>
                <w:color w:val="auto"/>
                <w:kern w:val="0"/>
                <w:sz w:val="18"/>
                <w:szCs w:val="18"/>
                <w:highlight w:val="none"/>
                <w:lang w:val="en-US" w:eastAsia="zh-CN"/>
              </w:rPr>
              <w:t>t</w:t>
            </w:r>
            <w:r>
              <w:rPr>
                <w:rFonts w:hint="eastAsia"/>
                <w:color w:val="auto"/>
                <w:kern w:val="0"/>
                <w:sz w:val="18"/>
                <w:szCs w:val="18"/>
                <w:highlight w:val="none"/>
              </w:rPr>
              <w:t>）或</w:t>
            </w:r>
            <w:r>
              <w:rPr>
                <w:rFonts w:hint="eastAsia"/>
                <w:color w:val="auto"/>
                <w:kern w:val="0"/>
                <w:sz w:val="18"/>
                <w:szCs w:val="18"/>
                <w:highlight w:val="none"/>
                <w:lang w:val="en-US" w:eastAsia="zh-CN"/>
              </w:rPr>
              <w:t>万</w:t>
            </w:r>
            <w:r>
              <w:rPr>
                <w:rFonts w:hint="eastAsia"/>
                <w:color w:val="auto"/>
                <w:kern w:val="0"/>
                <w:sz w:val="18"/>
                <w:szCs w:val="18"/>
                <w:highlight w:val="none"/>
              </w:rPr>
              <w:t>标立方米（</w:t>
            </w:r>
            <w:bookmarkStart w:id="17" w:name="OLE_LINK12"/>
            <w:r>
              <w:rPr>
                <w:rFonts w:hint="eastAsia"/>
                <w:color w:val="auto"/>
                <w:kern w:val="0"/>
                <w:sz w:val="18"/>
                <w:szCs w:val="18"/>
                <w:highlight w:val="none"/>
                <w:lang w:val="en-US" w:eastAsia="zh-CN"/>
              </w:rPr>
              <w:t>10</w:t>
            </w:r>
            <w:r>
              <w:rPr>
                <w:rFonts w:hint="eastAsia"/>
                <w:color w:val="auto"/>
                <w:kern w:val="0"/>
                <w:sz w:val="18"/>
                <w:szCs w:val="18"/>
                <w:highlight w:val="none"/>
                <w:vertAlign w:val="superscript"/>
                <w:lang w:val="en-US" w:eastAsia="zh-CN"/>
              </w:rPr>
              <w:t>4</w:t>
            </w:r>
            <w:bookmarkEnd w:id="17"/>
            <w:r>
              <w:rPr>
                <w:rFonts w:hint="default"/>
                <w:color w:val="auto"/>
                <w:kern w:val="0"/>
                <w:sz w:val="18"/>
                <w:szCs w:val="18"/>
                <w:highlight w:val="none"/>
              </w:rPr>
              <w:t>Nm</w:t>
            </w:r>
            <w:r>
              <w:rPr>
                <w:rFonts w:hint="default"/>
                <w:color w:val="auto"/>
                <w:kern w:val="0"/>
                <w:sz w:val="18"/>
                <w:szCs w:val="18"/>
                <w:highlight w:val="none"/>
                <w:vertAlign w:val="superscript"/>
              </w:rPr>
              <w:t>3</w:t>
            </w:r>
            <w:r>
              <w:rPr>
                <w:rFonts w:hint="eastAsia"/>
                <w:color w:val="auto"/>
                <w:kern w:val="0"/>
                <w:sz w:val="18"/>
                <w:szCs w:val="18"/>
                <w:highlight w:val="none"/>
              </w:rPr>
              <w:t>）</w:t>
            </w:r>
            <w:r>
              <w:rPr>
                <w:rFonts w:hint="eastAsia"/>
                <w:color w:val="auto"/>
                <w:kern w:val="0"/>
                <w:sz w:val="18"/>
                <w:szCs w:val="18"/>
                <w:highlight w:val="none"/>
                <w:lang w:eastAsia="zh-CN"/>
              </w:rPr>
              <w:t>；</w:t>
            </w:r>
          </w:p>
        </w:tc>
      </w:tr>
      <w:tr w14:paraId="4848C41D">
        <w:trPr>
          <w:gridAfter w:val="1"/>
          <w:wAfter w:w="5" w:type="dxa"/>
          <w:trHeight w:val="397" w:hRule="atLeast"/>
          <w:jc w:val="right"/>
        </w:trPr>
        <w:tc>
          <w:tcPr>
            <w:tcW w:w="696" w:type="dxa"/>
            <w:gridSpan w:val="3"/>
            <w:vAlign w:val="top"/>
          </w:tcPr>
          <w:p w14:paraId="7ED1F073">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NCV</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j</m:t>
                    </m:r>
                    <m:ctrlPr>
                      <w:rPr>
                        <w:rFonts w:hint="default" w:ascii="Cambria Math" w:hAnsi="Cambria Math" w:eastAsia="宋体" w:cs="Times New Roman"/>
                        <w:i/>
                        <w:color w:val="auto"/>
                        <w:sz w:val="18"/>
                        <w:szCs w:val="18"/>
                        <w:highlight w:val="none"/>
                        <w:lang w:val="en-US" w:eastAsia="zh-CN"/>
                      </w:rPr>
                    </m:ctrlPr>
                  </m:sub>
                </m:sSub>
              </m:oMath>
            </m:oMathPara>
          </w:p>
        </w:tc>
        <w:tc>
          <w:tcPr>
            <w:tcW w:w="708" w:type="dxa"/>
            <w:gridSpan w:val="3"/>
            <w:vAlign w:val="top"/>
          </w:tcPr>
          <w:p w14:paraId="059871BB">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38" w:type="dxa"/>
            <w:gridSpan w:val="4"/>
            <w:vAlign w:val="center"/>
          </w:tcPr>
          <w:p w14:paraId="6D3A7EC2">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lang w:val="en-US" w:eastAsia="zh-CN"/>
              </w:rPr>
            </w:pPr>
            <w:r>
              <w:rPr>
                <w:rFonts w:hint="eastAsia"/>
                <w:color w:val="auto"/>
                <w:kern w:val="0"/>
                <w:sz w:val="18"/>
                <w:szCs w:val="18"/>
                <w:highlight w:val="none"/>
              </w:rPr>
              <w:t>第</w:t>
            </w:r>
            <w:r>
              <w:rPr>
                <w:rFonts w:hint="default"/>
                <w:i/>
                <w:iCs/>
                <w:color w:val="auto"/>
                <w:kern w:val="0"/>
                <w:sz w:val="18"/>
                <w:szCs w:val="18"/>
                <w:highlight w:val="none"/>
              </w:rPr>
              <w:t>j</w:t>
            </w:r>
            <w:r>
              <w:rPr>
                <w:rFonts w:hint="eastAsia"/>
                <w:color w:val="auto"/>
                <w:kern w:val="0"/>
                <w:sz w:val="18"/>
                <w:szCs w:val="18"/>
                <w:highlight w:val="none"/>
              </w:rPr>
              <w:t>种</w:t>
            </w:r>
            <w:r>
              <w:rPr>
                <w:rFonts w:hint="eastAsia"/>
                <w:color w:val="auto"/>
                <w:kern w:val="0"/>
                <w:sz w:val="18"/>
                <w:szCs w:val="18"/>
                <w:highlight w:val="none"/>
                <w:lang w:val="en-US" w:eastAsia="zh-CN"/>
              </w:rPr>
              <w:t>化石</w:t>
            </w:r>
            <w:r>
              <w:rPr>
                <w:rFonts w:hint="eastAsia"/>
                <w:color w:val="auto"/>
                <w:kern w:val="0"/>
                <w:sz w:val="18"/>
                <w:szCs w:val="18"/>
                <w:highlight w:val="none"/>
              </w:rPr>
              <w:t>燃料的平均低位发热量，单位为吉焦每</w:t>
            </w:r>
            <w:r>
              <w:rPr>
                <w:rFonts w:hint="eastAsia"/>
                <w:color w:val="auto"/>
                <w:kern w:val="0"/>
                <w:sz w:val="18"/>
                <w:szCs w:val="18"/>
                <w:highlight w:val="none"/>
                <w:lang w:val="en-US" w:eastAsia="zh-CN"/>
              </w:rPr>
              <w:t>吨</w:t>
            </w:r>
            <w:r>
              <w:rPr>
                <w:rFonts w:hint="eastAsia"/>
                <w:color w:val="auto"/>
                <w:kern w:val="0"/>
                <w:sz w:val="18"/>
                <w:szCs w:val="18"/>
                <w:highlight w:val="none"/>
              </w:rPr>
              <w:t>（G</w:t>
            </w:r>
            <w:r>
              <w:rPr>
                <w:rFonts w:hint="default"/>
                <w:color w:val="auto"/>
                <w:kern w:val="0"/>
                <w:sz w:val="18"/>
                <w:szCs w:val="18"/>
                <w:highlight w:val="none"/>
              </w:rPr>
              <w:t>J/</w:t>
            </w:r>
            <w:r>
              <w:rPr>
                <w:rFonts w:hint="eastAsia"/>
                <w:color w:val="auto"/>
                <w:kern w:val="0"/>
                <w:sz w:val="18"/>
                <w:szCs w:val="18"/>
                <w:highlight w:val="none"/>
                <w:lang w:val="en-US" w:eastAsia="zh-CN"/>
              </w:rPr>
              <w:t>t</w:t>
            </w:r>
            <w:r>
              <w:rPr>
                <w:rFonts w:hint="eastAsia"/>
                <w:color w:val="auto"/>
                <w:kern w:val="0"/>
                <w:sz w:val="18"/>
                <w:szCs w:val="18"/>
                <w:highlight w:val="none"/>
              </w:rPr>
              <w:t>）或吉焦每</w:t>
            </w:r>
            <w:r>
              <w:rPr>
                <w:rFonts w:hint="eastAsia"/>
                <w:color w:val="auto"/>
                <w:kern w:val="0"/>
                <w:sz w:val="18"/>
                <w:szCs w:val="18"/>
                <w:highlight w:val="none"/>
                <w:lang w:val="en-US" w:eastAsia="zh-CN"/>
              </w:rPr>
              <w:t>万</w:t>
            </w:r>
            <w:r>
              <w:rPr>
                <w:rFonts w:hint="eastAsia"/>
                <w:color w:val="auto"/>
                <w:kern w:val="0"/>
                <w:sz w:val="18"/>
                <w:szCs w:val="18"/>
                <w:highlight w:val="none"/>
              </w:rPr>
              <w:t>标立方米（G</w:t>
            </w:r>
            <w:r>
              <w:rPr>
                <w:rFonts w:hint="default"/>
                <w:color w:val="auto"/>
                <w:kern w:val="0"/>
                <w:sz w:val="18"/>
                <w:szCs w:val="18"/>
                <w:highlight w:val="none"/>
              </w:rPr>
              <w:t>J</w:t>
            </w:r>
            <w:r>
              <w:rPr>
                <w:rFonts w:hint="eastAsia"/>
                <w:color w:val="auto"/>
                <w:kern w:val="0"/>
                <w:sz w:val="18"/>
                <w:szCs w:val="18"/>
                <w:highlight w:val="none"/>
              </w:rPr>
              <w:t>/</w:t>
            </w:r>
            <w:r>
              <w:rPr>
                <w:rFonts w:hint="eastAsia"/>
                <w:color w:val="auto"/>
                <w:kern w:val="0"/>
                <w:sz w:val="18"/>
                <w:szCs w:val="18"/>
                <w:highlight w:val="none"/>
                <w:lang w:val="en-US" w:eastAsia="zh-CN"/>
              </w:rPr>
              <w:t>10</w:t>
            </w:r>
            <w:r>
              <w:rPr>
                <w:rFonts w:hint="eastAsia"/>
                <w:color w:val="auto"/>
                <w:kern w:val="0"/>
                <w:sz w:val="18"/>
                <w:szCs w:val="18"/>
                <w:highlight w:val="none"/>
                <w:vertAlign w:val="superscript"/>
                <w:lang w:val="en-US" w:eastAsia="zh-CN"/>
              </w:rPr>
              <w:t>4</w:t>
            </w:r>
            <w:r>
              <w:rPr>
                <w:rFonts w:hint="default"/>
                <w:color w:val="auto"/>
                <w:kern w:val="0"/>
                <w:sz w:val="18"/>
                <w:szCs w:val="18"/>
                <w:highlight w:val="none"/>
              </w:rPr>
              <w:t>Nm</w:t>
            </w:r>
            <w:r>
              <w:rPr>
                <w:rFonts w:hint="default"/>
                <w:color w:val="auto"/>
                <w:kern w:val="0"/>
                <w:sz w:val="18"/>
                <w:szCs w:val="18"/>
                <w:highlight w:val="none"/>
                <w:vertAlign w:val="superscript"/>
              </w:rPr>
              <w:t>3</w:t>
            </w:r>
            <w:r>
              <w:rPr>
                <w:rFonts w:hint="eastAsia"/>
                <w:color w:val="auto"/>
                <w:kern w:val="0"/>
                <w:sz w:val="18"/>
                <w:szCs w:val="18"/>
                <w:highlight w:val="none"/>
              </w:rPr>
              <w:t>）</w:t>
            </w:r>
            <w:r>
              <w:rPr>
                <w:rFonts w:hint="eastAsia"/>
                <w:color w:val="auto"/>
                <w:kern w:val="0"/>
                <w:sz w:val="18"/>
                <w:szCs w:val="18"/>
                <w:highlight w:val="none"/>
                <w:lang w:eastAsia="zh-CN"/>
              </w:rPr>
              <w:t>；</w:t>
            </w:r>
          </w:p>
        </w:tc>
      </w:tr>
      <w:tr w14:paraId="18D4690B">
        <w:trPr>
          <w:gridAfter w:val="1"/>
          <w:wAfter w:w="5" w:type="dxa"/>
          <w:trHeight w:val="397" w:hRule="atLeast"/>
          <w:jc w:val="right"/>
        </w:trPr>
        <w:tc>
          <w:tcPr>
            <w:tcW w:w="696" w:type="dxa"/>
            <w:gridSpan w:val="3"/>
            <w:vAlign w:val="top"/>
          </w:tcPr>
          <w:p w14:paraId="738C8D1B">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EF</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i</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j</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708" w:type="dxa"/>
            <w:gridSpan w:val="3"/>
            <w:vAlign w:val="top"/>
          </w:tcPr>
          <w:p w14:paraId="5829B2C7">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38" w:type="dxa"/>
            <w:gridSpan w:val="4"/>
            <w:vAlign w:val="center"/>
          </w:tcPr>
          <w:p w14:paraId="0A587F33">
            <w:pPr>
              <w:keepNext w:val="0"/>
              <w:keepLines w:val="0"/>
              <w:suppressLineNumbers w:val="0"/>
              <w:tabs>
                <w:tab w:val="center" w:pos="4338"/>
                <w:tab w:val="right" w:pos="8675"/>
              </w:tabs>
              <w:adjustRightInd w:val="0"/>
              <w:snapToGrid w:val="0"/>
              <w:spacing w:before="0" w:beforeAutospacing="0" w:after="0" w:afterAutospacing="0" w:line="360" w:lineRule="auto"/>
              <w:ind w:left="0" w:right="0" w:firstLine="0" w:firstLineChars="0"/>
              <w:jc w:val="both"/>
              <w:rPr>
                <w:rFonts w:hint="default" w:eastAsia="宋体" w:cs="Times New Roman"/>
                <w:color w:val="auto"/>
                <w:sz w:val="18"/>
                <w:szCs w:val="18"/>
                <w:highlight w:val="none"/>
                <w:lang w:val="en-US" w:eastAsia="zh-CN"/>
              </w:rPr>
            </w:pPr>
            <w:r>
              <w:rPr>
                <w:rFonts w:hint="eastAsia"/>
                <w:color w:val="auto"/>
                <w:kern w:val="0"/>
                <w:sz w:val="18"/>
                <w:szCs w:val="18"/>
                <w:highlight w:val="none"/>
              </w:rPr>
              <w:t>第</w:t>
            </w:r>
            <w:r>
              <w:rPr>
                <w:rFonts w:hint="default"/>
                <w:i/>
                <w:iCs/>
                <w:color w:val="auto"/>
                <w:kern w:val="0"/>
                <w:sz w:val="18"/>
                <w:szCs w:val="18"/>
                <w:highlight w:val="none"/>
              </w:rPr>
              <w:t>j</w:t>
            </w:r>
            <w:r>
              <w:rPr>
                <w:rFonts w:hint="eastAsia"/>
                <w:color w:val="auto"/>
                <w:kern w:val="0"/>
                <w:sz w:val="18"/>
                <w:szCs w:val="18"/>
                <w:highlight w:val="none"/>
              </w:rPr>
              <w:t>种</w:t>
            </w:r>
            <w:r>
              <w:rPr>
                <w:rFonts w:hint="eastAsia"/>
                <w:color w:val="auto"/>
                <w:kern w:val="0"/>
                <w:sz w:val="18"/>
                <w:szCs w:val="18"/>
                <w:highlight w:val="none"/>
                <w:lang w:val="en-US" w:eastAsia="zh-CN"/>
              </w:rPr>
              <w:t>化石</w:t>
            </w:r>
            <w:r>
              <w:rPr>
                <w:rFonts w:hint="eastAsia"/>
                <w:color w:val="auto"/>
                <w:kern w:val="0"/>
                <w:sz w:val="18"/>
                <w:szCs w:val="18"/>
                <w:highlight w:val="none"/>
              </w:rPr>
              <w:t>燃料</w:t>
            </w:r>
            <w:r>
              <w:rPr>
                <w:rFonts w:hint="eastAsia"/>
                <w:color w:val="auto"/>
                <w:kern w:val="0"/>
                <w:sz w:val="18"/>
                <w:szCs w:val="18"/>
                <w:highlight w:val="none"/>
                <w:lang w:val="en-US" w:eastAsia="zh-CN"/>
              </w:rPr>
              <w:t>的</w:t>
            </w:r>
            <w:r>
              <w:rPr>
                <w:rFonts w:hint="eastAsia"/>
                <w:color w:val="auto"/>
                <w:kern w:val="0"/>
                <w:sz w:val="18"/>
                <w:szCs w:val="18"/>
                <w:highlight w:val="none"/>
              </w:rPr>
              <w:t>第</w:t>
            </w:r>
            <w:r>
              <w:rPr>
                <w:rFonts w:hint="eastAsia"/>
                <w:i/>
                <w:iCs/>
                <w:color w:val="auto"/>
                <w:kern w:val="0"/>
                <w:sz w:val="18"/>
                <w:szCs w:val="18"/>
                <w:highlight w:val="none"/>
              </w:rPr>
              <w:t>k</w:t>
            </w:r>
            <w:r>
              <w:rPr>
                <w:rFonts w:hint="eastAsia"/>
                <w:color w:val="auto"/>
                <w:kern w:val="0"/>
                <w:sz w:val="18"/>
                <w:szCs w:val="18"/>
                <w:highlight w:val="none"/>
              </w:rPr>
              <w:t>种燃烧方式</w:t>
            </w:r>
            <w:r>
              <w:rPr>
                <w:rFonts w:hint="eastAsia"/>
                <w:color w:val="auto"/>
                <w:kern w:val="0"/>
                <w:sz w:val="18"/>
                <w:szCs w:val="18"/>
                <w:highlight w:val="none"/>
                <w:lang w:val="en-US" w:eastAsia="zh-CN"/>
              </w:rPr>
              <w:t>对应</w:t>
            </w:r>
            <w:r>
              <w:rPr>
                <w:rFonts w:hint="eastAsia"/>
                <w:color w:val="auto"/>
                <w:kern w:val="0"/>
                <w:sz w:val="18"/>
                <w:szCs w:val="18"/>
                <w:highlight w:val="none"/>
              </w:rPr>
              <w:t>的第</w:t>
            </w:r>
            <w:r>
              <w:rPr>
                <w:rFonts w:hint="eastAsia"/>
                <w:i/>
                <w:iCs/>
                <w:color w:val="auto"/>
                <w:kern w:val="0"/>
                <w:sz w:val="18"/>
                <w:szCs w:val="18"/>
                <w:highlight w:val="none"/>
              </w:rPr>
              <w:t>i</w:t>
            </w:r>
            <w:r>
              <w:rPr>
                <w:rFonts w:hint="eastAsia"/>
                <w:color w:val="auto"/>
                <w:kern w:val="0"/>
                <w:sz w:val="18"/>
                <w:szCs w:val="18"/>
                <w:highlight w:val="none"/>
              </w:rPr>
              <w:t>种</w:t>
            </w:r>
            <w:r>
              <w:rPr>
                <w:rFonts w:hint="eastAsia"/>
                <w:color w:val="auto"/>
                <w:kern w:val="0"/>
                <w:sz w:val="18"/>
                <w:szCs w:val="18"/>
                <w:highlight w:val="none"/>
                <w:lang w:val="en-US" w:eastAsia="zh-CN"/>
              </w:rPr>
              <w:t>单位热值</w:t>
            </w:r>
            <w:r>
              <w:rPr>
                <w:rFonts w:hint="eastAsia"/>
                <w:color w:val="auto"/>
                <w:kern w:val="0"/>
                <w:sz w:val="18"/>
                <w:szCs w:val="18"/>
                <w:highlight w:val="none"/>
              </w:rPr>
              <w:t>温室气体排放因子，单位为千克每吉焦（k</w:t>
            </w:r>
            <w:r>
              <w:rPr>
                <w:rFonts w:hint="default"/>
                <w:color w:val="auto"/>
                <w:kern w:val="0"/>
                <w:sz w:val="18"/>
                <w:szCs w:val="18"/>
                <w:highlight w:val="none"/>
              </w:rPr>
              <w:t>g/GJ</w:t>
            </w:r>
            <w:r>
              <w:rPr>
                <w:rFonts w:hint="eastAsia"/>
                <w:color w:val="auto"/>
                <w:kern w:val="0"/>
                <w:sz w:val="18"/>
                <w:szCs w:val="18"/>
                <w:highlight w:val="none"/>
              </w:rPr>
              <w:t>）</w:t>
            </w:r>
            <w:r>
              <w:rPr>
                <w:rFonts w:hint="eastAsia"/>
                <w:color w:val="auto"/>
                <w:kern w:val="0"/>
                <w:sz w:val="18"/>
                <w:szCs w:val="18"/>
                <w:highlight w:val="none"/>
                <w:lang w:eastAsia="zh-CN"/>
              </w:rPr>
              <w:t>。</w:t>
            </w:r>
          </w:p>
        </w:tc>
      </w:tr>
      <w:tr w14:paraId="119CB228">
        <w:trPr>
          <w:trHeight w:val="397" w:hRule="atLeast"/>
          <w:jc w:val="right"/>
        </w:trPr>
        <w:tc>
          <w:tcPr>
            <w:tcW w:w="694" w:type="dxa"/>
            <w:gridSpan w:val="2"/>
            <w:vAlign w:val="center"/>
          </w:tcPr>
          <w:p w14:paraId="09E6E392">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FC</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720" w:type="dxa"/>
            <w:gridSpan w:val="6"/>
            <w:vAlign w:val="center"/>
          </w:tcPr>
          <w:p w14:paraId="2E621853">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33" w:type="dxa"/>
            <w:gridSpan w:val="3"/>
            <w:vAlign w:val="center"/>
          </w:tcPr>
          <w:p w14:paraId="528F51CD">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color w:val="auto"/>
                <w:kern w:val="0"/>
                <w:sz w:val="18"/>
                <w:szCs w:val="18"/>
                <w:highlight w:val="none"/>
              </w:rPr>
            </w:pPr>
            <w:r>
              <w:rPr>
                <w:rFonts w:hint="eastAsia"/>
                <w:color w:val="auto"/>
                <w:kern w:val="0"/>
                <w:sz w:val="18"/>
                <w:szCs w:val="18"/>
                <w:highlight w:val="none"/>
                <w:lang w:val="en-US" w:eastAsia="zh-CN"/>
              </w:rPr>
              <w:t>产品生产过程对应第</w:t>
            </w:r>
            <w:r>
              <w:rPr>
                <w:rFonts w:hint="eastAsia"/>
                <w:i/>
                <w:iCs/>
                <w:color w:val="auto"/>
                <w:kern w:val="0"/>
                <w:sz w:val="18"/>
                <w:szCs w:val="18"/>
                <w:highlight w:val="none"/>
                <w:lang w:val="en-US" w:eastAsia="zh-CN"/>
              </w:rPr>
              <w:t>k</w:t>
            </w:r>
            <w:r>
              <w:rPr>
                <w:rFonts w:hint="eastAsia"/>
                <w:color w:val="auto"/>
                <w:kern w:val="0"/>
                <w:sz w:val="18"/>
                <w:szCs w:val="18"/>
                <w:highlight w:val="none"/>
                <w:lang w:val="en-US" w:eastAsia="zh-CN"/>
              </w:rPr>
              <w:t>种电力</w:t>
            </w:r>
            <w:r>
              <w:rPr>
                <w:rFonts w:hint="eastAsia"/>
                <w:color w:val="auto"/>
                <w:kern w:val="0"/>
                <w:sz w:val="18"/>
                <w:szCs w:val="18"/>
                <w:highlight w:val="none"/>
              </w:rPr>
              <w:t>的消耗量，单位为兆瓦时(MW·h)</w:t>
            </w:r>
            <w:r>
              <w:rPr>
                <w:rFonts w:hint="eastAsia"/>
                <w:color w:val="auto"/>
                <w:kern w:val="0"/>
                <w:sz w:val="18"/>
                <w:szCs w:val="18"/>
                <w:highlight w:val="none"/>
                <w:lang w:eastAsia="zh-CN"/>
              </w:rPr>
              <w:t>；</w:t>
            </w:r>
          </w:p>
        </w:tc>
      </w:tr>
      <w:tr w14:paraId="5E3644DB">
        <w:trPr>
          <w:trHeight w:val="397" w:hRule="atLeast"/>
          <w:jc w:val="right"/>
        </w:trPr>
        <w:tc>
          <w:tcPr>
            <w:tcW w:w="694" w:type="dxa"/>
            <w:gridSpan w:val="2"/>
            <w:vAlign w:val="center"/>
          </w:tcPr>
          <w:p w14:paraId="5F06E887">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EF</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i</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j</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720" w:type="dxa"/>
            <w:gridSpan w:val="6"/>
            <w:vAlign w:val="center"/>
          </w:tcPr>
          <w:p w14:paraId="49A89450">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33" w:type="dxa"/>
            <w:gridSpan w:val="3"/>
            <w:vAlign w:val="center"/>
          </w:tcPr>
          <w:p w14:paraId="16C77F0B">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eastAsia="宋体" w:cs="Times New Roman"/>
                <w:color w:val="auto"/>
                <w:sz w:val="18"/>
                <w:szCs w:val="18"/>
                <w:highlight w:val="none"/>
                <w:lang w:val="en-US" w:eastAsia="zh-CN"/>
              </w:rPr>
            </w:pPr>
            <w:r>
              <w:rPr>
                <w:rFonts w:hint="eastAsia"/>
                <w:color w:val="auto"/>
                <w:kern w:val="0"/>
                <w:sz w:val="18"/>
                <w:szCs w:val="18"/>
                <w:highlight w:val="none"/>
                <w:lang w:val="en-US" w:eastAsia="zh-CN"/>
              </w:rPr>
              <w:t>产品生产过程使用的第</w:t>
            </w:r>
            <w:r>
              <w:rPr>
                <w:rFonts w:hint="eastAsia"/>
                <w:i/>
                <w:iCs/>
                <w:color w:val="auto"/>
                <w:kern w:val="0"/>
                <w:sz w:val="18"/>
                <w:szCs w:val="18"/>
                <w:highlight w:val="none"/>
                <w:lang w:val="en-US" w:eastAsia="zh-CN"/>
              </w:rPr>
              <w:t>k</w:t>
            </w:r>
            <w:r>
              <w:rPr>
                <w:rFonts w:hint="eastAsia"/>
                <w:color w:val="auto"/>
                <w:kern w:val="0"/>
                <w:sz w:val="18"/>
                <w:szCs w:val="18"/>
                <w:highlight w:val="none"/>
                <w:lang w:val="en-US" w:eastAsia="zh-CN"/>
              </w:rPr>
              <w:t>种电力对应</w:t>
            </w:r>
            <w:r>
              <w:rPr>
                <w:rFonts w:hint="eastAsia"/>
                <w:color w:val="auto"/>
                <w:kern w:val="0"/>
                <w:sz w:val="18"/>
                <w:szCs w:val="18"/>
                <w:highlight w:val="none"/>
              </w:rPr>
              <w:t>的第</w:t>
            </w:r>
            <w:r>
              <w:rPr>
                <w:rFonts w:hint="eastAsia"/>
                <w:i/>
                <w:iCs/>
                <w:color w:val="auto"/>
                <w:kern w:val="0"/>
                <w:sz w:val="18"/>
                <w:szCs w:val="18"/>
                <w:highlight w:val="none"/>
              </w:rPr>
              <w:t>i</w:t>
            </w:r>
            <w:r>
              <w:rPr>
                <w:rFonts w:hint="eastAsia"/>
                <w:color w:val="auto"/>
                <w:kern w:val="0"/>
                <w:sz w:val="18"/>
                <w:szCs w:val="18"/>
                <w:highlight w:val="none"/>
              </w:rPr>
              <w:t>种</w:t>
            </w:r>
            <w:r>
              <w:rPr>
                <w:rFonts w:hint="eastAsia"/>
                <w:color w:val="auto"/>
                <w:kern w:val="0"/>
                <w:sz w:val="18"/>
                <w:szCs w:val="18"/>
                <w:highlight w:val="none"/>
                <w:lang w:val="en-US" w:eastAsia="zh-CN"/>
              </w:rPr>
              <w:t>单位热值</w:t>
            </w:r>
            <w:r>
              <w:rPr>
                <w:rFonts w:hint="eastAsia"/>
                <w:color w:val="auto"/>
                <w:kern w:val="0"/>
                <w:sz w:val="18"/>
                <w:szCs w:val="18"/>
                <w:highlight w:val="none"/>
              </w:rPr>
              <w:t>温室气体排放因子，单位为千克每</w:t>
            </w:r>
            <w:r>
              <w:rPr>
                <w:rFonts w:hint="eastAsia" w:ascii="Times New Roman" w:hAnsi="Times New Roman" w:eastAsia="宋体" w:cs="Times New Roman"/>
                <w:color w:val="auto"/>
                <w:kern w:val="0"/>
                <w:sz w:val="18"/>
                <w:szCs w:val="18"/>
                <w:lang w:eastAsia="zh-CN"/>
              </w:rPr>
              <w:t>兆瓦时</w:t>
            </w:r>
            <w:r>
              <w:rPr>
                <w:rFonts w:hint="eastAsia"/>
                <w:color w:val="auto"/>
                <w:kern w:val="0"/>
                <w:sz w:val="18"/>
                <w:szCs w:val="18"/>
                <w:highlight w:val="none"/>
              </w:rPr>
              <w:t>（k</w:t>
            </w:r>
            <w:r>
              <w:rPr>
                <w:rFonts w:hint="default"/>
                <w:color w:val="auto"/>
                <w:kern w:val="0"/>
                <w:sz w:val="18"/>
                <w:szCs w:val="18"/>
                <w:highlight w:val="none"/>
              </w:rPr>
              <w:t>g/</w:t>
            </w:r>
            <w:r>
              <w:rPr>
                <w:rFonts w:hint="eastAsia" w:ascii="Times New Roman" w:hAnsi="Times New Roman" w:eastAsia="宋体" w:cs="Times New Roman"/>
                <w:color w:val="auto"/>
                <w:kern w:val="0"/>
                <w:sz w:val="18"/>
                <w:szCs w:val="18"/>
                <w:lang w:eastAsia="zh-CN"/>
              </w:rPr>
              <w:t>MW·h</w:t>
            </w:r>
            <w:r>
              <w:rPr>
                <w:rFonts w:hint="eastAsia"/>
                <w:color w:val="auto"/>
                <w:kern w:val="0"/>
                <w:sz w:val="18"/>
                <w:szCs w:val="18"/>
                <w:highlight w:val="none"/>
              </w:rPr>
              <w:t>）</w:t>
            </w:r>
            <w:r>
              <w:rPr>
                <w:rFonts w:hint="eastAsia"/>
                <w:color w:val="auto"/>
                <w:kern w:val="0"/>
                <w:sz w:val="18"/>
                <w:szCs w:val="18"/>
                <w:highlight w:val="none"/>
                <w:lang w:eastAsia="zh-CN"/>
              </w:rPr>
              <w:t>。</w:t>
            </w:r>
          </w:p>
        </w:tc>
      </w:tr>
      <w:tr w14:paraId="7E49A0F6">
        <w:trPr>
          <w:trHeight w:val="397" w:hRule="atLeast"/>
          <w:jc w:val="right"/>
        </w:trPr>
        <w:tc>
          <w:tcPr>
            <w:tcW w:w="718" w:type="dxa"/>
            <w:gridSpan w:val="4"/>
            <w:vAlign w:val="center"/>
          </w:tcPr>
          <w:p w14:paraId="0EE0BD81">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FC</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684" w:type="dxa"/>
            <w:gridSpan w:val="3"/>
            <w:vAlign w:val="center"/>
          </w:tcPr>
          <w:p w14:paraId="6EB04585">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45" w:type="dxa"/>
            <w:gridSpan w:val="4"/>
            <w:vAlign w:val="center"/>
          </w:tcPr>
          <w:p w14:paraId="4F40FF71">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color w:val="auto"/>
                <w:kern w:val="0"/>
                <w:sz w:val="18"/>
                <w:szCs w:val="18"/>
                <w:highlight w:val="none"/>
              </w:rPr>
            </w:pPr>
            <w:r>
              <w:rPr>
                <w:rFonts w:hint="eastAsia"/>
                <w:color w:val="auto"/>
                <w:kern w:val="0"/>
                <w:sz w:val="18"/>
                <w:szCs w:val="18"/>
                <w:highlight w:val="none"/>
                <w:lang w:val="en-US" w:eastAsia="zh-CN"/>
              </w:rPr>
              <w:t>产品生产过程对应第k种热力</w:t>
            </w:r>
            <w:r>
              <w:rPr>
                <w:rFonts w:hint="eastAsia"/>
                <w:color w:val="auto"/>
                <w:kern w:val="0"/>
                <w:sz w:val="18"/>
                <w:szCs w:val="18"/>
                <w:highlight w:val="none"/>
              </w:rPr>
              <w:t>的消耗量，单位为</w:t>
            </w:r>
            <w:r>
              <w:rPr>
                <w:rFonts w:hint="eastAsia"/>
                <w:color w:val="auto"/>
                <w:kern w:val="0"/>
                <w:sz w:val="18"/>
                <w:szCs w:val="18"/>
                <w:highlight w:val="none"/>
                <w:lang w:val="en-US" w:eastAsia="zh-CN"/>
              </w:rPr>
              <w:t>千克</w:t>
            </w:r>
            <w:r>
              <w:rPr>
                <w:rFonts w:hint="eastAsia"/>
                <w:color w:val="auto"/>
                <w:kern w:val="0"/>
                <w:sz w:val="18"/>
                <w:szCs w:val="18"/>
                <w:highlight w:val="none"/>
              </w:rPr>
              <w:t>(k</w:t>
            </w:r>
            <w:r>
              <w:rPr>
                <w:rFonts w:hint="default"/>
                <w:color w:val="auto"/>
                <w:kern w:val="0"/>
                <w:sz w:val="18"/>
                <w:szCs w:val="18"/>
                <w:highlight w:val="none"/>
              </w:rPr>
              <w:t>g</w:t>
            </w:r>
            <w:r>
              <w:rPr>
                <w:rFonts w:hint="eastAsia"/>
                <w:color w:val="auto"/>
                <w:kern w:val="0"/>
                <w:sz w:val="18"/>
                <w:szCs w:val="18"/>
                <w:highlight w:val="none"/>
              </w:rPr>
              <w:t>)</w:t>
            </w:r>
            <w:r>
              <w:rPr>
                <w:rFonts w:hint="eastAsia"/>
                <w:color w:val="auto"/>
                <w:kern w:val="0"/>
                <w:sz w:val="18"/>
                <w:szCs w:val="18"/>
                <w:highlight w:val="none"/>
                <w:lang w:eastAsia="zh-CN"/>
              </w:rPr>
              <w:t>；</w:t>
            </w:r>
          </w:p>
        </w:tc>
      </w:tr>
      <w:tr w14:paraId="266C72B5">
        <w:trPr>
          <w:trHeight w:val="397" w:hRule="atLeast"/>
          <w:jc w:val="right"/>
        </w:trPr>
        <w:tc>
          <w:tcPr>
            <w:tcW w:w="718" w:type="dxa"/>
            <w:gridSpan w:val="4"/>
            <w:vAlign w:val="center"/>
          </w:tcPr>
          <w:p w14:paraId="17D4AC9D">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ascii="Times New Roman" w:hAnsi="Times New Roman" w:eastAsia="宋体" w:cs="Times New Roman"/>
                <w:i w:val="0"/>
                <w:color w:val="auto"/>
                <w:sz w:val="18"/>
                <w:szCs w:val="18"/>
                <w:highlight w:val="none"/>
                <w:lang w:val="en-US" w:eastAsia="zh-CN"/>
                <w:oMath/>
              </w:rPr>
            </w:pPr>
            <m:oMathPara>
              <m:oMathParaPr>
                <m:jc m:val="left"/>
              </m:oMathParaPr>
              <m:oMath>
                <m:sSub>
                  <m:sSubPr>
                    <m:ctrlPr>
                      <w:rPr>
                        <w:rFonts w:hint="default" w:ascii="Cambria Math" w:hAnsi="Cambria Math" w:eastAsia="宋体" w:cs="Times New Roman"/>
                        <w:i/>
                        <w:color w:val="auto"/>
                        <w:sz w:val="18"/>
                        <w:szCs w:val="18"/>
                        <w:highlight w:val="none"/>
                        <w:lang w:val="en-US" w:eastAsia="zh-CN"/>
                      </w:rPr>
                    </m:ctrlPr>
                  </m:sSubPr>
                  <m:e>
                    <m:r>
                      <m:rPr>
                        <m:nor/>
                      </m:rPr>
                      <w:rPr>
                        <w:rFonts w:hint="default" w:ascii="Times New Roman" w:hAnsi="Times New Roman" w:eastAsia="宋体" w:cs="Times New Roman"/>
                        <w:i/>
                        <w:color w:val="auto"/>
                        <w:sz w:val="18"/>
                        <w:szCs w:val="18"/>
                        <w:highlight w:val="none"/>
                        <w:lang w:val="en-US" w:eastAsia="zh-CN"/>
                      </w:rPr>
                      <m:t>EF</m:t>
                    </m:r>
                    <m:ctrlPr>
                      <w:rPr>
                        <w:rFonts w:hint="default" w:ascii="Cambria Math" w:hAnsi="Cambria Math" w:eastAsia="宋体" w:cs="Times New Roman"/>
                        <w:i/>
                        <w:color w:val="auto"/>
                        <w:sz w:val="18"/>
                        <w:szCs w:val="18"/>
                        <w:highlight w:val="none"/>
                        <w:lang w:val="en-US" w:eastAsia="zh-CN"/>
                      </w:rPr>
                    </m:ctrlPr>
                  </m:e>
                  <m:sub>
                    <m:r>
                      <m:rPr>
                        <m:nor/>
                      </m:rPr>
                      <w:rPr>
                        <w:rFonts w:hint="default" w:ascii="Times New Roman" w:hAnsi="Times New Roman" w:eastAsia="宋体" w:cs="Times New Roman"/>
                        <w:i/>
                        <w:color w:val="auto"/>
                        <w:sz w:val="18"/>
                        <w:szCs w:val="18"/>
                        <w:highlight w:val="none"/>
                        <w:lang w:val="en-US" w:eastAsia="zh-CN"/>
                      </w:rPr>
                      <m:t>i</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j</m:t>
                    </m:r>
                    <m:r>
                      <m:rPr>
                        <m:nor/>
                        <m:sty m:val="p"/>
                      </m:rPr>
                      <w:rPr>
                        <w:rFonts w:hint="default" w:ascii="Times New Roman" w:hAnsi="Times New Roman" w:eastAsia="宋体" w:cs="Times New Roman"/>
                        <w:b w:val="0"/>
                        <w:i w:val="0"/>
                        <w:color w:val="auto"/>
                        <w:sz w:val="18"/>
                        <w:szCs w:val="18"/>
                        <w:highlight w:val="none"/>
                        <w:lang w:val="en-US" w:eastAsia="zh-CN"/>
                      </w:rPr>
                      <m:t>,</m:t>
                    </m:r>
                    <m:r>
                      <m:rPr>
                        <m:nor/>
                      </m:rPr>
                      <w:rPr>
                        <w:rFonts w:hint="default" w:ascii="Times New Roman" w:hAnsi="Times New Roman" w:eastAsia="宋体" w:cs="Times New Roman"/>
                        <w:i/>
                        <w:color w:val="auto"/>
                        <w:sz w:val="18"/>
                        <w:szCs w:val="18"/>
                        <w:highlight w:val="none"/>
                        <w:lang w:val="en-US" w:eastAsia="zh-CN"/>
                      </w:rPr>
                      <m:t>k</m:t>
                    </m:r>
                    <m:ctrlPr>
                      <w:rPr>
                        <w:rFonts w:hint="default" w:ascii="Cambria Math" w:hAnsi="Cambria Math" w:eastAsia="宋体" w:cs="Times New Roman"/>
                        <w:i/>
                        <w:color w:val="auto"/>
                        <w:sz w:val="18"/>
                        <w:szCs w:val="18"/>
                        <w:highlight w:val="none"/>
                        <w:lang w:val="en-US" w:eastAsia="zh-CN"/>
                      </w:rPr>
                    </m:ctrlPr>
                  </m:sub>
                </m:sSub>
              </m:oMath>
            </m:oMathPara>
          </w:p>
        </w:tc>
        <w:tc>
          <w:tcPr>
            <w:tcW w:w="684" w:type="dxa"/>
            <w:gridSpan w:val="3"/>
            <w:vAlign w:val="center"/>
          </w:tcPr>
          <w:p w14:paraId="35119145">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w:t>
            </w:r>
            <w:r>
              <w:rPr>
                <w:rFonts w:hint="default" w:ascii="Times New Roman" w:hAnsi="Times New Roman" w:eastAsia="宋体" w:cs="Times New Roman"/>
                <w:color w:val="auto"/>
                <w:kern w:val="0"/>
                <w:sz w:val="18"/>
                <w:szCs w:val="18"/>
              </w:rPr>
              <w:t>—</w:t>
            </w:r>
          </w:p>
        </w:tc>
        <w:tc>
          <w:tcPr>
            <w:tcW w:w="6945" w:type="dxa"/>
            <w:gridSpan w:val="4"/>
            <w:vAlign w:val="center"/>
          </w:tcPr>
          <w:p w14:paraId="7C605C76">
            <w:pPr>
              <w:keepNext w:val="0"/>
              <w:keepLines w:val="0"/>
              <w:suppressLineNumbers w:val="0"/>
              <w:tabs>
                <w:tab w:val="center" w:pos="4338"/>
                <w:tab w:val="right" w:pos="8675"/>
              </w:tabs>
              <w:adjustRightInd w:val="0"/>
              <w:snapToGrid w:val="0"/>
              <w:spacing w:before="0" w:beforeAutospacing="0" w:after="0" w:afterAutospacing="0" w:line="240" w:lineRule="auto"/>
              <w:ind w:left="0" w:right="0" w:firstLine="0" w:firstLineChars="0"/>
              <w:jc w:val="both"/>
              <w:rPr>
                <w:rFonts w:hint="default" w:eastAsia="宋体" w:cs="Times New Roman"/>
                <w:color w:val="auto"/>
                <w:sz w:val="18"/>
                <w:szCs w:val="18"/>
                <w:highlight w:val="none"/>
                <w:lang w:val="en-US" w:eastAsia="zh-CN"/>
              </w:rPr>
            </w:pPr>
            <w:r>
              <w:rPr>
                <w:rFonts w:hint="eastAsia"/>
                <w:color w:val="auto"/>
                <w:kern w:val="0"/>
                <w:sz w:val="18"/>
                <w:szCs w:val="18"/>
                <w:highlight w:val="none"/>
                <w:lang w:val="en-US" w:eastAsia="zh-CN"/>
              </w:rPr>
              <w:t>产品生产过程使用的第k种热力对应</w:t>
            </w:r>
            <w:r>
              <w:rPr>
                <w:rFonts w:hint="eastAsia"/>
                <w:color w:val="auto"/>
                <w:kern w:val="0"/>
                <w:sz w:val="18"/>
                <w:szCs w:val="18"/>
                <w:highlight w:val="none"/>
              </w:rPr>
              <w:t>的第</w:t>
            </w:r>
            <w:r>
              <w:rPr>
                <w:rFonts w:hint="eastAsia"/>
                <w:i/>
                <w:iCs/>
                <w:color w:val="auto"/>
                <w:kern w:val="0"/>
                <w:sz w:val="18"/>
                <w:szCs w:val="18"/>
                <w:highlight w:val="none"/>
              </w:rPr>
              <w:t>i</w:t>
            </w:r>
            <w:r>
              <w:rPr>
                <w:rFonts w:hint="eastAsia"/>
                <w:color w:val="auto"/>
                <w:kern w:val="0"/>
                <w:sz w:val="18"/>
                <w:szCs w:val="18"/>
                <w:highlight w:val="none"/>
              </w:rPr>
              <w:t>种</w:t>
            </w:r>
            <w:r>
              <w:rPr>
                <w:rFonts w:hint="eastAsia"/>
                <w:color w:val="auto"/>
                <w:kern w:val="0"/>
                <w:sz w:val="18"/>
                <w:szCs w:val="18"/>
                <w:highlight w:val="none"/>
                <w:lang w:val="en-US" w:eastAsia="zh-CN"/>
              </w:rPr>
              <w:t>单位热值</w:t>
            </w:r>
            <w:r>
              <w:rPr>
                <w:rFonts w:hint="eastAsia"/>
                <w:color w:val="auto"/>
                <w:kern w:val="0"/>
                <w:sz w:val="18"/>
                <w:szCs w:val="18"/>
                <w:highlight w:val="none"/>
              </w:rPr>
              <w:t>温室气体排放因子，单位为千克每吉焦（k</w:t>
            </w:r>
            <w:r>
              <w:rPr>
                <w:rFonts w:hint="default"/>
                <w:color w:val="auto"/>
                <w:kern w:val="0"/>
                <w:sz w:val="18"/>
                <w:szCs w:val="18"/>
                <w:highlight w:val="none"/>
              </w:rPr>
              <w:t>g/GJ</w:t>
            </w:r>
            <w:r>
              <w:rPr>
                <w:rFonts w:hint="eastAsia"/>
                <w:color w:val="auto"/>
                <w:kern w:val="0"/>
                <w:sz w:val="18"/>
                <w:szCs w:val="18"/>
                <w:highlight w:val="none"/>
              </w:rPr>
              <w:t>）</w:t>
            </w:r>
            <w:r>
              <w:rPr>
                <w:rFonts w:hint="eastAsia"/>
                <w:color w:val="auto"/>
                <w:kern w:val="0"/>
                <w:sz w:val="18"/>
                <w:szCs w:val="18"/>
                <w:highlight w:val="none"/>
                <w:lang w:eastAsia="zh-CN"/>
              </w:rPr>
              <w:t>。</w:t>
            </w:r>
          </w:p>
        </w:tc>
      </w:tr>
    </w:tbl>
    <w:p w14:paraId="3341A5DB">
      <w:pPr>
        <w:pStyle w:val="52"/>
        <w:numPr>
          <w:ilvl w:val="1"/>
          <w:numId w:val="0"/>
        </w:numPr>
        <w:spacing w:beforeLines="0" w:afterLines="0" w:line="276" w:lineRule="auto"/>
        <w:ind w:leftChars="0" w:firstLine="425"/>
        <w:outlineLvl w:val="9"/>
        <w:rPr>
          <w:rFonts w:hint="eastAsia" w:asciiTheme="minorEastAsia" w:hAnsiTheme="minorEastAsia" w:eastAsiaTheme="minorEastAsia" w:cstheme="minorEastAsia"/>
          <w:b/>
          <w:bCs/>
          <w:color w:val="auto"/>
          <w:lang w:val="en-US" w:eastAsia="zh-CN"/>
        </w:rPr>
      </w:pPr>
      <w:r>
        <w:rPr>
          <w:rFonts w:hint="eastAsia" w:ascii="黑体" w:hAnsi="黑体" w:eastAsia="黑体" w:cs="黑体"/>
          <w:color w:val="auto"/>
          <w:kern w:val="0"/>
          <w:sz w:val="18"/>
          <w:szCs w:val="18"/>
          <w:highlight w:val="none"/>
          <w:lang w:val="en-US" w:eastAsia="zh-CN"/>
        </w:rPr>
        <w:t>注：</w:t>
      </w:r>
      <w:r>
        <w:rPr>
          <w:rFonts w:hint="eastAsia" w:asciiTheme="minorEastAsia" w:hAnsiTheme="minorEastAsia" w:eastAsiaTheme="minorEastAsia" w:cstheme="minorEastAsia"/>
          <w:color w:val="auto"/>
          <w:kern w:val="0"/>
          <w:sz w:val="18"/>
          <w:szCs w:val="18"/>
          <w:highlight w:val="none"/>
          <w:lang w:val="en-US" w:eastAsia="zh-CN"/>
        </w:rPr>
        <w:t>1.燃烧方式包括固定源燃烧和移动源燃烧；</w:t>
      </w:r>
    </w:p>
    <w:p w14:paraId="3B9BAFB1">
      <w:pPr>
        <w:pStyle w:val="52"/>
        <w:numPr>
          <w:ilvl w:val="1"/>
          <w:numId w:val="0"/>
        </w:numPr>
        <w:spacing w:beforeLines="0" w:afterLines="0" w:line="276" w:lineRule="auto"/>
        <w:ind w:leftChars="0" w:firstLine="781" w:firstLineChars="434"/>
        <w:outlineLvl w:val="9"/>
        <w:rPr>
          <w:rFonts w:hint="eastAsia"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sz w:val="18"/>
          <w:szCs w:val="18"/>
          <w:lang w:val="en-US" w:eastAsia="zh-CN"/>
        </w:rPr>
        <w:t>电力排放因子应与电力属性对应，</w:t>
      </w:r>
      <w:r>
        <w:rPr>
          <w:rFonts w:hint="eastAsia" w:asciiTheme="minorEastAsia" w:hAnsiTheme="minorEastAsia" w:eastAsiaTheme="minorEastAsia" w:cstheme="minorEastAsia"/>
          <w:color w:val="auto"/>
          <w:kern w:val="0"/>
          <w:sz w:val="18"/>
          <w:szCs w:val="18"/>
          <w:highlight w:val="none"/>
          <w:lang w:val="en-US" w:eastAsia="zh-CN"/>
        </w:rPr>
        <w:t>包括火力发电和光伏发电。</w:t>
      </w:r>
    </w:p>
    <w:p w14:paraId="500831AE">
      <w:pPr>
        <w:pStyle w:val="52"/>
        <w:numPr>
          <w:ilvl w:val="1"/>
          <w:numId w:val="0"/>
        </w:numPr>
        <w:spacing w:beforeLines="0" w:afterLines="0" w:line="276" w:lineRule="auto"/>
        <w:ind w:leftChars="0"/>
        <w:outlineLvl w:val="9"/>
        <w:rPr>
          <w:rFonts w:hint="default" w:ascii="Times New Roman" w:hAnsi="Times New Roman" w:eastAsia="宋体" w:cs="Times New Roman"/>
          <w:color w:val="auto"/>
          <w:lang w:val="en-US" w:eastAsia="zh-CN"/>
        </w:rPr>
      </w:pPr>
      <w:r>
        <w:rPr>
          <w:rFonts w:hint="eastAsia" w:ascii="Times New Roman" w:eastAsia="宋体" w:cs="Times New Roman"/>
          <w:b/>
          <w:bCs/>
          <w:color w:val="auto"/>
          <w:lang w:val="en-US" w:eastAsia="zh-CN"/>
        </w:rPr>
        <w:t>5.2.7</w:t>
      </w:r>
      <w:r>
        <w:rPr>
          <w:rFonts w:hint="eastAsia" w:ascii="Times New Roman" w:eastAsia="宋体" w:cs="Times New Roman"/>
          <w:color w:val="auto"/>
          <w:lang w:val="en-US" w:eastAsia="zh-CN"/>
        </w:rPr>
        <w:t xml:space="preserve"> </w:t>
      </w:r>
      <w:r>
        <w:rPr>
          <w:rFonts w:hint="default" w:ascii="Times New Roman" w:hAnsi="Times New Roman" w:eastAsia="宋体" w:cs="Times New Roman"/>
          <w:lang w:val="en-US" w:eastAsia="zh-CN"/>
        </w:rPr>
        <w:t>式（2）</w:t>
      </w:r>
      <w:r>
        <w:rPr>
          <w:rFonts w:hint="eastAsia" w:ascii="Times New Roman" w:eastAsia="宋体" w:cs="Times New Roman"/>
          <w:lang w:val="en-US" w:eastAsia="zh-CN"/>
        </w:rPr>
        <w:t>中</w:t>
      </w:r>
      <w:r>
        <w:rPr>
          <w:rFonts w:hint="default" w:ascii="Times New Roman" w:hAnsi="Times New Roman" w:eastAsia="宋体" w:cs="Times New Roman"/>
          <w:color w:val="auto"/>
          <w:spacing w:val="-6"/>
          <w:kern w:val="0"/>
          <w:sz w:val="21"/>
          <w:szCs w:val="21"/>
          <w:lang w:val="en-US" w:eastAsia="zh-CN"/>
        </w:rPr>
        <w:t>预拌混凝土</w:t>
      </w:r>
      <w:r>
        <w:rPr>
          <w:rFonts w:hint="eastAsia" w:ascii="Times New Roman" w:eastAsia="宋体" w:cs="Times New Roman"/>
          <w:lang w:val="en-US" w:eastAsia="zh-CN"/>
        </w:rPr>
        <w:t>产品在运送到交货地点阶段</w:t>
      </w:r>
      <w:r>
        <w:rPr>
          <w:rFonts w:hint="default" w:ascii="Times New Roman" w:hAnsi="Times New Roman" w:eastAsia="宋体" w:cs="Times New Roman"/>
          <w:lang w:val="en-US" w:eastAsia="zh-CN"/>
        </w:rPr>
        <w:t>（A</w:t>
      </w:r>
      <w:r>
        <w:rPr>
          <w:rFonts w:hint="eastAsia" w:ascii="Times New Roman" w:eastAsia="宋体" w:cs="Times New Roman"/>
          <w:lang w:val="en-US" w:eastAsia="zh-CN"/>
        </w:rPr>
        <w:t>4</w:t>
      </w:r>
      <w:r>
        <w:rPr>
          <w:rFonts w:hint="default" w:ascii="Times New Roman" w:hAnsi="Times New Roman" w:eastAsia="宋体" w:cs="Times New Roman"/>
          <w:lang w:val="en-US" w:eastAsia="zh-CN"/>
        </w:rPr>
        <w:t>）</w:t>
      </w:r>
      <w:r>
        <w:rPr>
          <w:rFonts w:hint="eastAsia" w:ascii="Times New Roman" w:eastAsia="宋体" w:cs="Times New Roman"/>
          <w:lang w:val="en-US" w:eastAsia="zh-CN"/>
        </w:rPr>
        <w:t>的第</w:t>
      </w:r>
      <w:r>
        <w:rPr>
          <w:rFonts w:hint="eastAsia" w:ascii="Times New Roman" w:eastAsia="宋体" w:cs="Times New Roman"/>
          <w:i/>
          <w:iCs/>
          <w:lang w:val="en-US" w:eastAsia="zh-CN"/>
        </w:rPr>
        <w:t>i</w:t>
      </w:r>
      <w:r>
        <w:rPr>
          <w:rFonts w:hint="eastAsia" w:ascii="Times New Roman" w:eastAsia="宋体" w:cs="Times New Roman"/>
          <w:lang w:val="en-US" w:eastAsia="zh-CN"/>
        </w:rPr>
        <w:t>类温室气体排放量</w:t>
      </w:r>
      <m:oMath>
        <m:sSub>
          <m:sSubPr>
            <m:ctrlPr>
              <w:rPr>
                <w:rFonts w:hint="default" w:ascii="Cambria Math" w:hAnsi="Cambria Math" w:cs="Times New Roman"/>
                <w:i/>
              </w:rPr>
            </m:ctrlPr>
          </m:sSubPr>
          <m:e>
            <m:r>
              <m:rPr>
                <m:nor/>
              </m:rPr>
              <w:rPr>
                <w:rFonts w:hint="default" w:ascii="Times New Roman" w:hAnsi="Times New Roman" w:cs="Times New Roman"/>
                <w:i/>
              </w:rPr>
              <m:t>C</m:t>
            </m:r>
            <m:r>
              <m:rPr>
                <m:nor/>
              </m:rPr>
              <w:rPr>
                <w:rFonts w:hint="default" w:ascii="Times New Roman" w:hAnsi="Times New Roman" w:cs="Times New Roman"/>
                <w:i/>
                <w:lang w:val="en-US" w:eastAsia="zh-CN"/>
              </w:rPr>
              <m:t>FP</m:t>
            </m:r>
            <m:ctrlPr>
              <w:rPr>
                <w:rFonts w:hint="default" w:ascii="Cambria Math" w:hAnsi="Cambria Math" w:cs="Times New Roman"/>
                <w:i/>
              </w:rPr>
            </m:ctrlPr>
          </m:e>
          <m:sub>
            <m:r>
              <m:rPr>
                <m:nor/>
                <m:sty m:val="p"/>
              </m:rPr>
              <w:rPr>
                <w:rFonts w:hint="default" w:ascii="Times New Roman" w:hAnsi="Times New Roman" w:cs="Times New Roman"/>
                <w:b w:val="0"/>
                <w:i w:val="0"/>
                <w:iCs/>
                <w:lang w:val="en-US" w:eastAsia="zh-CN"/>
              </w:rPr>
              <m:t>A</m:t>
            </m:r>
            <m:r>
              <m:rPr>
                <m:nor/>
                <m:sty m:val="p"/>
              </m:rPr>
              <w:rPr>
                <w:rFonts w:hint="default" w:ascii="Times New Roman" w:cs="Times New Roman"/>
                <w:b w:val="0"/>
                <w:i w:val="0"/>
                <w:iCs/>
                <w:lang w:val="en-US" w:eastAsia="zh-CN"/>
              </w:rPr>
              <m:t>4</m:t>
            </m:r>
            <m:r>
              <m:rPr>
                <m:nor/>
                <m:sty m:val="p"/>
              </m:rPr>
              <w:rPr>
                <w:rFonts w:hint="default" w:ascii="Times New Roman" w:hAnsi="Times New Roman" w:cs="Times New Roman"/>
                <w:b w:val="0"/>
                <w:i w:val="0"/>
              </w:rPr>
              <m:t>,</m:t>
            </m:r>
            <m:r>
              <m:rPr>
                <m:nor/>
              </m:rPr>
              <w:rPr>
                <w:rFonts w:hint="default" w:ascii="Times New Roman" w:hAnsi="Times New Roman" w:cs="Times New Roman"/>
                <w:i/>
              </w:rPr>
              <m:t>i</m:t>
            </m:r>
            <m:ctrlPr>
              <w:rPr>
                <w:rFonts w:hint="default" w:ascii="Cambria Math" w:hAnsi="Cambria Math" w:cs="Times New Roman"/>
                <w:i/>
              </w:rPr>
            </m:ctrlPr>
          </m:sub>
        </m:sSub>
      </m:oMath>
      <w:r>
        <w:rPr>
          <w:rFonts w:hint="eastAsia" w:ascii="Times New Roman" w:eastAsia="宋体" w:cs="Times New Roman"/>
          <w:lang w:val="en-US" w:eastAsia="zh-CN"/>
        </w:rPr>
        <w:t>应按</w:t>
      </w:r>
      <w:r>
        <w:rPr>
          <w:rFonts w:hint="default" w:ascii="Times New Roman" w:hAnsi="Times New Roman" w:eastAsia="宋体" w:cs="Times New Roman"/>
          <w:color w:val="auto"/>
          <w:spacing w:val="-6"/>
          <w:kern w:val="0"/>
          <w:sz w:val="21"/>
          <w:szCs w:val="21"/>
          <w:lang w:val="en-US" w:eastAsia="zh-CN"/>
        </w:rPr>
        <w:t>式（</w:t>
      </w:r>
      <w:r>
        <w:rPr>
          <w:rFonts w:hint="eastAsia" w:ascii="Times New Roman" w:eastAsia="宋体" w:cs="Times New Roman"/>
          <w:color w:val="auto"/>
          <w:spacing w:val="-6"/>
          <w:kern w:val="0"/>
          <w:sz w:val="21"/>
          <w:szCs w:val="21"/>
          <w:lang w:val="en-US" w:eastAsia="zh-CN"/>
        </w:rPr>
        <w:t>9</w:t>
      </w:r>
      <w:r>
        <w:rPr>
          <w:rFonts w:hint="default" w:ascii="Times New Roman" w:hAnsi="Times New Roman" w:eastAsia="宋体" w:cs="Times New Roman"/>
          <w:color w:val="auto"/>
          <w:spacing w:val="-6"/>
          <w:kern w:val="0"/>
          <w:sz w:val="21"/>
          <w:szCs w:val="21"/>
          <w:lang w:val="en-US" w:eastAsia="zh-CN"/>
        </w:rPr>
        <w:t>）</w:t>
      </w:r>
      <w:r>
        <w:rPr>
          <w:rFonts w:hint="eastAsia" w:ascii="Times New Roman" w:eastAsia="宋体" w:cs="Times New Roman"/>
          <w:color w:val="auto"/>
          <w:spacing w:val="-6"/>
          <w:kern w:val="0"/>
          <w:sz w:val="21"/>
          <w:szCs w:val="21"/>
          <w:lang w:val="en-US" w:eastAsia="zh-CN"/>
        </w:rPr>
        <w:t>计算</w:t>
      </w:r>
      <w:r>
        <w:rPr>
          <w:rFonts w:hint="default" w:ascii="Times New Roman" w:eastAsia="宋体" w:cs="Times New Roman"/>
          <w:color w:val="auto"/>
          <w:lang w:val="en-US" w:eastAsia="zh-CN"/>
        </w:rPr>
        <w:t>：</w:t>
      </w:r>
    </w:p>
    <w:p w14:paraId="661C0971">
      <w:pPr>
        <w:pStyle w:val="52"/>
        <w:keepNext w:val="0"/>
        <w:keepLines w:val="0"/>
        <w:pageBreakBefore w:val="0"/>
        <w:widowControl/>
        <w:numPr>
          <w:ilvl w:val="1"/>
          <w:numId w:val="0"/>
        </w:numPr>
        <w:kinsoku/>
        <w:wordWrap/>
        <w:overflowPunct/>
        <w:topLinePunct w:val="0"/>
        <w:autoSpaceDE/>
        <w:autoSpaceDN/>
        <w:bidi w:val="0"/>
        <w:adjustRightInd/>
        <w:snapToGrid/>
        <w:spacing w:beforeLines="0" w:afterLines="0" w:line="360" w:lineRule="auto"/>
        <w:ind w:leftChars="0"/>
        <w:jc w:val="right"/>
        <w:textAlignment w:val="auto"/>
        <w:outlineLvl w:val="9"/>
        <w:rPr>
          <w:rFonts w:hint="default" w:ascii="Times New Roman" w:hAnsi="Times New Roman" w:eastAsia="黑体" w:cs="Times New Roman"/>
          <w:i w:val="0"/>
          <w:color w:val="auto"/>
          <w:lang w:val="en-US" w:eastAsia="zh-CN"/>
        </w:rPr>
      </w:pPr>
      <w:r>
        <w:rPr>
          <w:rFonts w:hint="eastAsia" w:hAnsi="Cambria Math" w:cs="Times New Roman"/>
          <w:i w:val="0"/>
          <w:color w:val="auto"/>
          <w:szCs w:val="21"/>
          <w:lang w:val="en-US" w:eastAsia="zh-CN"/>
        </w:rPr>
        <w:t xml:space="preserve">  </w:t>
      </w:r>
      <m:oMath>
        <m:sSub>
          <m:sSubPr>
            <m:ctrlPr>
              <w:rPr>
                <w:rFonts w:hint="default" w:ascii="Cambria Math" w:hAnsi="Cambria Math" w:cs="Times New Roman"/>
                <w:color w:val="auto"/>
                <w:szCs w:val="21"/>
              </w:rPr>
            </m:ctrlPr>
          </m:sSubPr>
          <m:e>
            <m:r>
              <m:rPr>
                <m:nor/>
              </m:rPr>
              <w:rPr>
                <w:rFonts w:hint="default" w:ascii="Times New Roman" w:hAnsi="Times New Roman" w:cs="Times New Roman"/>
                <w:i/>
                <w:color w:val="auto"/>
                <w:szCs w:val="21"/>
              </w:rPr>
              <m:t>C</m:t>
            </m:r>
            <m:r>
              <m:rPr>
                <m:nor/>
              </m:rPr>
              <w:rPr>
                <w:rFonts w:hint="default" w:ascii="Times New Roman" w:hAnsi="Times New Roman" w:cs="Times New Roman"/>
                <w:i/>
                <w:color w:val="auto"/>
                <w:szCs w:val="21"/>
                <w:lang w:val="en-US" w:eastAsia="zh-CN"/>
              </w:rPr>
              <m:t>FP</m:t>
            </m:r>
            <m:ctrlPr>
              <w:rPr>
                <w:rFonts w:hint="default" w:ascii="Cambria Math" w:hAnsi="Cambria Math" w:cs="Times New Roman"/>
                <w:color w:val="auto"/>
                <w:szCs w:val="21"/>
              </w:rPr>
            </m:ctrlPr>
          </m:e>
          <m:sub>
            <m:r>
              <m:rPr>
                <m:nor/>
                <m:sty m:val="p"/>
              </m:rPr>
              <w:rPr>
                <w:rFonts w:hint="default" w:ascii="Times New Roman" w:hAnsi="Times New Roman" w:cs="Times New Roman"/>
                <w:b w:val="0"/>
                <w:i w:val="0"/>
                <w:iCs/>
                <w:color w:val="auto"/>
                <w:szCs w:val="21"/>
                <w:lang w:val="en-US" w:eastAsia="zh-CN"/>
              </w:rPr>
              <m:t>A</m:t>
            </m:r>
            <m:r>
              <m:rPr>
                <m:nor/>
                <m:sty m:val="p"/>
              </m:rPr>
              <w:rPr>
                <w:rFonts w:hint="default" w:ascii="Times New Roman" w:hAnsi="Times New Roman" w:cs="Times New Roman"/>
                <w:b w:val="0"/>
                <w:i w:val="0"/>
                <w:color w:val="auto"/>
                <w:szCs w:val="21"/>
                <w:lang w:val="en-US" w:eastAsia="zh-CN"/>
              </w:rPr>
              <m:t>4</m:t>
            </m:r>
            <m:r>
              <m:rPr>
                <m:nor/>
                <m:sty m:val="p"/>
              </m:rPr>
              <w:rPr>
                <w:rFonts w:hint="default" w:ascii="Times New Roman" w:hAnsi="Times New Roman" w:cs="Times New Roman"/>
                <w:b w:val="0"/>
                <w:i w:val="0"/>
                <w:color w:val="auto"/>
                <w:szCs w:val="21"/>
              </w:rPr>
              <m:t>,</m:t>
            </m:r>
            <m:r>
              <m:rPr>
                <m:nor/>
              </m:rPr>
              <w:rPr>
                <w:rFonts w:hint="default" w:ascii="Times New Roman" w:hAnsi="Times New Roman" w:cs="Times New Roman"/>
                <w:i/>
                <w:color w:val="auto"/>
                <w:szCs w:val="21"/>
              </w:rPr>
              <m:t>i</m:t>
            </m:r>
            <m:ctrlPr>
              <w:rPr>
                <w:rFonts w:hint="default" w:ascii="Cambria Math" w:hAnsi="Cambria Math" w:cs="Times New Roman"/>
                <w:color w:val="auto"/>
                <w:szCs w:val="21"/>
              </w:rPr>
            </m:ctrlPr>
          </m:sub>
        </m:sSub>
        <m:r>
          <m:rPr>
            <m:nor/>
            <m:sty m:val="p"/>
          </m:rPr>
          <w:rPr>
            <w:rFonts w:hint="default" w:ascii="Times New Roman" w:hAnsi="Times New Roman" w:cs="Times New Roman"/>
            <w:b w:val="0"/>
            <w:i w:val="0"/>
            <w:color w:val="auto"/>
            <w:szCs w:val="21"/>
            <w:lang w:val="en-US" w:eastAsia="zh-CN"/>
          </w:rPr>
          <m:t>=</m:t>
        </m:r>
        <m:nary>
          <m:naryPr>
            <m:chr m:val="∑"/>
            <m:subHide m:val="1"/>
            <m:supHide m:val="1"/>
            <m:ctrlPr>
              <w:rPr>
                <w:rFonts w:hint="default" w:ascii="Cambria Math" w:hAnsi="Cambria Math" w:cs="Times New Roman"/>
                <w:i/>
                <w:color w:val="auto"/>
              </w:rPr>
            </m:ctrlPr>
          </m:naryPr>
          <m:sub>
            <m:ctrlPr>
              <w:rPr>
                <w:rFonts w:hint="default" w:ascii="Cambria Math" w:hAnsi="Cambria Math" w:cs="Times New Roman"/>
                <w:i/>
                <w:color w:val="auto"/>
              </w:rPr>
            </m:ctrlPr>
          </m:sub>
          <m:sup>
            <m:ctrlPr>
              <w:rPr>
                <w:rFonts w:hint="default" w:ascii="Cambria Math" w:hAnsi="Cambria Math" w:cs="Times New Roman"/>
                <w:i/>
                <w:color w:val="auto"/>
              </w:rPr>
            </m:ctrlPr>
          </m:sup>
          <m:e>
            <m:d>
              <m:dPr>
                <m:ctrlPr>
                  <w:rPr>
                    <w:rFonts w:hint="default" w:ascii="Cambria Math" w:hAnsi="Cambria Math" w:cs="Times New Roman"/>
                    <w:i/>
                    <w:color w:val="auto"/>
                  </w:rPr>
                </m:ctrlPr>
              </m:dPr>
              <m:e>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M</m:t>
                    </m:r>
                    <m:ctrlPr>
                      <w:rPr>
                        <w:rFonts w:hint="default" w:ascii="Cambria Math" w:hAnsi="Cambria Math" w:cs="Times New Roman"/>
                        <w:i/>
                        <w:color w:val="auto"/>
                      </w:rPr>
                    </m:ctrlPr>
                  </m:e>
                  <m:sub>
                    <m:r>
                      <m:rPr>
                        <m:nor/>
                      </m:rPr>
                      <w:rPr>
                        <w:rFonts w:hint="default" w:ascii="Times New Roman" w:hAnsi="Times New Roman" w:cs="Times New Roman"/>
                        <w:i/>
                        <w:color w:val="auto"/>
                      </w:rPr>
                      <m:t>j</m:t>
                    </m:r>
                    <m:ctrlPr>
                      <w:rPr>
                        <w:rFonts w:hint="default" w:ascii="Cambria Math" w:hAnsi="Cambria Math" w:cs="Times New Roman"/>
                        <w:i/>
                        <w:color w:val="auto"/>
                      </w:rPr>
                    </m:ctrlPr>
                  </m:sub>
                </m:sSub>
                <m:r>
                  <m:rPr>
                    <m:nor/>
                    <m:sty m:val="p"/>
                  </m:rPr>
                  <w:rPr>
                    <w:rFonts w:hint="default" w:ascii="Times New Roman" w:hAnsi="Times New Roman" w:cs="Times New Roman"/>
                    <w:b w:val="0"/>
                    <w:i w:val="0"/>
                    <w:color w:val="auto"/>
                  </w:rPr>
                  <m:t>×</m:t>
                </m:r>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D</m:t>
                    </m:r>
                    <m:ctrlPr>
                      <w:rPr>
                        <w:rFonts w:hint="default" w:ascii="Cambria Math" w:hAnsi="Cambria Math" w:cs="Times New Roman"/>
                        <w:i/>
                        <w:color w:val="auto"/>
                      </w:rPr>
                    </m:ctrlPr>
                  </m:e>
                  <m:sub>
                    <m:r>
                      <m:rPr>
                        <m:nor/>
                      </m:rPr>
                      <w:rPr>
                        <w:rFonts w:hint="default" w:ascii="Times New Roman" w:hAnsi="Times New Roman" w:cs="Times New Roman"/>
                        <w:i/>
                        <w:color w:val="auto"/>
                      </w:rPr>
                      <m:t>j</m:t>
                    </m:r>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k</m:t>
                    </m:r>
                    <m:ctrlPr>
                      <w:rPr>
                        <w:rFonts w:hint="default" w:ascii="Cambria Math" w:hAnsi="Cambria Math" w:cs="Times New Roman"/>
                        <w:i/>
                        <w:color w:val="auto"/>
                      </w:rPr>
                    </m:ctrlPr>
                  </m:sub>
                </m:sSub>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TE</m:t>
                </m:r>
                <m:sSub>
                  <m:sSubPr>
                    <m:ctrlPr>
                      <w:rPr>
                        <w:rFonts w:hint="default" w:ascii="Cambria Math" w:hAnsi="Cambria Math" w:cs="Times New Roman"/>
                        <w:i/>
                        <w:color w:val="auto"/>
                      </w:rPr>
                    </m:ctrlPr>
                  </m:sSubPr>
                  <m:e>
                    <m:r>
                      <m:rPr>
                        <m:nor/>
                      </m:rPr>
                      <w:rPr>
                        <w:rFonts w:hint="default" w:ascii="Times New Roman" w:hAnsi="Times New Roman" w:cs="Times New Roman"/>
                        <w:i/>
                        <w:color w:val="auto"/>
                      </w:rPr>
                      <m:t>F</m:t>
                    </m:r>
                    <m:ctrlPr>
                      <w:rPr>
                        <w:rFonts w:hint="default" w:ascii="Cambria Math" w:hAnsi="Cambria Math" w:cs="Times New Roman"/>
                        <w:i/>
                        <w:color w:val="auto"/>
                      </w:rPr>
                    </m:ctrlPr>
                  </m:e>
                  <m:sub>
                    <m:r>
                      <m:rPr>
                        <m:nor/>
                      </m:rPr>
                      <w:rPr>
                        <w:rFonts w:hint="default" w:ascii="Times New Roman" w:hAnsi="Times New Roman" w:cs="Times New Roman"/>
                        <w:i/>
                        <w:color w:val="auto"/>
                      </w:rPr>
                      <m:t>i</m:t>
                    </m:r>
                    <m:r>
                      <m:rPr>
                        <m:nor/>
                        <m:sty m:val="p"/>
                      </m:rPr>
                      <w:rPr>
                        <w:rFonts w:hint="default" w:ascii="Times New Roman" w:hAnsi="Times New Roman" w:cs="Times New Roman"/>
                        <w:b w:val="0"/>
                        <w:i w:val="0"/>
                        <w:color w:val="auto"/>
                      </w:rPr>
                      <m:t>,</m:t>
                    </m:r>
                    <m:r>
                      <m:rPr>
                        <m:nor/>
                      </m:rPr>
                      <w:rPr>
                        <w:rFonts w:hint="default" w:ascii="Times New Roman" w:hAnsi="Times New Roman" w:cs="Times New Roman"/>
                        <w:i/>
                        <w:color w:val="auto"/>
                      </w:rPr>
                      <m:t>k</m:t>
                    </m:r>
                    <m:ctrlPr>
                      <w:rPr>
                        <w:rFonts w:hint="default" w:ascii="Cambria Math" w:hAnsi="Cambria Math" w:cs="Times New Roman"/>
                        <w:i/>
                        <w:color w:val="auto"/>
                      </w:rPr>
                    </m:ctrlPr>
                  </m:sub>
                </m:sSub>
                <m:ctrlPr>
                  <w:rPr>
                    <w:rFonts w:hint="default" w:ascii="Cambria Math" w:hAnsi="Cambria Math" w:cs="Times New Roman"/>
                    <w:i/>
                    <w:color w:val="auto"/>
                  </w:rPr>
                </m:ctrlPr>
              </m:e>
            </m:d>
            <m:ctrlPr>
              <w:rPr>
                <w:rFonts w:hint="default" w:ascii="Cambria Math" w:hAnsi="Cambria Math" w:cs="Times New Roman"/>
                <w:i/>
                <w:color w:val="auto"/>
              </w:rPr>
            </m:ctrlPr>
          </m:e>
        </m:nary>
      </m:oMath>
      <w:r>
        <w:rPr>
          <w:rFonts w:hint="default" w:ascii="Times New Roman" w:hAnsi="Times New Roman" w:cs="Times New Roman"/>
          <w:i w:val="0"/>
          <w:color w:val="auto"/>
          <w:lang w:val="en-US" w:eastAsia="zh-CN"/>
        </w:rPr>
        <w:t xml:space="preserve"> </w:t>
      </w:r>
      <w:r>
        <w:rPr>
          <w:rFonts w:hint="eastAsia" w:asciiTheme="minorEastAsia" w:hAnsiTheme="minorEastAsia" w:eastAsiaTheme="minorEastAsia" w:cstheme="minorEastAsia"/>
          <w:b w:val="0"/>
          <w:bCs w:val="0"/>
          <w:i w:val="0"/>
          <w:iCs/>
          <w:szCs w:val="21"/>
        </w:rPr>
        <w:t>……………………………</w:t>
      </w:r>
      <w:r>
        <w:rPr>
          <w:rFonts w:hint="eastAsia" w:ascii="宋体" w:hAnsi="宋体" w:eastAsia="宋体" w:cs="宋体"/>
          <w:i w:val="0"/>
          <w:color w:val="auto"/>
          <w:lang w:val="en-US" w:eastAsia="zh-CN"/>
        </w:rPr>
        <w:t>（</w:t>
      </w:r>
      <w:r>
        <w:rPr>
          <w:rFonts w:hint="default" w:ascii="Times New Roman" w:hAnsi="Times New Roman" w:eastAsia="宋体" w:cs="Times New Roman"/>
          <w:i w:val="0"/>
          <w:color w:val="auto"/>
          <w:lang w:val="en-US" w:eastAsia="zh-CN"/>
        </w:rPr>
        <w:t>9</w:t>
      </w:r>
      <w:r>
        <w:rPr>
          <w:rFonts w:hint="eastAsia" w:ascii="宋体" w:hAnsi="宋体" w:eastAsia="宋体" w:cs="宋体"/>
          <w:i w:val="0"/>
          <w:color w:val="auto"/>
          <w:lang w:val="en-US" w:eastAsia="zh-CN"/>
        </w:rPr>
        <w:t>）</w:t>
      </w:r>
    </w:p>
    <w:p w14:paraId="42F616E0">
      <w:pPr>
        <w:spacing w:line="360" w:lineRule="auto"/>
        <w:ind w:firstLine="360" w:firstLineChars="2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式中：</w:t>
      </w:r>
    </w:p>
    <w:tbl>
      <w:tblPr>
        <w:tblStyle w:val="20"/>
        <w:tblW w:w="468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9"/>
        <w:gridCol w:w="576"/>
        <w:gridCol w:w="7110"/>
      </w:tblGrid>
      <w:tr w14:paraId="202DF51C">
        <w:trPr>
          <w:trHeight w:val="170" w:hRule="atLeast"/>
          <w:jc w:val="right"/>
        </w:trPr>
        <w:tc>
          <w:tcPr>
            <w:tcW w:w="279" w:type="pct"/>
            <w:vAlign w:val="center"/>
          </w:tcPr>
          <w:p w14:paraId="0C94161B">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lang w:val="en-US"/>
              </w:rPr>
              <w:t>M</w:t>
            </w:r>
            <w:r>
              <w:rPr>
                <w:rFonts w:hint="default" w:ascii="Times New Roman" w:hAnsi="Times New Roman" w:eastAsia="宋体" w:cs="Times New Roman"/>
                <w:i/>
                <w:iCs/>
                <w:color w:val="auto"/>
                <w:kern w:val="0"/>
                <w:sz w:val="18"/>
                <w:szCs w:val="18"/>
                <w:vertAlign w:val="subscript"/>
              </w:rPr>
              <w:t>j</w:t>
            </w:r>
          </w:p>
        </w:tc>
        <w:tc>
          <w:tcPr>
            <w:tcW w:w="345" w:type="pct"/>
            <w:vAlign w:val="center"/>
          </w:tcPr>
          <w:p w14:paraId="5201318E">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75" w:type="pct"/>
            <w:vAlign w:val="center"/>
          </w:tcPr>
          <w:p w14:paraId="3EAEBC81">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j</w:t>
            </w:r>
            <w:r>
              <w:rPr>
                <w:rFonts w:hint="default" w:ascii="Times New Roman" w:hAnsi="Times New Roman" w:eastAsia="宋体" w:cs="Times New Roman"/>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仅包含燃料</w:t>
            </w:r>
            <w:r>
              <w:rPr>
                <w:rFonts w:hint="eastAsia" w:ascii="Times New Roman" w:cs="Times New Roman"/>
                <w:color w:val="auto"/>
                <w:kern w:val="0"/>
                <w:sz w:val="18"/>
                <w:szCs w:val="18"/>
                <w:lang w:eastAsia="zh-CN"/>
              </w:rPr>
              <w:t>）</w:t>
            </w:r>
            <w:r>
              <w:rPr>
                <w:rFonts w:hint="default" w:ascii="Times New Roman" w:hAnsi="Times New Roman" w:eastAsia="宋体" w:cs="Times New Roman"/>
                <w:color w:val="auto"/>
                <w:kern w:val="0"/>
                <w:sz w:val="18"/>
                <w:szCs w:val="18"/>
                <w:lang w:val="en-US"/>
              </w:rPr>
              <w:t>消耗</w:t>
            </w:r>
            <w:r>
              <w:rPr>
                <w:rFonts w:hint="default" w:ascii="Times New Roman" w:hAnsi="Times New Roman" w:eastAsia="宋体" w:cs="Times New Roman"/>
                <w:color w:val="auto"/>
                <w:kern w:val="0"/>
                <w:sz w:val="18"/>
                <w:szCs w:val="18"/>
              </w:rPr>
              <w:t>量，单位为</w:t>
            </w:r>
            <w:r>
              <w:rPr>
                <w:rFonts w:hint="eastAsia" w:ascii="Times New Roman" w:cs="Times New Roman"/>
                <w:color w:val="auto"/>
                <w:kern w:val="0"/>
                <w:sz w:val="18"/>
                <w:szCs w:val="18"/>
                <w:lang w:val="en-US" w:eastAsia="zh-CN"/>
              </w:rPr>
              <w:t>吨</w:t>
            </w:r>
            <w:r>
              <w:rPr>
                <w:rFonts w:hint="default" w:ascii="Times New Roman" w:hAnsi="Times New Roman" w:eastAsia="宋体" w:cs="Times New Roman"/>
                <w:color w:val="auto"/>
                <w:kern w:val="0"/>
                <w:sz w:val="18"/>
                <w:szCs w:val="18"/>
              </w:rPr>
              <w:t>（</w:t>
            </w:r>
            <w:r>
              <w:rPr>
                <w:rFonts w:hint="eastAsia" w:ascii="Times New Roman" w:cs="Times New Roman"/>
                <w:color w:val="auto"/>
                <w:kern w:val="0"/>
                <w:sz w:val="18"/>
                <w:szCs w:val="18"/>
                <w:lang w:val="en-US" w:eastAsia="zh-CN"/>
              </w:rPr>
              <w:t>t</w:t>
            </w:r>
            <w:r>
              <w:rPr>
                <w:rFonts w:hint="default" w:ascii="Times New Roman" w:hAnsi="Times New Roman" w:eastAsia="宋体" w:cs="Times New Roman"/>
                <w:color w:val="auto"/>
                <w:kern w:val="0"/>
                <w:sz w:val="18"/>
                <w:szCs w:val="18"/>
              </w:rPr>
              <w:t>）；</w:t>
            </w:r>
          </w:p>
        </w:tc>
      </w:tr>
      <w:tr w14:paraId="3D54889F">
        <w:trPr>
          <w:trHeight w:val="170" w:hRule="atLeast"/>
          <w:jc w:val="right"/>
        </w:trPr>
        <w:tc>
          <w:tcPr>
            <w:tcW w:w="279" w:type="pct"/>
            <w:vAlign w:val="center"/>
          </w:tcPr>
          <w:p w14:paraId="14A985B2">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rPr>
              <w:t>D</w:t>
            </w:r>
            <w:r>
              <w:rPr>
                <w:rFonts w:hint="default" w:ascii="Times New Roman" w:hAnsi="Times New Roman" w:eastAsia="宋体" w:cs="Times New Roman"/>
                <w:i/>
                <w:iCs/>
                <w:color w:val="auto"/>
                <w:kern w:val="0"/>
                <w:sz w:val="18"/>
                <w:szCs w:val="18"/>
                <w:vertAlign w:val="subscript"/>
              </w:rPr>
              <w:t>j,k</w:t>
            </w:r>
          </w:p>
        </w:tc>
        <w:tc>
          <w:tcPr>
            <w:tcW w:w="345" w:type="pct"/>
            <w:vAlign w:val="center"/>
          </w:tcPr>
          <w:p w14:paraId="4724CC7A">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75" w:type="pct"/>
            <w:vAlign w:val="center"/>
          </w:tcPr>
          <w:p w14:paraId="0B49056E">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Cs/>
                <w:color w:val="auto"/>
                <w:kern w:val="0"/>
                <w:sz w:val="18"/>
                <w:szCs w:val="18"/>
              </w:rPr>
              <w:t>第</w:t>
            </w:r>
            <w:r>
              <w:rPr>
                <w:rFonts w:hint="default" w:ascii="Times New Roman" w:hAnsi="Times New Roman" w:eastAsia="宋体" w:cs="Times New Roman"/>
                <w:i/>
                <w:iCs w:val="0"/>
                <w:color w:val="auto"/>
                <w:kern w:val="0"/>
                <w:sz w:val="18"/>
                <w:szCs w:val="18"/>
              </w:rPr>
              <w:t>j</w:t>
            </w:r>
            <w:r>
              <w:rPr>
                <w:rFonts w:hint="default" w:ascii="Times New Roman" w:hAnsi="Times New Roman" w:eastAsia="宋体" w:cs="Times New Roman"/>
                <w:iCs/>
                <w:color w:val="auto"/>
                <w:kern w:val="0"/>
                <w:sz w:val="18"/>
                <w:szCs w:val="18"/>
              </w:rPr>
              <w:t>种</w:t>
            </w:r>
            <w:r>
              <w:rPr>
                <w:rFonts w:hint="default" w:ascii="Times New Roman" w:hAnsi="Times New Roman" w:cs="Times New Roman"/>
                <w:color w:val="auto"/>
                <w:kern w:val="0"/>
                <w:sz w:val="18"/>
                <w:szCs w:val="18"/>
                <w:lang w:eastAsia="zh-CN"/>
              </w:rPr>
              <w:t>原料</w:t>
            </w:r>
            <w:r>
              <w:rPr>
                <w:rFonts w:hint="default" w:ascii="Times New Roman" w:hAnsi="Times New Roman" w:eastAsia="宋体" w:cs="Times New Roman"/>
                <w:color w:val="auto"/>
                <w:kern w:val="0"/>
                <w:sz w:val="18"/>
                <w:szCs w:val="18"/>
              </w:rPr>
              <w:t>或能源</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仅包含燃料</w:t>
            </w:r>
            <w:r>
              <w:rPr>
                <w:rFonts w:hint="eastAsia" w:ascii="Times New Roman" w:cs="Times New Roman"/>
                <w:color w:val="auto"/>
                <w:kern w:val="0"/>
                <w:sz w:val="18"/>
                <w:szCs w:val="18"/>
                <w:lang w:eastAsia="zh-CN"/>
              </w:rPr>
              <w:t>）</w:t>
            </w:r>
            <w:r>
              <w:rPr>
                <w:rFonts w:hint="eastAsia" w:ascii="Times New Roman" w:cs="Times New Roman"/>
                <w:color w:val="auto"/>
                <w:kern w:val="0"/>
                <w:sz w:val="18"/>
                <w:szCs w:val="18"/>
                <w:lang w:val="en-US" w:eastAsia="zh-CN"/>
              </w:rPr>
              <w:t>的</w:t>
            </w:r>
            <w:r>
              <w:rPr>
                <w:rFonts w:hint="default" w:ascii="Times New Roman" w:hAnsi="Times New Roman" w:eastAsia="宋体" w:cs="Times New Roman"/>
                <w:color w:val="auto"/>
                <w:kern w:val="0"/>
                <w:sz w:val="18"/>
                <w:szCs w:val="18"/>
              </w:rPr>
              <w:t>第</w:t>
            </w:r>
            <w:r>
              <w:rPr>
                <w:rFonts w:hint="default" w:ascii="Times New Roman" w:hAnsi="Times New Roman" w:eastAsia="宋体" w:cs="Times New Roman"/>
                <w:i/>
                <w:iCs/>
                <w:color w:val="auto"/>
                <w:kern w:val="0"/>
                <w:sz w:val="18"/>
                <w:szCs w:val="18"/>
              </w:rPr>
              <w:t>k</w:t>
            </w:r>
            <w:r>
              <w:rPr>
                <w:rFonts w:hint="default" w:ascii="Times New Roman" w:hAnsi="Times New Roman" w:eastAsia="宋体" w:cs="Times New Roman"/>
                <w:color w:val="auto"/>
                <w:kern w:val="0"/>
                <w:sz w:val="18"/>
                <w:szCs w:val="18"/>
              </w:rPr>
              <w:t>种运输方式</w:t>
            </w:r>
            <w:r>
              <w:rPr>
                <w:rFonts w:hint="eastAsia" w:ascii="Times New Roman" w:cs="Times New Roman"/>
                <w:color w:val="auto"/>
                <w:kern w:val="0"/>
                <w:sz w:val="18"/>
                <w:szCs w:val="18"/>
                <w:lang w:val="en-US" w:eastAsia="zh-CN"/>
              </w:rPr>
              <w:t>对应</w:t>
            </w:r>
            <w:r>
              <w:rPr>
                <w:rFonts w:hint="default" w:ascii="Times New Roman" w:hAnsi="Times New Roman" w:eastAsia="宋体" w:cs="Times New Roman"/>
                <w:color w:val="auto"/>
                <w:kern w:val="0"/>
                <w:sz w:val="18"/>
                <w:szCs w:val="18"/>
              </w:rPr>
              <w:t>的加权运输距离，单位为千米（km）；</w:t>
            </w:r>
          </w:p>
        </w:tc>
      </w:tr>
      <w:tr w14:paraId="14652D8A">
        <w:trPr>
          <w:trHeight w:val="170" w:hRule="atLeast"/>
          <w:jc w:val="right"/>
        </w:trPr>
        <w:tc>
          <w:tcPr>
            <w:tcW w:w="279" w:type="pct"/>
            <w:vAlign w:val="center"/>
          </w:tcPr>
          <w:p w14:paraId="0ED027B5">
            <w:pPr>
              <w:pStyle w:val="53"/>
              <w:keepNext w:val="0"/>
              <w:keepLines w:val="0"/>
              <w:widowControl/>
              <w:suppressLineNumbers w:val="0"/>
              <w:adjustRightInd w:val="0"/>
              <w:snapToGrid w:val="0"/>
              <w:spacing w:before="0" w:beforeAutospacing="0" w:after="0" w:afterAutospacing="0" w:line="360" w:lineRule="auto"/>
              <w:ind w:left="0" w:right="0" w:firstLine="0" w:firstLineChars="0"/>
              <w:jc w:val="both"/>
              <w:rPr>
                <w:rFonts w:hint="default" w:ascii="Times New Roman" w:hAnsi="Times New Roman" w:eastAsia="宋体" w:cs="Times New Roman"/>
                <w:i/>
                <w:iCs/>
                <w:color w:val="auto"/>
                <w:kern w:val="0"/>
                <w:sz w:val="18"/>
                <w:szCs w:val="20"/>
              </w:rPr>
            </w:pPr>
            <w:r>
              <w:rPr>
                <w:rFonts w:hint="default" w:ascii="Times New Roman" w:hAnsi="Times New Roman" w:eastAsia="宋体" w:cs="Times New Roman"/>
                <w:i/>
                <w:iCs/>
                <w:color w:val="auto"/>
                <w:kern w:val="0"/>
                <w:sz w:val="18"/>
                <w:szCs w:val="18"/>
              </w:rPr>
              <w:t>TEF</w:t>
            </w:r>
            <w:r>
              <w:rPr>
                <w:rFonts w:hint="default" w:ascii="Times New Roman" w:hAnsi="Times New Roman" w:eastAsia="宋体" w:cs="Times New Roman"/>
                <w:i/>
                <w:iCs/>
                <w:color w:val="auto"/>
                <w:kern w:val="0"/>
                <w:sz w:val="18"/>
                <w:szCs w:val="18"/>
                <w:vertAlign w:val="subscript"/>
              </w:rPr>
              <w:t>i,k</w:t>
            </w:r>
          </w:p>
        </w:tc>
        <w:tc>
          <w:tcPr>
            <w:tcW w:w="345" w:type="pct"/>
            <w:vAlign w:val="center"/>
          </w:tcPr>
          <w:p w14:paraId="6CB225D8">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color w:val="auto"/>
                <w:kern w:val="0"/>
                <w:sz w:val="18"/>
                <w:szCs w:val="18"/>
              </w:rPr>
              <w:t>——</w:t>
            </w:r>
          </w:p>
        </w:tc>
        <w:tc>
          <w:tcPr>
            <w:tcW w:w="4375" w:type="pct"/>
            <w:vAlign w:val="center"/>
          </w:tcPr>
          <w:p w14:paraId="23ABEE94">
            <w:pPr>
              <w:pStyle w:val="53"/>
              <w:keepNext w:val="0"/>
              <w:keepLines w:val="0"/>
              <w:widowControl/>
              <w:suppressLineNumbers w:val="0"/>
              <w:spacing w:before="0" w:beforeAutospacing="0" w:after="0" w:afterAutospacing="0" w:line="360" w:lineRule="auto"/>
              <w:ind w:left="0" w:right="0" w:firstLine="0" w:firstLineChars="0"/>
              <w:jc w:val="both"/>
              <w:rPr>
                <w:rFonts w:hint="default" w:ascii="Times New Roman" w:hAnsi="Times New Roman" w:eastAsia="宋体" w:cs="Times New Roman"/>
                <w:color w:val="auto"/>
                <w:kern w:val="0"/>
                <w:sz w:val="18"/>
                <w:szCs w:val="20"/>
              </w:rPr>
            </w:pPr>
            <w:r>
              <w:rPr>
                <w:rFonts w:hint="default" w:ascii="Times New Roman" w:hAnsi="Times New Roman" w:eastAsia="宋体" w:cs="Times New Roman"/>
                <w:iCs/>
                <w:color w:val="auto"/>
                <w:kern w:val="0"/>
                <w:sz w:val="18"/>
                <w:szCs w:val="18"/>
              </w:rPr>
              <w:t>第</w:t>
            </w:r>
            <w:r>
              <w:rPr>
                <w:rFonts w:hint="default" w:ascii="Times New Roman" w:hAnsi="Times New Roman" w:eastAsia="宋体" w:cs="Times New Roman"/>
                <w:i/>
                <w:iCs w:val="0"/>
                <w:color w:val="auto"/>
                <w:kern w:val="0"/>
                <w:sz w:val="18"/>
                <w:szCs w:val="18"/>
              </w:rPr>
              <w:t>k</w:t>
            </w:r>
            <w:r>
              <w:rPr>
                <w:rFonts w:hint="default" w:ascii="Times New Roman" w:hAnsi="Times New Roman" w:eastAsia="宋体" w:cs="Times New Roman"/>
                <w:iCs/>
                <w:color w:val="auto"/>
                <w:kern w:val="0"/>
                <w:sz w:val="18"/>
                <w:szCs w:val="18"/>
              </w:rPr>
              <w:t>种运输方式</w:t>
            </w:r>
            <w:r>
              <w:rPr>
                <w:rFonts w:hint="eastAsia" w:ascii="Times New Roman" w:cs="Times New Roman"/>
                <w:iCs/>
                <w:color w:val="auto"/>
                <w:kern w:val="0"/>
                <w:sz w:val="18"/>
                <w:szCs w:val="18"/>
                <w:lang w:val="en-US" w:eastAsia="zh-CN"/>
              </w:rPr>
              <w:t>对应</w:t>
            </w:r>
            <w:r>
              <w:rPr>
                <w:rFonts w:hint="default" w:ascii="Times New Roman" w:hAnsi="Times New Roman" w:eastAsia="宋体" w:cs="Times New Roman"/>
                <w:iCs/>
                <w:color w:val="auto"/>
                <w:kern w:val="0"/>
                <w:sz w:val="18"/>
                <w:szCs w:val="18"/>
              </w:rPr>
              <w:t>的第</w:t>
            </w:r>
            <w:r>
              <w:rPr>
                <w:rFonts w:hint="default" w:ascii="Times New Roman" w:hAnsi="Times New Roman" w:eastAsia="宋体" w:cs="Times New Roman"/>
                <w:i/>
                <w:iCs w:val="0"/>
                <w:color w:val="auto"/>
                <w:kern w:val="0"/>
                <w:sz w:val="18"/>
                <w:szCs w:val="18"/>
              </w:rPr>
              <w:t>i</w:t>
            </w:r>
            <w:r>
              <w:rPr>
                <w:rFonts w:hint="default" w:ascii="Times New Roman" w:hAnsi="Times New Roman" w:eastAsia="宋体" w:cs="Times New Roman"/>
                <w:iCs/>
                <w:color w:val="auto"/>
                <w:kern w:val="0"/>
                <w:sz w:val="18"/>
                <w:szCs w:val="18"/>
              </w:rPr>
              <w:t>种温室气体排放因子，单位为</w:t>
            </w:r>
            <w:r>
              <w:rPr>
                <w:rFonts w:hint="default" w:ascii="Times New Roman" w:hAnsi="Times New Roman" w:eastAsia="宋体" w:cs="Times New Roman"/>
                <w:color w:val="auto"/>
                <w:kern w:val="0"/>
                <w:sz w:val="18"/>
                <w:szCs w:val="18"/>
              </w:rPr>
              <w:t>千克每</w:t>
            </w:r>
            <w:r>
              <w:rPr>
                <w:rFonts w:hint="eastAsia" w:ascii="Times New Roman" w:cs="Times New Roman"/>
                <w:color w:val="auto"/>
                <w:kern w:val="0"/>
                <w:sz w:val="18"/>
                <w:szCs w:val="18"/>
                <w:lang w:val="en-US" w:eastAsia="zh-CN"/>
              </w:rPr>
              <w:t>吨每</w:t>
            </w:r>
            <w:r>
              <w:rPr>
                <w:rFonts w:hint="default" w:ascii="Times New Roman" w:hAnsi="Times New Roman" w:eastAsia="宋体" w:cs="Times New Roman"/>
                <w:color w:val="auto"/>
                <w:kern w:val="0"/>
                <w:sz w:val="18"/>
                <w:szCs w:val="18"/>
              </w:rPr>
              <w:t>千米</w:t>
            </w:r>
            <w:r>
              <w:rPr>
                <w:rFonts w:hint="eastAsia" w:ascii="Times New Roman"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kg/</w:t>
            </w:r>
            <w:r>
              <w:rPr>
                <w:rFonts w:hint="eastAsia" w:ascii="Times New Roman" w:cs="Times New Roman"/>
                <w:color w:val="auto"/>
                <w:kern w:val="0"/>
                <w:sz w:val="18"/>
                <w:szCs w:val="18"/>
                <w:lang w:val="en-US" w:eastAsia="zh-CN"/>
              </w:rPr>
              <w:t>(t</w:t>
            </w:r>
            <w:r>
              <w:rPr>
                <w:rFonts w:hint="default" w:ascii="Times New Roman" w:hAnsi="Times New Roman" w:eastAsia="宋体" w:cs="Times New Roman"/>
                <w:color w:val="auto"/>
                <w:kern w:val="0"/>
                <w:sz w:val="18"/>
                <w:szCs w:val="18"/>
              </w:rPr>
              <w:t xml:space="preserve"> km</w:t>
            </w:r>
            <w:r>
              <w:rPr>
                <w:rFonts w:hint="eastAsia" w:ascii="Times New Roman"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。可采用附录A提供的缺省值，缺省值见表A.2。</w:t>
            </w:r>
          </w:p>
        </w:tc>
      </w:tr>
    </w:tbl>
    <w:p w14:paraId="2D601F6D">
      <w:pPr>
        <w:adjustRightInd/>
        <w:snapToGrid w:val="0"/>
        <w:spacing w:line="360" w:lineRule="auto"/>
        <w:jc w:val="both"/>
        <w:rPr>
          <w:rFonts w:hint="default" w:ascii="Times New Roman" w:hAnsi="Times New Roman" w:eastAsia="宋体" w:cs="Times New Roman"/>
          <w:color w:val="auto"/>
          <w:spacing w:val="-2"/>
          <w:sz w:val="21"/>
          <w:szCs w:val="21"/>
          <w:lang w:val="en-US" w:eastAsia="zh-CN"/>
        </w:rPr>
      </w:pPr>
    </w:p>
    <w:p w14:paraId="53B93816">
      <w:pPr>
        <w:numPr>
          <w:ilvl w:val="0"/>
          <w:numId w:val="0"/>
        </w:numPr>
        <w:tabs>
          <w:tab w:val="left" w:pos="0"/>
        </w:tabs>
        <w:adjustRightInd/>
        <w:snapToGrid w:val="0"/>
        <w:spacing w:line="360" w:lineRule="auto"/>
        <w:rPr>
          <w:rFonts w:hint="default" w:ascii="Times New Roman" w:hAnsi="Times New Roman" w:eastAsia="宋体" w:cs="Times New Roman"/>
          <w:i w:val="0"/>
          <w:iCs w:val="0"/>
          <w:color w:val="auto"/>
          <w:szCs w:val="21"/>
          <w:lang w:val="en-US" w:eastAsia="zh-CN"/>
        </w:rPr>
      </w:pPr>
      <w:r>
        <w:rPr>
          <w:rFonts w:hint="default" w:ascii="Times New Roman" w:hAnsi="Times New Roman" w:cs="Times New Roman"/>
          <w:b/>
          <w:bCs/>
          <w:i w:val="0"/>
          <w:iCs w:val="0"/>
          <w:color w:val="auto"/>
          <w:szCs w:val="21"/>
          <w:lang w:val="en-US" w:eastAsia="zh-CN"/>
        </w:rPr>
        <w:t>5.</w:t>
      </w:r>
      <w:r>
        <w:rPr>
          <w:rFonts w:hint="eastAsia" w:cs="Times New Roman"/>
          <w:b/>
          <w:bCs/>
          <w:i w:val="0"/>
          <w:iCs w:val="0"/>
          <w:color w:val="auto"/>
          <w:szCs w:val="21"/>
          <w:lang w:val="en-US" w:eastAsia="zh-CN"/>
        </w:rPr>
        <w:t>2.8</w:t>
      </w:r>
      <w:r>
        <w:rPr>
          <w:rFonts w:hint="default" w:ascii="Times New Roman" w:hAnsi="Times New Roman" w:cs="Times New Roman"/>
          <w:i w:val="0"/>
          <w:iCs w:val="0"/>
          <w:color w:val="auto"/>
          <w:szCs w:val="21"/>
          <w:lang w:val="en-US" w:eastAsia="zh-CN"/>
        </w:rPr>
        <w:t xml:space="preserve"> 预拌混凝土</w:t>
      </w:r>
      <w:r>
        <w:rPr>
          <w:rFonts w:hint="default" w:ascii="Times New Roman" w:hAnsi="Times New Roman" w:eastAsia="宋体" w:cs="Times New Roman"/>
          <w:i w:val="0"/>
          <w:iCs w:val="0"/>
          <w:color w:val="auto"/>
          <w:szCs w:val="21"/>
          <w:lang w:val="en-US" w:eastAsia="zh-CN"/>
        </w:rPr>
        <w:t>单位产品碳排放量数据应基于可计量的统计期进行统计，一般情况下应以财务年为统计期</w:t>
      </w:r>
      <w:r>
        <w:rPr>
          <w:rFonts w:hint="default" w:ascii="Times New Roman" w:hAnsi="Times New Roman" w:cs="Times New Roman"/>
          <w:i w:val="0"/>
          <w:iCs w:val="0"/>
          <w:color w:val="auto"/>
          <w:szCs w:val="21"/>
          <w:lang w:val="en-US" w:eastAsia="zh-CN"/>
        </w:rPr>
        <w:t>。</w:t>
      </w:r>
    </w:p>
    <w:p w14:paraId="76196E77">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18" w:name="_Toc15024"/>
      <w:r>
        <w:rPr>
          <w:rFonts w:hint="default" w:ascii="Times New Roman" w:hAnsi="Times New Roman" w:cs="Times New Roman"/>
          <w:b/>
          <w:bCs w:val="0"/>
          <w:lang w:val="en-US" w:eastAsia="zh-CN"/>
        </w:rPr>
        <w:t>6</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lang w:val="en-US" w:eastAsia="zh-CN"/>
        </w:rPr>
        <w:t>低碳生产技术要求</w:t>
      </w:r>
      <w:bookmarkEnd w:id="18"/>
    </w:p>
    <w:p w14:paraId="26372DB9">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bookmarkStart w:id="19" w:name="_Toc99376009"/>
      <w:bookmarkStart w:id="20" w:name="_Toc99435387"/>
      <w:r>
        <w:rPr>
          <w:rFonts w:hint="default" w:ascii="Times New Roman" w:hAnsi="Times New Roman" w:cs="Times New Roman"/>
          <w:b/>
          <w:bCs/>
          <w:sz w:val="21"/>
          <w:szCs w:val="21"/>
          <w:lang w:val="en-US" w:eastAsia="zh-CN"/>
        </w:rPr>
        <w:t>6</w:t>
      </w:r>
      <w:r>
        <w:rPr>
          <w:rFonts w:hint="default" w:ascii="Times New Roman" w:hAnsi="Times New Roman" w:cs="Times New Roman"/>
          <w:b/>
          <w:bCs/>
          <w:color w:val="000000"/>
          <w:sz w:val="21"/>
          <w:szCs w:val="21"/>
          <w:shd w:val="clear" w:color="000000" w:fill="FFFFFF"/>
          <w:lang w:val="en-US" w:eastAsia="zh-CN"/>
        </w:rPr>
        <w:t>.</w:t>
      </w:r>
      <w:r>
        <w:rPr>
          <w:rFonts w:hint="default" w:ascii="Times New Roman" w:hAnsi="Times New Roman" w:eastAsia="黑体" w:cs="Times New Roman"/>
          <w:b/>
          <w:bCs/>
          <w:color w:val="000000"/>
          <w:sz w:val="21"/>
          <w:szCs w:val="21"/>
          <w:shd w:val="clear" w:color="000000" w:fill="FFFFFF"/>
          <w:lang w:val="en-US" w:eastAsia="zh-CN"/>
        </w:rPr>
        <w:t>1</w:t>
      </w:r>
      <w:r>
        <w:rPr>
          <w:rFonts w:hint="eastAsia" w:ascii="黑体" w:hAnsi="黑体" w:eastAsia="黑体" w:cs="黑体"/>
          <w:b/>
          <w:bCs/>
          <w:color w:val="000000"/>
          <w:sz w:val="21"/>
          <w:szCs w:val="21"/>
          <w:shd w:val="clear" w:color="000000" w:fill="FFFFFF"/>
          <w:lang w:val="en-US" w:eastAsia="zh-CN"/>
        </w:rPr>
        <w:t xml:space="preserve"> </w:t>
      </w:r>
      <w:r>
        <w:rPr>
          <w:rFonts w:hint="eastAsia" w:ascii="黑体" w:hAnsi="黑体" w:eastAsia="黑体" w:cs="黑体"/>
          <w:color w:val="000000"/>
          <w:sz w:val="21"/>
          <w:szCs w:val="21"/>
          <w:shd w:val="clear" w:color="000000" w:fill="FFFFFF"/>
          <w:lang w:val="en-US" w:eastAsia="zh-CN"/>
        </w:rPr>
        <w:t>设备设施要求</w:t>
      </w:r>
    </w:p>
    <w:p w14:paraId="1B239FD7">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6.1.1</w:t>
      </w:r>
      <w:r>
        <w:rPr>
          <w:rFonts w:hint="default" w:ascii="Times New Roman" w:hAnsi="Times New Roman" w:cs="Times New Roman"/>
          <w:color w:val="000000"/>
          <w:sz w:val="21"/>
          <w:szCs w:val="21"/>
          <w:shd w:val="clear" w:color="000000" w:fill="FFFFFF"/>
          <w:lang w:val="en-US" w:eastAsia="zh-CN"/>
        </w:rPr>
        <w:t xml:space="preserve"> 预拌混凝土绿色低碳生产宜选用技术先进、低噪声、低能耗、低碳排放的搅拌、运输和试验设备。设备应符合GB/T 10171、GB/T 9142和GB/T 26408等的相应规定。</w:t>
      </w:r>
    </w:p>
    <w:p w14:paraId="4DFA8C58">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6.1.2</w:t>
      </w:r>
      <w:r>
        <w:rPr>
          <w:rFonts w:hint="default" w:ascii="Times New Roman" w:hAnsi="Times New Roman" w:cs="Times New Roman"/>
          <w:color w:val="000000"/>
          <w:sz w:val="21"/>
          <w:szCs w:val="21"/>
          <w:shd w:val="clear" w:color="000000" w:fill="FFFFFF"/>
          <w:lang w:val="en-US" w:eastAsia="zh-CN"/>
        </w:rPr>
        <w:t xml:space="preserve"> 预拌混凝土的上料、卸料、计量、搅拌、清洗等生产过程以及办公、生活的电力、能源消耗等应实时记录并留存影像记录。</w:t>
      </w:r>
    </w:p>
    <w:p w14:paraId="45BCA89C">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6.1.3</w:t>
      </w:r>
      <w:r>
        <w:rPr>
          <w:rFonts w:hint="default" w:ascii="Times New Roman" w:hAnsi="Times New Roman" w:cs="Times New Roman"/>
          <w:color w:val="000000"/>
          <w:sz w:val="21"/>
          <w:szCs w:val="21"/>
          <w:shd w:val="clear" w:color="000000" w:fill="FFFFFF"/>
          <w:lang w:val="en-US" w:eastAsia="zh-CN"/>
        </w:rPr>
        <w:t xml:space="preserve"> 搅拌站（楼）的搅拌层和称量层宜设置水冲洗装置，冲洗产生的废水宜通过专用管道进入生产废水处置系统。生产废水处置系统可包括排水沟系统、多级沉淀池系统和管道系统。排水沟系统应覆盖连通搅拌站（楼）装车层、骨料堆场、砂石分离机和车辆清洗场等区域，并与多级沉淀池连接；管道系统可连通多级沉淀池和搅拌主机。</w:t>
      </w:r>
    </w:p>
    <w:p w14:paraId="60BF043A">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6.1.4</w:t>
      </w:r>
      <w:r>
        <w:rPr>
          <w:rFonts w:hint="default" w:ascii="Times New Roman" w:hAnsi="Times New Roman" w:cs="Times New Roman"/>
          <w:color w:val="000000"/>
          <w:sz w:val="21"/>
          <w:szCs w:val="21"/>
          <w:shd w:val="clear" w:color="000000" w:fill="FFFFFF"/>
          <w:lang w:val="en-US" w:eastAsia="zh-CN"/>
        </w:rPr>
        <w:t xml:space="preserve"> 处理废弃新拌混凝土的设备设施宜符合下列规定：</w:t>
      </w:r>
    </w:p>
    <w:p w14:paraId="0651B8F3">
      <w:pPr>
        <w:pStyle w:val="16"/>
        <w:keepNext w:val="0"/>
        <w:keepLines w:val="0"/>
        <w:pageBreakBefore w:val="0"/>
        <w:shd w:val="clear" w:color="000000" w:fill="FFFFFF"/>
        <w:kinsoku/>
        <w:wordWrap/>
        <w:overflowPunct/>
        <w:topLinePunct w:val="0"/>
        <w:bidi w:val="0"/>
        <w:spacing w:before="0" w:beforeAutospacing="0" w:after="0" w:afterAutospacing="0" w:line="360" w:lineRule="auto"/>
        <w:ind w:left="838" w:leftChars="200" w:hanging="418" w:hangingChars="199"/>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1</w:t>
      </w:r>
      <w:r>
        <w:rPr>
          <w:rFonts w:hint="eastAsia" w:ascii="Times New Roman" w:hAnsi="Times New Roman" w:cs="Times New Roman"/>
          <w:b/>
          <w:bCs/>
          <w:color w:val="000000"/>
          <w:sz w:val="21"/>
          <w:szCs w:val="21"/>
          <w:shd w:val="clear" w:color="000000" w:fill="FFFFFF"/>
          <w:lang w:val="en-US" w:eastAsia="zh-CN"/>
        </w:rPr>
        <w:t>）</w:t>
      </w:r>
      <w:r>
        <w:rPr>
          <w:rFonts w:hint="default" w:ascii="Times New Roman" w:hAnsi="Times New Roman" w:cs="Times New Roman"/>
          <w:color w:val="000000"/>
          <w:sz w:val="21"/>
          <w:szCs w:val="21"/>
          <w:shd w:val="clear" w:color="000000" w:fill="FFFFFF"/>
          <w:lang w:val="en-US" w:eastAsia="zh-CN"/>
        </w:rPr>
        <w:t xml:space="preserve"> 当废弃新拌混凝土用于成型小型预制构件时，应具有小型预制构件成型设备；</w:t>
      </w:r>
    </w:p>
    <w:p w14:paraId="0E3359C5">
      <w:pPr>
        <w:pStyle w:val="16"/>
        <w:keepNext w:val="0"/>
        <w:keepLines w:val="0"/>
        <w:pageBreakBefore w:val="0"/>
        <w:shd w:val="clear" w:color="000000" w:fill="FFFFFF"/>
        <w:kinsoku/>
        <w:wordWrap/>
        <w:overflowPunct/>
        <w:topLinePunct w:val="0"/>
        <w:bidi w:val="0"/>
        <w:spacing w:before="0" w:beforeAutospacing="0" w:after="0" w:afterAutospacing="0" w:line="360" w:lineRule="auto"/>
        <w:ind w:left="838" w:leftChars="200" w:hanging="418" w:hangingChars="199"/>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2</w:t>
      </w:r>
      <w:r>
        <w:rPr>
          <w:rFonts w:hint="eastAsia" w:ascii="Times New Roman" w:hAnsi="Times New Roman" w:cs="Times New Roman"/>
          <w:b/>
          <w:bCs/>
          <w:color w:val="000000"/>
          <w:sz w:val="21"/>
          <w:szCs w:val="21"/>
          <w:shd w:val="clear" w:color="000000" w:fill="FFFFFF"/>
          <w:lang w:val="en-US" w:eastAsia="zh-CN"/>
        </w:rPr>
        <w:t>）</w:t>
      </w:r>
      <w:r>
        <w:rPr>
          <w:rFonts w:hint="default" w:ascii="Times New Roman" w:hAnsi="Times New Roman" w:cs="Times New Roman"/>
          <w:color w:val="000000"/>
          <w:sz w:val="21"/>
          <w:szCs w:val="21"/>
          <w:shd w:val="clear" w:color="000000" w:fill="FFFFFF"/>
          <w:lang w:val="en-US" w:eastAsia="zh-CN"/>
        </w:rPr>
        <w:t xml:space="preserve"> 当采用砂石分离机处置废弃新拌混凝土时，砂石分离机应状态良好且运行正常；</w:t>
      </w:r>
    </w:p>
    <w:p w14:paraId="23603D44">
      <w:pPr>
        <w:pStyle w:val="16"/>
        <w:keepNext w:val="0"/>
        <w:keepLines w:val="0"/>
        <w:pageBreakBefore w:val="0"/>
        <w:shd w:val="clear" w:color="000000" w:fill="FFFFFF"/>
        <w:kinsoku/>
        <w:wordWrap/>
        <w:overflowPunct/>
        <w:topLinePunct w:val="0"/>
        <w:bidi w:val="0"/>
        <w:spacing w:before="0" w:beforeAutospacing="0" w:after="0" w:afterAutospacing="0" w:line="360" w:lineRule="auto"/>
        <w:ind w:left="838" w:leftChars="200" w:hanging="418" w:hangingChars="199"/>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3</w:t>
      </w:r>
      <w:r>
        <w:rPr>
          <w:rFonts w:hint="eastAsia" w:ascii="Times New Roman" w:hAnsi="Times New Roman" w:cs="Times New Roman"/>
          <w:b/>
          <w:bCs/>
          <w:color w:val="000000"/>
          <w:sz w:val="21"/>
          <w:szCs w:val="21"/>
          <w:shd w:val="clear" w:color="000000" w:fill="FFFFFF"/>
          <w:lang w:val="en-US" w:eastAsia="zh-CN"/>
        </w:rPr>
        <w:t xml:space="preserve">） </w:t>
      </w:r>
      <w:r>
        <w:rPr>
          <w:rFonts w:hint="default" w:ascii="Times New Roman" w:hAnsi="Times New Roman" w:cs="Times New Roman"/>
          <w:color w:val="000000"/>
          <w:sz w:val="21"/>
          <w:szCs w:val="21"/>
          <w:shd w:val="clear" w:color="000000" w:fill="FFFFFF"/>
          <w:lang w:val="en-US" w:eastAsia="zh-CN"/>
        </w:rPr>
        <w:t>可配备压滤机等处理设备；</w:t>
      </w:r>
    </w:p>
    <w:p w14:paraId="726BCEBE">
      <w:pPr>
        <w:pStyle w:val="16"/>
        <w:keepNext w:val="0"/>
        <w:keepLines w:val="0"/>
        <w:pageBreakBefore w:val="0"/>
        <w:shd w:val="clear" w:color="000000" w:fill="FFFFFF"/>
        <w:kinsoku/>
        <w:wordWrap/>
        <w:overflowPunct/>
        <w:topLinePunct w:val="0"/>
        <w:bidi w:val="0"/>
        <w:spacing w:before="0" w:beforeAutospacing="0" w:after="0" w:afterAutospacing="0" w:line="360" w:lineRule="auto"/>
        <w:ind w:left="838" w:leftChars="200" w:hanging="418" w:hangingChars="199"/>
        <w:jc w:val="left"/>
        <w:textAlignment w:val="auto"/>
        <w:rPr>
          <w:rFonts w:hint="default" w:ascii="Times New Roman" w:hAnsi="Times New Roman" w:cs="Times New Roman"/>
          <w:color w:val="000000"/>
          <w:sz w:val="21"/>
          <w:szCs w:val="21"/>
          <w:shd w:val="clear" w:color="000000" w:fill="FFFFFF"/>
          <w:lang w:val="en-US" w:eastAsia="zh-CN"/>
        </w:rPr>
      </w:pPr>
      <w:r>
        <w:rPr>
          <w:rFonts w:hint="default" w:ascii="Times New Roman" w:hAnsi="Times New Roman" w:cs="Times New Roman"/>
          <w:b/>
          <w:bCs/>
          <w:color w:val="000000"/>
          <w:sz w:val="21"/>
          <w:szCs w:val="21"/>
          <w:shd w:val="clear" w:color="000000" w:fill="FFFFFF"/>
          <w:lang w:val="en-US" w:eastAsia="zh-CN"/>
        </w:rPr>
        <w:t>4</w:t>
      </w:r>
      <w:r>
        <w:rPr>
          <w:rFonts w:hint="eastAsia" w:ascii="Times New Roman" w:hAnsi="Times New Roman" w:cs="Times New Roman"/>
          <w:b/>
          <w:bCs/>
          <w:color w:val="000000"/>
          <w:sz w:val="21"/>
          <w:szCs w:val="21"/>
          <w:shd w:val="clear" w:color="000000" w:fill="FFFFFF"/>
          <w:lang w:val="en-US" w:eastAsia="zh-CN"/>
        </w:rPr>
        <w:t xml:space="preserve">） </w:t>
      </w:r>
      <w:r>
        <w:rPr>
          <w:rFonts w:hint="default" w:ascii="Times New Roman" w:hAnsi="Times New Roman" w:cs="Times New Roman"/>
          <w:color w:val="000000"/>
          <w:sz w:val="21"/>
          <w:szCs w:val="21"/>
          <w:shd w:val="clear" w:color="000000" w:fill="FFFFFF"/>
          <w:lang w:val="en-US" w:eastAsia="zh-CN"/>
        </w:rPr>
        <w:t>废弃新拌混凝土处理过程中产生的废水和废浆应通过专用管道进入生产废水和废浆处置系统。</w:t>
      </w:r>
    </w:p>
    <w:p w14:paraId="14494CC5">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default" w:ascii="Times New Roman" w:hAnsi="Times New Roman" w:cs="Times New Roman"/>
          <w:color w:val="000000"/>
          <w:sz w:val="21"/>
          <w:szCs w:val="21"/>
          <w:shd w:val="clear" w:color="000000" w:fill="FFFFFF"/>
          <w:lang w:val="en-US" w:eastAsia="zh-CN"/>
        </w:rPr>
      </w:pPr>
      <w:bookmarkStart w:id="21" w:name="_Toc313088549"/>
      <w:r>
        <w:rPr>
          <w:rFonts w:hint="default" w:ascii="Times New Roman" w:hAnsi="Times New Roman" w:cs="Times New Roman"/>
          <w:b/>
          <w:bCs/>
          <w:color w:val="000000"/>
          <w:sz w:val="21"/>
          <w:szCs w:val="21"/>
          <w:shd w:val="clear" w:color="000000" w:fill="FFFFFF"/>
          <w:lang w:val="en-US" w:eastAsia="zh-CN"/>
        </w:rPr>
        <w:t>6.1.5</w:t>
      </w:r>
      <w:r>
        <w:rPr>
          <w:rFonts w:hint="default" w:ascii="Times New Roman" w:hAnsi="Times New Roman" w:cs="Times New Roman"/>
          <w:color w:val="000000"/>
          <w:sz w:val="21"/>
          <w:szCs w:val="21"/>
          <w:shd w:val="clear" w:color="000000" w:fill="FFFFFF"/>
          <w:lang w:val="en-US" w:eastAsia="zh-CN"/>
        </w:rPr>
        <w:t xml:space="preserve"> 预拌混凝土生产企业应配备运输车清洗装置，冲洗产生的废水应通过专用管道进入生产废水处置系统。</w:t>
      </w:r>
      <w:bookmarkEnd w:id="21"/>
      <w:bookmarkStart w:id="22" w:name="_Toc322094723"/>
    </w:p>
    <w:p w14:paraId="771A6076">
      <w:pPr>
        <w:pStyle w:val="16"/>
        <w:keepNext w:val="0"/>
        <w:keepLines w:val="0"/>
        <w:pageBreakBefore w:val="0"/>
        <w:shd w:val="clear" w:color="000000" w:fill="FFFFFF"/>
        <w:kinsoku/>
        <w:wordWrap/>
        <w:overflowPunct/>
        <w:topLinePunct w:val="0"/>
        <w:bidi w:val="0"/>
        <w:spacing w:before="0" w:beforeAutospacing="0" w:after="0" w:afterAutospacing="0" w:line="360" w:lineRule="auto"/>
        <w:jc w:val="left"/>
        <w:textAlignment w:val="auto"/>
        <w:rPr>
          <w:rFonts w:hint="eastAsia" w:ascii="黑体" w:hAnsi="黑体" w:eastAsia="黑体" w:cs="黑体"/>
          <w:sz w:val="21"/>
          <w:szCs w:val="21"/>
          <w:lang w:val="en-US"/>
        </w:rPr>
      </w:pPr>
      <w:r>
        <w:rPr>
          <w:rFonts w:hint="eastAsia" w:ascii="黑体" w:hAnsi="黑体" w:eastAsia="黑体" w:cs="黑体"/>
          <w:b/>
          <w:bCs/>
          <w:color w:val="000000"/>
          <w:sz w:val="21"/>
          <w:szCs w:val="21"/>
          <w:shd w:val="clear" w:color="000000" w:fill="FFFFFF"/>
          <w:lang w:val="en-US" w:eastAsia="zh-CN"/>
        </w:rPr>
        <w:t>6.2</w:t>
      </w:r>
      <w:r>
        <w:rPr>
          <w:rFonts w:hint="eastAsia" w:ascii="黑体" w:hAnsi="黑体" w:eastAsia="黑体" w:cs="黑体"/>
          <w:color w:val="000000"/>
          <w:sz w:val="21"/>
          <w:szCs w:val="21"/>
          <w:shd w:val="clear" w:color="000000" w:fill="FFFFFF"/>
          <w:lang w:val="en-US" w:eastAsia="zh-CN"/>
        </w:rPr>
        <w:t>　低碳生产技术要求</w:t>
      </w:r>
      <w:bookmarkEnd w:id="22"/>
    </w:p>
    <w:p w14:paraId="2E3A3ADB">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eastAsia="宋体" w:cs="Times New Roman"/>
          <w:color w:val="000000"/>
          <w:kern w:val="0"/>
          <w:sz w:val="21"/>
          <w:szCs w:val="21"/>
          <w:shd w:val="clear" w:color="000000" w:fill="FFFFFF"/>
          <w:lang w:val="en-US" w:eastAsia="zh-CN" w:bidi="ar-SA"/>
        </w:rPr>
      </w:pPr>
      <w:bookmarkStart w:id="23" w:name="_Toc402339322"/>
      <w:r>
        <w:rPr>
          <w:rFonts w:hint="default" w:ascii="Times New Roman" w:hAnsi="Times New Roman" w:eastAsia="宋体" w:cs="Times New Roman"/>
          <w:b/>
          <w:bCs/>
          <w:color w:val="000000"/>
          <w:kern w:val="0"/>
          <w:sz w:val="21"/>
          <w:szCs w:val="21"/>
          <w:shd w:val="clear" w:color="000000" w:fill="FFFFFF"/>
          <w:lang w:val="en-US" w:eastAsia="zh-CN" w:bidi="ar-SA"/>
        </w:rPr>
        <w:t>6.2.1</w:t>
      </w: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color w:val="000000"/>
          <w:kern w:val="0"/>
          <w:sz w:val="21"/>
          <w:szCs w:val="21"/>
          <w:shd w:val="clear" w:color="000000" w:fill="FFFFFF"/>
          <w:lang w:val="en-US" w:eastAsia="zh-CN" w:bidi="ar-SA"/>
        </w:rPr>
        <w:t>预拌混凝土</w:t>
      </w:r>
      <w:r>
        <w:rPr>
          <w:rFonts w:hint="default" w:ascii="Times New Roman" w:hAnsi="Times New Roman" w:cs="Times New Roman"/>
          <w:color w:val="000000"/>
          <w:kern w:val="0"/>
          <w:sz w:val="21"/>
          <w:szCs w:val="21"/>
          <w:shd w:val="clear" w:color="000000" w:fill="FFFFFF"/>
          <w:lang w:val="en-US" w:eastAsia="zh-CN" w:bidi="ar-SA"/>
        </w:rPr>
        <w:t>低碳生产</w:t>
      </w:r>
      <w:r>
        <w:rPr>
          <w:rFonts w:hint="default" w:ascii="Times New Roman" w:hAnsi="Times New Roman" w:eastAsia="宋体" w:cs="Times New Roman"/>
          <w:color w:val="000000"/>
          <w:kern w:val="0"/>
          <w:sz w:val="21"/>
          <w:szCs w:val="21"/>
          <w:shd w:val="clear" w:color="000000" w:fill="FFFFFF"/>
          <w:lang w:val="en-US" w:eastAsia="zh-CN" w:bidi="ar-SA"/>
        </w:rPr>
        <w:t>采用的原材料应</w:t>
      </w:r>
      <w:r>
        <w:rPr>
          <w:rFonts w:hint="default" w:ascii="Times New Roman" w:hAnsi="Times New Roman" w:cs="Times New Roman"/>
          <w:color w:val="000000"/>
          <w:kern w:val="0"/>
          <w:sz w:val="21"/>
          <w:szCs w:val="21"/>
          <w:shd w:val="clear" w:color="000000" w:fill="FFFFFF"/>
          <w:lang w:val="en-US" w:eastAsia="zh-CN" w:bidi="ar-SA"/>
        </w:rPr>
        <w:t>选择</w:t>
      </w:r>
      <w:r>
        <w:rPr>
          <w:rFonts w:hint="default" w:ascii="Times New Roman" w:hAnsi="Times New Roman" w:eastAsia="宋体" w:cs="Times New Roman"/>
          <w:color w:val="000000"/>
          <w:kern w:val="0"/>
          <w:sz w:val="21"/>
          <w:szCs w:val="21"/>
          <w:shd w:val="clear" w:color="000000" w:fill="FFFFFF"/>
          <w:lang w:val="en-US" w:eastAsia="zh-CN" w:bidi="ar-SA"/>
        </w:rPr>
        <w:t>开采或生产、运输等过程中的碳排放</w:t>
      </w:r>
      <w:r>
        <w:rPr>
          <w:rFonts w:hint="default" w:ascii="Times New Roman" w:hAnsi="Times New Roman" w:cs="Times New Roman"/>
          <w:color w:val="000000"/>
          <w:kern w:val="0"/>
          <w:sz w:val="21"/>
          <w:szCs w:val="21"/>
          <w:shd w:val="clear" w:color="000000" w:fill="FFFFFF"/>
          <w:lang w:val="en-US" w:eastAsia="zh-CN" w:bidi="ar-SA"/>
        </w:rPr>
        <w:t>量较低的原材料</w:t>
      </w:r>
      <w:r>
        <w:rPr>
          <w:rFonts w:hint="default" w:ascii="Times New Roman" w:hAnsi="Times New Roman" w:eastAsia="宋体" w:cs="Times New Roman"/>
          <w:color w:val="000000"/>
          <w:kern w:val="0"/>
          <w:sz w:val="21"/>
          <w:szCs w:val="21"/>
          <w:shd w:val="clear" w:color="000000" w:fill="FFFFFF"/>
          <w:lang w:val="en-US" w:eastAsia="zh-CN" w:bidi="ar-SA"/>
        </w:rPr>
        <w:t>，预拌混凝土的配合比应在满足性能要求的基础上采用低碳排放的原材料。</w:t>
      </w:r>
    </w:p>
    <w:bookmarkEnd w:id="23"/>
    <w:p w14:paraId="49A59057">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6.2.2</w:t>
      </w:r>
      <w:r>
        <w:rPr>
          <w:rFonts w:hint="default" w:ascii="Times New Roman" w:hAnsi="Times New Roman" w:cs="Times New Roman"/>
          <w:color w:val="000000"/>
          <w:kern w:val="0"/>
          <w:sz w:val="21"/>
          <w:szCs w:val="21"/>
          <w:shd w:val="clear" w:color="000000" w:fill="FFFFFF"/>
          <w:lang w:val="en-US" w:eastAsia="zh-CN" w:bidi="ar-SA"/>
        </w:rPr>
        <w:t xml:space="preserve"> 经过沉淀或压滤处理的生产废水用作混凝土拌合用水时，应符合下列规定：</w:t>
      </w:r>
    </w:p>
    <w:p w14:paraId="187D636D">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right="0" w:rightChars="0" w:hanging="840" w:hangingChars="400"/>
        <w:jc w:val="left"/>
        <w:textAlignment w:val="auto"/>
        <w:rPr>
          <w:rFonts w:hint="default" w:ascii="Times New Roman" w:hAnsi="Times New Roman" w:eastAsia="宋体" w:cs="Times New Roman"/>
          <w:b/>
          <w:bCs/>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1</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与取代的其他混凝土拌合用水按实际生产用比列混合后，水质应符合JGJ63的规定，掺量应通过混凝土试配确定。</w:t>
      </w:r>
    </w:p>
    <w:p w14:paraId="557BC9CD">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right="0" w:rightChars="0" w:hanging="841"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 xml:space="preserve">     2</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生产废水应经专用管道和计量装置输入搅拌主机。</w:t>
      </w:r>
    </w:p>
    <w:p w14:paraId="1334BD6F">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6.2.3</w:t>
      </w:r>
      <w:r>
        <w:rPr>
          <w:rFonts w:hint="default" w:ascii="Times New Roman" w:hAnsi="Times New Roman" w:cs="Times New Roman"/>
          <w:color w:val="000000"/>
          <w:kern w:val="0"/>
          <w:sz w:val="21"/>
          <w:szCs w:val="21"/>
          <w:shd w:val="clear" w:color="000000" w:fill="FFFFFF"/>
          <w:lang w:val="en-US" w:eastAsia="zh-CN" w:bidi="ar-SA"/>
        </w:rPr>
        <w:t xml:space="preserve"> 废浆用于预拌混凝土生产时，应符合下列规定：</w:t>
      </w:r>
    </w:p>
    <w:p w14:paraId="16DF87B7">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leftChars="0" w:right="0" w:rightChars="0" w:hanging="840"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1</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取废浆静置沉淀24h后的澄清水与取代的其他混凝土拌合用水按实际生产用比例混合后，水质应符合JGJ</w:t>
      </w:r>
      <w:r>
        <w:rPr>
          <w:rFonts w:hint="eastAsia" w:cs="Times New Roman"/>
          <w:color w:val="000000"/>
          <w:kern w:val="0"/>
          <w:sz w:val="21"/>
          <w:szCs w:val="21"/>
          <w:shd w:val="clear" w:color="000000" w:fill="FFFFFF"/>
          <w:lang w:val="en-US" w:eastAsia="zh-CN" w:bidi="ar-SA"/>
        </w:rPr>
        <w:t xml:space="preserve"> </w:t>
      </w:r>
      <w:r>
        <w:rPr>
          <w:rFonts w:hint="default" w:ascii="Times New Roman" w:hAnsi="Times New Roman" w:cs="Times New Roman"/>
          <w:color w:val="000000"/>
          <w:kern w:val="0"/>
          <w:sz w:val="21"/>
          <w:szCs w:val="21"/>
          <w:shd w:val="clear" w:color="000000" w:fill="FFFFFF"/>
          <w:lang w:val="en-US" w:eastAsia="zh-CN" w:bidi="ar-SA"/>
        </w:rPr>
        <w:t>63的规定；</w:t>
      </w:r>
    </w:p>
    <w:p w14:paraId="3DBFEA07">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leftChars="0" w:right="0" w:rightChars="0" w:hanging="840"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2</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在混凝土用水中可掺入适当比例的废浆，配合比设计时可将废浆中的水计入混凝土用水量，固体颗粒量计入胶凝材料用量，废浆用量应通过混凝土试配确定；</w:t>
      </w:r>
    </w:p>
    <w:p w14:paraId="2D0B9AD9">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leftChars="0" w:right="0" w:rightChars="0" w:hanging="840"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3</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掺用废浆前，应采用均化装置将废浆中固体颗粒分散均匀；</w:t>
      </w:r>
    </w:p>
    <w:p w14:paraId="62C670F8">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leftChars="0" w:right="0" w:rightChars="0" w:hanging="840"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4</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每生产班检测废浆中固体颗粒含量不应少于1次；</w:t>
      </w:r>
    </w:p>
    <w:p w14:paraId="557D4E9F">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left="840" w:leftChars="0" w:right="0" w:rightChars="0" w:hanging="840" w:hangingChars="40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cs="Times New Roman"/>
          <w:color w:val="000000"/>
          <w:kern w:val="0"/>
          <w:sz w:val="21"/>
          <w:szCs w:val="21"/>
          <w:shd w:val="clear" w:color="000000" w:fill="FFFFFF"/>
          <w:lang w:val="en-US" w:eastAsia="zh-CN" w:bidi="ar-SA"/>
        </w:rPr>
        <w:t xml:space="preserve">     </w:t>
      </w:r>
      <w:r>
        <w:rPr>
          <w:rFonts w:hint="default" w:ascii="Times New Roman" w:hAnsi="Times New Roman" w:eastAsia="宋体" w:cs="Times New Roman"/>
          <w:b/>
          <w:bCs/>
          <w:color w:val="000000"/>
          <w:kern w:val="0"/>
          <w:sz w:val="21"/>
          <w:szCs w:val="21"/>
          <w:shd w:val="clear" w:color="000000" w:fill="FFFFFF"/>
          <w:lang w:val="en-US" w:eastAsia="zh-CN" w:bidi="ar-SA"/>
        </w:rPr>
        <w:t>5</w:t>
      </w:r>
      <w:r>
        <w:rPr>
          <w:rFonts w:hint="eastAsia" w:cs="Times New Roman"/>
          <w:b/>
          <w:bCs/>
          <w:color w:val="000000"/>
          <w:kern w:val="0"/>
          <w:sz w:val="21"/>
          <w:szCs w:val="21"/>
          <w:shd w:val="clear" w:color="000000" w:fill="FFFFFF"/>
          <w:lang w:val="en-US" w:eastAsia="zh-CN" w:bidi="ar-SA"/>
        </w:rPr>
        <w:t>）</w:t>
      </w:r>
      <w:r>
        <w:rPr>
          <w:rFonts w:hint="default" w:ascii="Times New Roman" w:hAnsi="Times New Roman" w:cs="Times New Roman"/>
          <w:color w:val="000000"/>
          <w:kern w:val="0"/>
          <w:sz w:val="21"/>
          <w:szCs w:val="21"/>
          <w:shd w:val="clear" w:color="000000" w:fill="FFFFFF"/>
          <w:lang w:val="en-US" w:eastAsia="zh-CN" w:bidi="ar-SA"/>
        </w:rPr>
        <w:t xml:space="preserve"> 废浆应经专用管道和计量装置输入搅拌主机。</w:t>
      </w:r>
    </w:p>
    <w:p w14:paraId="1F2C7097">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6.2.4</w:t>
      </w:r>
      <w:r>
        <w:rPr>
          <w:rFonts w:hint="default" w:ascii="Times New Roman" w:hAnsi="Times New Roman" w:cs="Times New Roman"/>
          <w:color w:val="000000"/>
          <w:kern w:val="0"/>
          <w:sz w:val="21"/>
          <w:szCs w:val="21"/>
          <w:shd w:val="clear" w:color="000000" w:fill="FFFFFF"/>
          <w:lang w:val="en-US" w:eastAsia="zh-CN" w:bidi="ar-SA"/>
        </w:rPr>
        <w:t xml:space="preserve"> 生产废水、废浆不宜用于制备预应力混凝土、装饰混凝土、高强混凝土和暴露于腐蚀环境的混凝土；不得用于制备使用碱活性或潜在碱活性骨料的混凝土。</w:t>
      </w:r>
    </w:p>
    <w:p w14:paraId="088FFCAF">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6.2.5</w:t>
      </w:r>
      <w:r>
        <w:rPr>
          <w:rFonts w:hint="default" w:ascii="Times New Roman" w:hAnsi="Times New Roman" w:cs="Times New Roman"/>
          <w:color w:val="000000"/>
          <w:kern w:val="0"/>
          <w:sz w:val="21"/>
          <w:szCs w:val="21"/>
          <w:shd w:val="clear" w:color="000000" w:fill="FFFFFF"/>
          <w:lang w:val="en-US" w:eastAsia="zh-CN" w:bidi="ar-SA"/>
        </w:rPr>
        <w:t xml:space="preserve"> 经沉淀或压滤处理的生产废水也可用于硬化地面降尘和生产设备冲洗。</w:t>
      </w:r>
    </w:p>
    <w:p w14:paraId="77584718">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6.2.6</w:t>
      </w:r>
      <w:r>
        <w:rPr>
          <w:rFonts w:hint="default" w:ascii="Times New Roman" w:hAnsi="Times New Roman" w:cs="Times New Roman"/>
          <w:color w:val="000000"/>
          <w:kern w:val="0"/>
          <w:sz w:val="21"/>
          <w:szCs w:val="21"/>
          <w:shd w:val="clear" w:color="000000" w:fill="FFFFFF"/>
          <w:lang w:val="en-US" w:eastAsia="zh-CN" w:bidi="ar-SA"/>
        </w:rPr>
        <w:t xml:space="preserve"> 冲洗运输车辆宜使用循环水，冲洗运输车产生的废水可进入废水回收利用设施。</w:t>
      </w:r>
    </w:p>
    <w:p w14:paraId="151B8653">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6.2.7</w:t>
      </w:r>
      <w:r>
        <w:rPr>
          <w:rFonts w:hint="default" w:ascii="Times New Roman" w:hAnsi="Times New Roman" w:cs="Times New Roman"/>
          <w:color w:val="000000"/>
          <w:kern w:val="0"/>
          <w:sz w:val="21"/>
          <w:szCs w:val="21"/>
          <w:shd w:val="clear" w:color="000000" w:fill="FFFFFF"/>
          <w:lang w:val="en-US" w:eastAsia="zh-CN" w:bidi="ar-SA"/>
        </w:rPr>
        <w:t xml:space="preserve"> 废弃新拌混凝土可用于成型小型预制构件，也可采用砂石分离机进行处置。分离后的砂石应及时清理、分类使用。</w:t>
      </w:r>
    </w:p>
    <w:p w14:paraId="57C62D84">
      <w:pPr>
        <w:pStyle w:val="39"/>
        <w:keepNext w:val="0"/>
        <w:keepLines w:val="0"/>
        <w:pageBreakBefore w:val="0"/>
        <w:widowControl w:val="0"/>
        <w:numPr>
          <w:ilvl w:val="0"/>
          <w:numId w:val="0"/>
        </w:numPr>
        <w:tabs>
          <w:tab w:val="left" w:pos="992"/>
        </w:tabs>
        <w:kinsoku/>
        <w:wordWrap/>
        <w:overflowPunct/>
        <w:topLinePunct w:val="0"/>
        <w:autoSpaceDE w:val="0"/>
        <w:autoSpaceDN w:val="0"/>
        <w:bidi w:val="0"/>
        <w:adjustRightInd w:val="0"/>
        <w:snapToGrid w:val="0"/>
        <w:spacing w:beforeAutospacing="0" w:afterAutospacing="0" w:line="360" w:lineRule="auto"/>
        <w:ind w:right="0" w:rightChars="0"/>
        <w:jc w:val="left"/>
        <w:textAlignment w:val="auto"/>
        <w:rPr>
          <w:rFonts w:hint="default" w:ascii="Times New Roman" w:hAnsi="Times New Roman" w:cs="Times New Roman"/>
          <w:color w:val="000000"/>
          <w:kern w:val="0"/>
          <w:sz w:val="21"/>
          <w:szCs w:val="21"/>
          <w:shd w:val="clear" w:color="000000" w:fill="FFFFFF"/>
          <w:lang w:val="en-US" w:eastAsia="zh-CN" w:bidi="ar-SA"/>
        </w:rPr>
      </w:pPr>
      <w:r>
        <w:rPr>
          <w:rFonts w:hint="default" w:ascii="Times New Roman" w:hAnsi="Times New Roman" w:eastAsia="宋体" w:cs="Times New Roman"/>
          <w:b/>
          <w:bCs/>
          <w:color w:val="000000"/>
          <w:kern w:val="0"/>
          <w:sz w:val="21"/>
          <w:szCs w:val="21"/>
          <w:shd w:val="clear" w:color="000000" w:fill="FFFFFF"/>
          <w:lang w:val="en-US" w:eastAsia="zh-CN" w:bidi="ar-SA"/>
        </w:rPr>
        <w:t>6.2.8</w:t>
      </w:r>
      <w:r>
        <w:rPr>
          <w:rFonts w:hint="default" w:ascii="Times New Roman" w:hAnsi="Times New Roman" w:cs="Times New Roman"/>
          <w:color w:val="000000"/>
          <w:kern w:val="0"/>
          <w:sz w:val="21"/>
          <w:szCs w:val="21"/>
          <w:shd w:val="clear" w:color="000000" w:fill="FFFFFF"/>
          <w:lang w:val="en-US" w:eastAsia="zh-CN" w:bidi="ar-SA"/>
        </w:rPr>
        <w:t xml:space="preserve"> 废弃硬化混凝土可生产再生骨料和粉料由预拌混凝土生产企业消纳利用，也可由其他固体废弃物再生利用机构消纳利用。</w:t>
      </w:r>
    </w:p>
    <w:p w14:paraId="143F783E">
      <w:pPr>
        <w:pStyle w:val="42"/>
        <w:pageBreakBefore w:val="0"/>
        <w:widowControl w:val="0"/>
        <w:kinsoku/>
        <w:wordWrap/>
        <w:overflowPunct/>
        <w:topLinePunct w:val="0"/>
        <w:bidi w:val="0"/>
        <w:spacing w:line="300" w:lineRule="auto"/>
        <w:textAlignment w:val="auto"/>
        <w:rPr>
          <w:rFonts w:hint="default" w:ascii="Times New Roman" w:hAnsi="Times New Roman" w:cs="Times New Roman"/>
          <w:lang w:val="en-US" w:eastAsia="zh-CN"/>
        </w:rPr>
      </w:pPr>
      <w:bookmarkStart w:id="24" w:name="_Toc3944"/>
      <w:bookmarkStart w:id="25" w:name="_Toc28369"/>
      <w:r>
        <w:rPr>
          <w:rFonts w:hint="default" w:ascii="Times New Roman" w:hAnsi="Times New Roman" w:eastAsia="宋体" w:cs="Times New Roman"/>
          <w:b/>
          <w:bCs/>
          <w:color w:val="000000"/>
          <w:kern w:val="0"/>
          <w:sz w:val="21"/>
          <w:szCs w:val="21"/>
          <w:shd w:val="clear" w:color="000000" w:fill="FFFFFF"/>
          <w:lang w:val="en-US" w:eastAsia="zh-CN" w:bidi="ar-SA"/>
        </w:rPr>
        <w:t>7</w:t>
      </w:r>
      <w:r>
        <w:rPr>
          <w:rFonts w:hint="default" w:ascii="Times New Roman" w:hAnsi="Times New Roman" w:cs="Times New Roman"/>
          <w:lang w:val="en-US" w:eastAsia="zh-CN"/>
        </w:rPr>
        <w:t xml:space="preserve">  碳排放核算及管理</w:t>
      </w:r>
      <w:bookmarkEnd w:id="24"/>
      <w:bookmarkEnd w:id="25"/>
    </w:p>
    <w:bookmarkEnd w:id="19"/>
    <w:bookmarkEnd w:id="20"/>
    <w:p w14:paraId="368B742F">
      <w:pPr>
        <w:pStyle w:val="16"/>
        <w:keepNext w:val="0"/>
        <w:keepLines w:val="0"/>
        <w:pageBreakBefore w:val="0"/>
        <w:widowControl/>
        <w:shd w:val="clear" w:color="000000" w:fill="FFFFFF"/>
        <w:kinsoku/>
        <w:wordWrap/>
        <w:overflowPunct/>
        <w:topLinePunct w:val="0"/>
        <w:autoSpaceDE/>
        <w:autoSpaceDN/>
        <w:bidi w:val="0"/>
        <w:adjustRightInd/>
        <w:snapToGrid w:val="0"/>
        <w:spacing w:before="0" w:beforeAutospacing="0" w:after="0" w:afterAutospacing="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b/>
          <w:bCs/>
          <w:color w:val="000000"/>
          <w:sz w:val="21"/>
          <w:szCs w:val="21"/>
          <w:shd w:val="clear" w:color="000000" w:fill="FFFFFF"/>
          <w:lang w:val="en-US" w:eastAsia="zh-CN"/>
        </w:rPr>
        <w:t>7.1</w:t>
      </w:r>
      <w:r>
        <w:rPr>
          <w:rFonts w:hint="default" w:ascii="Times New Roman" w:hAnsi="Times New Roman" w:cs="Times New Roman"/>
          <w:sz w:val="21"/>
          <w:szCs w:val="21"/>
          <w:lang w:val="en-US" w:eastAsia="zh-CN"/>
        </w:rPr>
        <w:t xml:space="preserve">  预拌混凝土企业宜采用相关标准对所生产的产品进行碳足迹动态核算，并按月度对公众公布。</w:t>
      </w:r>
    </w:p>
    <w:p w14:paraId="50AC05E3">
      <w:pPr>
        <w:pStyle w:val="16"/>
        <w:keepNext w:val="0"/>
        <w:keepLines w:val="0"/>
        <w:pageBreakBefore w:val="0"/>
        <w:widowControl/>
        <w:shd w:val="clear" w:color="000000" w:fill="FFFFFF"/>
        <w:kinsoku/>
        <w:wordWrap/>
        <w:overflowPunct/>
        <w:topLinePunct w:val="0"/>
        <w:autoSpaceDE/>
        <w:autoSpaceDN/>
        <w:bidi w:val="0"/>
        <w:adjustRightInd/>
        <w:snapToGrid w:val="0"/>
        <w:spacing w:before="0" w:beforeAutospacing="0" w:after="0" w:afterAutospacing="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b/>
          <w:bCs/>
          <w:color w:val="000000"/>
          <w:sz w:val="21"/>
          <w:szCs w:val="21"/>
          <w:shd w:val="clear" w:color="000000" w:fill="FFFFFF"/>
          <w:lang w:val="en-US" w:eastAsia="zh-CN"/>
        </w:rPr>
        <w:t>7.2</w:t>
      </w:r>
      <w:r>
        <w:rPr>
          <w:rFonts w:hint="default" w:ascii="Times New Roman" w:hAnsi="Times New Roman" w:cs="Times New Roman"/>
          <w:sz w:val="21"/>
          <w:szCs w:val="21"/>
          <w:lang w:val="en-US" w:eastAsia="zh-CN"/>
        </w:rPr>
        <w:t xml:space="preserve">  预拌混凝土企业宜采用相关标准对企业厂区边界范围内的碳排放量进行核算，并按年度对公众公布。</w:t>
      </w:r>
    </w:p>
    <w:p w14:paraId="3CD7B48B">
      <w:pPr>
        <w:pStyle w:val="16"/>
        <w:keepNext w:val="0"/>
        <w:keepLines w:val="0"/>
        <w:pageBreakBefore w:val="0"/>
        <w:widowControl/>
        <w:shd w:val="clear" w:color="000000" w:fill="FFFFFF"/>
        <w:kinsoku/>
        <w:wordWrap/>
        <w:overflowPunct/>
        <w:topLinePunct w:val="0"/>
        <w:autoSpaceDE/>
        <w:autoSpaceDN/>
        <w:bidi w:val="0"/>
        <w:adjustRightInd/>
        <w:snapToGrid w:val="0"/>
        <w:spacing w:before="0" w:beforeAutospacing="0" w:after="0" w:afterAutospacing="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b/>
          <w:bCs/>
          <w:color w:val="000000"/>
          <w:sz w:val="21"/>
          <w:szCs w:val="21"/>
          <w:shd w:val="clear" w:color="000000" w:fill="FFFFFF"/>
          <w:lang w:val="en-US" w:eastAsia="zh-CN"/>
        </w:rPr>
        <w:t>7.3</w:t>
      </w:r>
      <w:r>
        <w:rPr>
          <w:rFonts w:hint="default" w:ascii="Times New Roman" w:hAnsi="Times New Roman" w:cs="Times New Roman"/>
          <w:sz w:val="21"/>
          <w:szCs w:val="21"/>
          <w:lang w:val="en-US" w:eastAsia="zh-CN"/>
        </w:rPr>
        <w:t xml:space="preserve">  预拌混凝土企业应根据产品的碳足迹以及厂区边界范围内的碳排放量进行技术革新，保证低碳生产。</w:t>
      </w:r>
    </w:p>
    <w:p w14:paraId="362E6F8B">
      <w:pPr>
        <w:autoSpaceDE/>
        <w:autoSpaceDN/>
        <w:spacing w:before="0" w:after="0" w:line="360" w:lineRule="auto"/>
        <w:ind w:left="0" w:right="0" w:firstLine="420" w:firstLineChars="200"/>
        <w:jc w:val="center"/>
        <w:rPr>
          <w:rFonts w:hint="default" w:ascii="Times New Roman" w:hAnsi="Times New Roman" w:eastAsia="黑体" w:cs="Times New Roman"/>
          <w:kern w:val="0"/>
          <w:sz w:val="21"/>
          <w:szCs w:val="21"/>
          <w:lang w:val="en-US" w:eastAsia="zh-CN" w:bidi="ar-SA"/>
        </w:rPr>
      </w:pPr>
    </w:p>
    <w:p w14:paraId="35AF50ED">
      <w:pPr>
        <w:pageBreakBefore w:val="0"/>
        <w:widowControl w:val="0"/>
        <w:kinsoku/>
        <w:wordWrap/>
        <w:overflowPunct/>
        <w:topLinePunct w:val="0"/>
        <w:autoSpaceDE w:val="0"/>
        <w:autoSpaceDN w:val="0"/>
        <w:bidi w:val="0"/>
        <w:spacing w:before="0" w:after="0" w:line="300" w:lineRule="auto"/>
        <w:ind w:left="0" w:right="0" w:firstLine="0" w:firstLineChars="0"/>
        <w:jc w:val="left"/>
        <w:textAlignment w:val="auto"/>
        <w:rPr>
          <w:rFonts w:hint="default" w:ascii="Times New Roman" w:hAnsi="Times New Roman" w:eastAsia="宋体" w:cs="Times New Roman"/>
          <w:color w:val="auto"/>
          <w:kern w:val="0"/>
          <w:sz w:val="22"/>
          <w:szCs w:val="22"/>
          <w:lang w:val="zh-CN" w:bidi="zh-CN"/>
        </w:rPr>
      </w:pPr>
    </w:p>
    <w:p w14:paraId="5E9CF3B1">
      <w:pPr>
        <w:rPr>
          <w:rFonts w:hint="default" w:ascii="Times New Roman" w:hAnsi="Times New Roman" w:eastAsia="黑体" w:cs="Times New Roman"/>
          <w:b w:val="0"/>
          <w:bCs/>
          <w:color w:val="auto"/>
          <w:kern w:val="44"/>
          <w:sz w:val="21"/>
          <w:szCs w:val="44"/>
          <w:lang w:val="en-US" w:eastAsia="zh-CN" w:bidi="ar-SA"/>
        </w:rPr>
      </w:pPr>
      <w:bookmarkStart w:id="26" w:name="_Toc14767"/>
      <w:r>
        <w:rPr>
          <w:rFonts w:hint="default" w:ascii="Times New Roman" w:hAnsi="Times New Roman" w:eastAsia="黑体" w:cs="Times New Roman"/>
          <w:b w:val="0"/>
          <w:bCs/>
          <w:color w:val="auto"/>
          <w:kern w:val="44"/>
          <w:sz w:val="21"/>
          <w:szCs w:val="44"/>
          <w:lang w:val="en-US" w:eastAsia="zh-CN" w:bidi="ar-SA"/>
        </w:rPr>
        <w:br w:type="page"/>
      </w:r>
    </w:p>
    <w:p w14:paraId="1ECB9801">
      <w:pPr>
        <w:pStyle w:val="2"/>
        <w:keepNext/>
        <w:keepLines/>
        <w:pageBreakBefore w:val="0"/>
        <w:kinsoku/>
        <w:wordWrap/>
        <w:overflowPunct/>
        <w:topLinePunct w:val="0"/>
        <w:autoSpaceDE/>
        <w:autoSpaceDN/>
        <w:bidi w:val="0"/>
        <w:adjustRightInd/>
        <w:snapToGrid/>
        <w:spacing w:before="312" w:beforeLines="100" w:after="312" w:afterLines="100" w:line="300" w:lineRule="auto"/>
        <w:ind w:left="0" w:right="0" w:firstLine="0" w:firstLineChars="0"/>
        <w:jc w:val="center"/>
        <w:textAlignment w:val="auto"/>
        <w:outlineLvl w:val="0"/>
        <w:rPr>
          <w:rFonts w:hint="default" w:ascii="Times New Roman" w:hAnsi="Times New Roman" w:eastAsia="黑体" w:cs="Times New Roman"/>
          <w:b w:val="0"/>
          <w:bCs/>
          <w:color w:val="auto"/>
          <w:kern w:val="44"/>
          <w:sz w:val="21"/>
          <w:szCs w:val="44"/>
          <w:lang w:val="en-US" w:eastAsia="zh-CN" w:bidi="ar-SA"/>
        </w:rPr>
      </w:pPr>
      <w:bookmarkStart w:id="27" w:name="_Toc4705"/>
      <w:r>
        <w:rPr>
          <w:rFonts w:hint="default" w:ascii="Times New Roman" w:hAnsi="Times New Roman" w:eastAsia="黑体" w:cs="Times New Roman"/>
          <w:b w:val="0"/>
          <w:bCs/>
          <w:color w:val="auto"/>
          <w:kern w:val="44"/>
          <w:sz w:val="21"/>
          <w:szCs w:val="44"/>
          <w:lang w:val="en-US" w:eastAsia="zh-CN" w:bidi="ar-SA"/>
        </w:rPr>
        <w:t>附录A</w:t>
      </w:r>
      <w:r>
        <w:rPr>
          <w:rFonts w:hint="default" w:ascii="Times New Roman" w:hAnsi="Times New Roman" w:eastAsia="宋体" w:cs="Times New Roman"/>
          <w:b w:val="0"/>
          <w:bCs/>
          <w:color w:val="auto"/>
          <w:kern w:val="44"/>
          <w:sz w:val="21"/>
          <w:szCs w:val="44"/>
          <w:lang w:val="en-US" w:eastAsia="zh-CN" w:bidi="ar-SA"/>
        </w:rPr>
        <w:t xml:space="preserve">  </w:t>
      </w:r>
      <w:r>
        <w:rPr>
          <w:rFonts w:hint="default" w:ascii="Times New Roman" w:hAnsi="Times New Roman" w:eastAsia="黑体" w:cs="Times New Roman"/>
          <w:b w:val="0"/>
          <w:bCs/>
          <w:color w:val="auto"/>
          <w:kern w:val="44"/>
          <w:sz w:val="21"/>
          <w:szCs w:val="44"/>
          <w:lang w:val="en-US" w:eastAsia="zh-CN" w:bidi="ar-SA"/>
        </w:rPr>
        <w:t>预拌混凝土单方碳排放</w:t>
      </w:r>
      <w:bookmarkEnd w:id="26"/>
      <w:r>
        <w:rPr>
          <w:rFonts w:hint="default" w:ascii="Times New Roman" w:hAnsi="Times New Roman" w:cs="Times New Roman"/>
          <w:b w:val="0"/>
          <w:bCs/>
          <w:color w:val="auto"/>
          <w:kern w:val="44"/>
          <w:sz w:val="21"/>
          <w:szCs w:val="44"/>
          <w:lang w:val="en-US" w:eastAsia="zh-CN" w:bidi="ar-SA"/>
        </w:rPr>
        <w:t>核算因子缺省值</w:t>
      </w:r>
      <w:bookmarkEnd w:id="27"/>
    </w:p>
    <w:p w14:paraId="309455FD">
      <w:pPr>
        <w:jc w:val="center"/>
        <w:rPr>
          <w:rFonts w:hint="default" w:ascii="Times New Roman" w:hAnsi="Times New Roman" w:eastAsia="黑体" w:cs="Times New Roman"/>
          <w:b w:val="0"/>
          <w:bCs/>
          <w:color w:val="auto"/>
          <w:kern w:val="44"/>
          <w:sz w:val="21"/>
          <w:szCs w:val="44"/>
          <w:lang w:val="en-US" w:eastAsia="zh-CN" w:bidi="ar-SA"/>
        </w:rPr>
      </w:pPr>
      <w:r>
        <w:rPr>
          <w:rFonts w:hint="default" w:ascii="Times New Roman" w:hAnsi="Times New Roman" w:eastAsia="黑体" w:cs="Times New Roman"/>
          <w:b w:val="0"/>
          <w:bCs/>
          <w:color w:val="auto"/>
          <w:kern w:val="44"/>
          <w:sz w:val="21"/>
          <w:szCs w:val="44"/>
          <w:lang w:val="en-US" w:eastAsia="zh-CN" w:bidi="ar-SA"/>
        </w:rPr>
        <w:t>（</w:t>
      </w:r>
      <w:r>
        <w:rPr>
          <w:rFonts w:hint="eastAsia" w:eastAsia="黑体" w:cs="Times New Roman"/>
          <w:b w:val="0"/>
          <w:bCs/>
          <w:color w:val="auto"/>
          <w:kern w:val="44"/>
          <w:sz w:val="21"/>
          <w:szCs w:val="44"/>
          <w:lang w:val="en-US" w:eastAsia="zh-CN" w:bidi="ar-SA"/>
        </w:rPr>
        <w:t>资料</w:t>
      </w:r>
      <w:r>
        <w:rPr>
          <w:rFonts w:hint="default" w:ascii="Times New Roman" w:hAnsi="Times New Roman" w:eastAsia="黑体" w:cs="Times New Roman"/>
          <w:b w:val="0"/>
          <w:bCs/>
          <w:color w:val="auto"/>
          <w:kern w:val="44"/>
          <w:sz w:val="21"/>
          <w:szCs w:val="44"/>
          <w:lang w:val="en-US" w:eastAsia="zh-CN" w:bidi="ar-SA"/>
        </w:rPr>
        <w:t>性）</w:t>
      </w:r>
    </w:p>
    <w:p w14:paraId="31BFE8B4">
      <w:pPr>
        <w:jc w:val="left"/>
        <w:rPr>
          <w:rFonts w:hint="default" w:ascii="Times New Roman" w:hAnsi="Times New Roman" w:eastAsia="黑体" w:cs="Times New Roman"/>
          <w:b w:val="0"/>
          <w:bCs/>
          <w:color w:val="auto"/>
          <w:kern w:val="44"/>
          <w:sz w:val="21"/>
          <w:szCs w:val="44"/>
          <w:lang w:val="en-US" w:eastAsia="zh-CN" w:bidi="ar-SA"/>
        </w:rPr>
      </w:pPr>
      <w:r>
        <w:rPr>
          <w:rFonts w:hint="default" w:ascii="Times New Roman" w:hAnsi="Times New Roman" w:eastAsia="黑体" w:cs="Times New Roman"/>
          <w:b w:val="0"/>
          <w:bCs/>
          <w:color w:val="auto"/>
          <w:kern w:val="44"/>
          <w:sz w:val="21"/>
          <w:szCs w:val="44"/>
          <w:lang w:val="en-US" w:eastAsia="zh-CN" w:bidi="ar-SA"/>
        </w:rPr>
        <w:t>A.1 单位原材料生产过程的碳排放核算</w:t>
      </w:r>
    </w:p>
    <w:p w14:paraId="14443D2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00" w:lineRule="auto"/>
        <w:ind w:left="0" w:right="0" w:firstLine="420" w:firstLineChars="200"/>
        <w:jc w:val="left"/>
        <w:textAlignment w:val="auto"/>
        <w:rPr>
          <w:rFonts w:hint="default" w:ascii="Times New Roman" w:hAnsi="Times New Roman" w:eastAsia="宋体" w:cs="Times New Roman"/>
          <w:color w:val="auto"/>
          <w:kern w:val="0"/>
          <w:sz w:val="21"/>
          <w:szCs w:val="18"/>
          <w:lang w:val="zh-CN" w:bidi="zh-CN"/>
        </w:rPr>
      </w:pPr>
      <w:r>
        <w:rPr>
          <w:rFonts w:hint="default" w:ascii="Times New Roman" w:hAnsi="Times New Roman" w:cs="Times New Roman"/>
          <w:color w:val="auto"/>
          <w:kern w:val="0"/>
          <w:sz w:val="21"/>
          <w:szCs w:val="18"/>
          <w:lang w:val="en-US" w:bidi="zh-CN"/>
        </w:rPr>
        <w:t>单位原材料生产过程中的</w:t>
      </w:r>
      <w:r>
        <w:rPr>
          <w:rFonts w:hint="default" w:ascii="Times New Roman" w:hAnsi="Times New Roman" w:eastAsia="宋体" w:cs="Times New Roman"/>
          <w:color w:val="auto"/>
          <w:kern w:val="0"/>
          <w:sz w:val="21"/>
          <w:szCs w:val="18"/>
          <w:lang w:val="zh-CN" w:bidi="zh-CN"/>
        </w:rPr>
        <w:t>碳排放因子的推荐值见表</w:t>
      </w:r>
      <w:r>
        <w:rPr>
          <w:rFonts w:hint="default" w:ascii="Times New Roman" w:hAnsi="Times New Roman" w:eastAsia="宋体" w:cs="Times New Roman"/>
          <w:color w:val="auto"/>
          <w:kern w:val="0"/>
          <w:sz w:val="21"/>
          <w:szCs w:val="18"/>
          <w:lang w:val="en-US" w:eastAsia="zh-CN" w:bidi="zh-CN"/>
        </w:rPr>
        <w:t>A.1</w:t>
      </w:r>
      <w:r>
        <w:rPr>
          <w:rFonts w:hint="default" w:ascii="Times New Roman" w:hAnsi="Times New Roman" w:eastAsia="宋体" w:cs="Times New Roman"/>
          <w:color w:val="auto"/>
          <w:kern w:val="0"/>
          <w:sz w:val="21"/>
          <w:szCs w:val="18"/>
          <w:lang w:val="zh-CN" w:bidi="zh-CN"/>
        </w:rPr>
        <w:t>。</w:t>
      </w:r>
    </w:p>
    <w:p w14:paraId="49A76D81">
      <w:pPr>
        <w:spacing w:before="175" w:line="220" w:lineRule="auto"/>
        <w:ind w:left="2338"/>
        <w:rPr>
          <w:rFonts w:hint="eastAsia" w:ascii="黑体" w:hAnsi="黑体" w:eastAsia="黑体" w:cs="黑体"/>
          <w:b w:val="0"/>
          <w:bCs w:val="0"/>
          <w:color w:val="auto"/>
          <w:sz w:val="21"/>
          <w:szCs w:val="21"/>
        </w:rPr>
      </w:pPr>
      <w:r>
        <w:rPr>
          <w:rFonts w:hint="eastAsia" w:ascii="黑体" w:hAnsi="黑体" w:eastAsia="黑体" w:cs="黑体"/>
          <w:b w:val="0"/>
          <w:bCs w:val="0"/>
          <w:color w:val="auto"/>
          <w:spacing w:val="-3"/>
          <w:sz w:val="21"/>
          <w:szCs w:val="21"/>
        </w:rPr>
        <w:t>表</w:t>
      </w:r>
      <w:r>
        <w:rPr>
          <w:rFonts w:hint="default" w:ascii="Times New Roman" w:hAnsi="Times New Roman" w:eastAsia="黑体" w:cs="Times New Roman"/>
          <w:b w:val="0"/>
          <w:bCs w:val="0"/>
          <w:color w:val="auto"/>
          <w:spacing w:val="-3"/>
          <w:sz w:val="21"/>
          <w:szCs w:val="21"/>
          <w:lang w:val="en-US" w:eastAsia="zh-CN"/>
        </w:rPr>
        <w:t>A</w:t>
      </w:r>
      <w:r>
        <w:rPr>
          <w:rFonts w:hint="default" w:ascii="Times New Roman" w:hAnsi="Times New Roman" w:eastAsia="黑体" w:cs="Times New Roman"/>
          <w:b w:val="0"/>
          <w:bCs w:val="0"/>
          <w:color w:val="auto"/>
          <w:spacing w:val="-3"/>
          <w:sz w:val="21"/>
          <w:szCs w:val="21"/>
        </w:rPr>
        <w:t>.1</w:t>
      </w:r>
      <w:r>
        <w:rPr>
          <w:rFonts w:hint="eastAsia" w:ascii="黑体" w:hAnsi="黑体" w:eastAsia="黑体" w:cs="黑体"/>
          <w:b w:val="0"/>
          <w:bCs w:val="0"/>
          <w:color w:val="auto"/>
          <w:spacing w:val="-3"/>
          <w:sz w:val="21"/>
          <w:szCs w:val="21"/>
          <w:lang w:val="en-US" w:eastAsia="zh-CN"/>
        </w:rPr>
        <w:t xml:space="preserve"> </w:t>
      </w:r>
      <w:r>
        <w:rPr>
          <w:rFonts w:hint="eastAsia" w:ascii="黑体" w:hAnsi="黑体" w:eastAsia="黑体" w:cs="黑体"/>
          <w:b w:val="0"/>
          <w:bCs w:val="0"/>
          <w:color w:val="auto"/>
          <w:spacing w:val="-3"/>
          <w:sz w:val="21"/>
          <w:szCs w:val="21"/>
        </w:rPr>
        <w:t>单位原材料生产过程的</w:t>
      </w:r>
      <w:r>
        <w:rPr>
          <w:rFonts w:hint="eastAsia" w:ascii="黑体" w:hAnsi="黑体" w:eastAsia="黑体" w:cs="黑体"/>
          <w:b w:val="0"/>
          <w:bCs w:val="0"/>
          <w:color w:val="auto"/>
          <w:spacing w:val="-3"/>
          <w:sz w:val="21"/>
          <w:szCs w:val="21"/>
          <w:lang w:eastAsia="zh-CN"/>
        </w:rPr>
        <w:t>碳</w:t>
      </w:r>
      <w:r>
        <w:rPr>
          <w:rFonts w:hint="eastAsia" w:ascii="黑体" w:hAnsi="黑体" w:eastAsia="黑体" w:cs="黑体"/>
          <w:b w:val="0"/>
          <w:bCs w:val="0"/>
          <w:color w:val="auto"/>
          <w:spacing w:val="-3"/>
          <w:sz w:val="21"/>
          <w:szCs w:val="21"/>
        </w:rPr>
        <w:t>排放量</w:t>
      </w:r>
    </w:p>
    <w:p w14:paraId="116C198F">
      <w:pPr>
        <w:spacing w:line="71" w:lineRule="exact"/>
        <w:rPr>
          <w:rFonts w:hint="default" w:ascii="Times New Roman" w:hAnsi="Times New Roman" w:eastAsia="宋体" w:cs="Times New Roman"/>
          <w:color w:val="auto"/>
        </w:rPr>
      </w:pPr>
    </w:p>
    <w:tbl>
      <w:tblPr>
        <w:tblStyle w:val="44"/>
        <w:tblW w:w="90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066"/>
        <w:gridCol w:w="2241"/>
        <w:gridCol w:w="2988"/>
      </w:tblGrid>
      <w:tr w14:paraId="01569C30">
        <w:trPr>
          <w:trHeight w:val="704" w:hRule="atLeast"/>
          <w:jc w:val="center"/>
        </w:trPr>
        <w:tc>
          <w:tcPr>
            <w:tcW w:w="724" w:type="dxa"/>
            <w:noWrap w:val="0"/>
            <w:vAlign w:val="top"/>
          </w:tcPr>
          <w:p w14:paraId="408A19E3">
            <w:pPr>
              <w:spacing w:before="263" w:line="221" w:lineRule="auto"/>
              <w:ind w:left="174"/>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pacing w:val="-2"/>
                <w:sz w:val="18"/>
                <w:szCs w:val="18"/>
              </w:rPr>
              <w:t>序号</w:t>
            </w:r>
          </w:p>
        </w:tc>
        <w:tc>
          <w:tcPr>
            <w:tcW w:w="3066" w:type="dxa"/>
            <w:noWrap w:val="0"/>
            <w:vAlign w:val="top"/>
          </w:tcPr>
          <w:p w14:paraId="6674DF4E">
            <w:pPr>
              <w:spacing w:before="261" w:line="219" w:lineRule="auto"/>
              <w:ind w:left="1070"/>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pacing w:val="2"/>
                <w:sz w:val="18"/>
                <w:szCs w:val="18"/>
              </w:rPr>
              <w:t>原材料品种</w:t>
            </w:r>
          </w:p>
        </w:tc>
        <w:tc>
          <w:tcPr>
            <w:tcW w:w="2241" w:type="dxa"/>
            <w:noWrap w:val="0"/>
            <w:vAlign w:val="top"/>
          </w:tcPr>
          <w:p w14:paraId="145332B7">
            <w:pPr>
              <w:spacing w:before="263" w:line="220" w:lineRule="auto"/>
              <w:ind w:left="994"/>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pacing w:val="-2"/>
                <w:sz w:val="18"/>
                <w:szCs w:val="18"/>
              </w:rPr>
              <w:t>计量单位</w:t>
            </w:r>
          </w:p>
        </w:tc>
        <w:tc>
          <w:tcPr>
            <w:tcW w:w="2988" w:type="dxa"/>
            <w:noWrap w:val="0"/>
            <w:vAlign w:val="top"/>
          </w:tcPr>
          <w:p w14:paraId="64CF3938">
            <w:pPr>
              <w:spacing w:before="121" w:line="219" w:lineRule="auto"/>
              <w:ind w:left="77"/>
              <w:jc w:val="center"/>
              <w:rPr>
                <w:rFonts w:hint="eastAsia" w:asciiTheme="minorEastAsia" w:hAnsiTheme="minorEastAsia" w:eastAsiaTheme="minorEastAsia" w:cstheme="minorEastAsia"/>
                <w:b w:val="0"/>
                <w:bCs w:val="0"/>
                <w:color w:val="auto"/>
                <w:spacing w:val="4"/>
                <w:sz w:val="18"/>
                <w:szCs w:val="18"/>
              </w:rPr>
            </w:pPr>
            <w:r>
              <w:rPr>
                <w:rFonts w:hint="eastAsia" w:asciiTheme="minorEastAsia" w:hAnsiTheme="minorEastAsia" w:eastAsiaTheme="minorEastAsia" w:cstheme="minorEastAsia"/>
                <w:b w:val="0"/>
                <w:bCs w:val="0"/>
                <w:color w:val="auto"/>
                <w:spacing w:val="-1"/>
                <w:sz w:val="18"/>
                <w:szCs w:val="18"/>
              </w:rPr>
              <w:t>单位原材料生产过程的</w:t>
            </w:r>
            <w:r>
              <w:rPr>
                <w:rFonts w:hint="eastAsia" w:asciiTheme="minorEastAsia" w:hAnsiTheme="minorEastAsia" w:eastAsiaTheme="minorEastAsia" w:cstheme="minorEastAsia"/>
                <w:b w:val="0"/>
                <w:bCs w:val="0"/>
                <w:color w:val="auto"/>
                <w:spacing w:val="-1"/>
                <w:sz w:val="18"/>
                <w:szCs w:val="18"/>
                <w:lang w:eastAsia="zh-CN"/>
              </w:rPr>
              <w:t>碳</w:t>
            </w:r>
            <w:r>
              <w:rPr>
                <w:rFonts w:hint="eastAsia" w:asciiTheme="minorEastAsia" w:hAnsiTheme="minorEastAsia" w:eastAsiaTheme="minorEastAsia" w:cstheme="minorEastAsia"/>
                <w:b w:val="0"/>
                <w:bCs w:val="0"/>
                <w:color w:val="auto"/>
                <w:spacing w:val="4"/>
                <w:sz w:val="18"/>
                <w:szCs w:val="18"/>
              </w:rPr>
              <w:t>排放量</w:t>
            </w:r>
          </w:p>
          <w:p w14:paraId="1DED8471">
            <w:pPr>
              <w:spacing w:before="121" w:line="219" w:lineRule="auto"/>
              <w:ind w:left="77"/>
              <w:jc w:val="center"/>
              <w:rPr>
                <w:rFonts w:hint="eastAsia" w:asciiTheme="minorEastAsia" w:hAnsiTheme="minorEastAsia" w:eastAsiaTheme="minorEastAsia" w:cstheme="minorEastAsia"/>
                <w:b w:val="0"/>
                <w:bCs w:val="0"/>
                <w:color w:val="auto"/>
                <w:sz w:val="18"/>
                <w:szCs w:val="18"/>
              </w:rPr>
            </w:pPr>
            <w:r>
              <w:rPr>
                <w:rFonts w:hint="eastAsia" w:asciiTheme="minorEastAsia" w:hAnsiTheme="minorEastAsia" w:eastAsiaTheme="minorEastAsia" w:cstheme="minorEastAsia"/>
                <w:b w:val="0"/>
                <w:bCs w:val="0"/>
                <w:color w:val="auto"/>
                <w:sz w:val="18"/>
                <w:szCs w:val="18"/>
              </w:rPr>
              <w:t>kgCO</w:t>
            </w:r>
            <w:r>
              <w:rPr>
                <w:rFonts w:hint="eastAsia" w:asciiTheme="minorEastAsia" w:hAnsiTheme="minorEastAsia" w:eastAsiaTheme="minorEastAsia" w:cstheme="minorEastAsia"/>
                <w:b w:val="0"/>
                <w:bCs w:val="0"/>
                <w:color w:val="auto"/>
                <w:spacing w:val="4"/>
                <w:sz w:val="18"/>
                <w:szCs w:val="18"/>
                <w:vertAlign w:val="subscript"/>
              </w:rPr>
              <w:t>2</w:t>
            </w:r>
            <w:r>
              <w:rPr>
                <w:rFonts w:hint="eastAsia" w:asciiTheme="minorEastAsia" w:hAnsiTheme="minorEastAsia" w:eastAsiaTheme="minorEastAsia" w:cstheme="minorEastAsia"/>
                <w:b w:val="0"/>
                <w:bCs w:val="0"/>
                <w:color w:val="auto"/>
                <w:spacing w:val="4"/>
                <w:sz w:val="18"/>
                <w:szCs w:val="18"/>
              </w:rPr>
              <w:t>/</w:t>
            </w:r>
            <w:r>
              <w:rPr>
                <w:rFonts w:hint="eastAsia" w:asciiTheme="minorEastAsia" w:hAnsiTheme="minorEastAsia" w:eastAsiaTheme="minorEastAsia" w:cstheme="minorEastAsia"/>
                <w:b w:val="0"/>
                <w:bCs w:val="0"/>
                <w:color w:val="auto"/>
                <w:sz w:val="18"/>
                <w:szCs w:val="18"/>
              </w:rPr>
              <w:t>kg</w:t>
            </w:r>
          </w:p>
        </w:tc>
      </w:tr>
      <w:tr w14:paraId="1ADB2573">
        <w:trPr>
          <w:trHeight w:val="349" w:hRule="atLeast"/>
          <w:jc w:val="center"/>
        </w:trPr>
        <w:tc>
          <w:tcPr>
            <w:tcW w:w="724" w:type="dxa"/>
            <w:noWrap w:val="0"/>
            <w:vAlign w:val="top"/>
          </w:tcPr>
          <w:p w14:paraId="34F965F1">
            <w:pPr>
              <w:spacing w:before="133" w:line="184" w:lineRule="auto"/>
              <w:ind w:left="304"/>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sz w:val="18"/>
                <w:szCs w:val="18"/>
              </w:rPr>
              <w:t>1</w:t>
            </w:r>
          </w:p>
        </w:tc>
        <w:tc>
          <w:tcPr>
            <w:tcW w:w="3066" w:type="dxa"/>
            <w:noWrap w:val="0"/>
            <w:vAlign w:val="center"/>
          </w:tcPr>
          <w:p w14:paraId="2866450F">
            <w:pPr>
              <w:spacing w:before="261" w:line="219" w:lineRule="auto"/>
              <w:ind w:left="0"/>
              <w:jc w:val="center"/>
              <w:rPr>
                <w:rFonts w:hint="default" w:ascii="Times New Roman" w:hAnsi="Times New Roman" w:eastAsia="宋体" w:cs="Times New Roman"/>
                <w:color w:val="auto"/>
                <w:spacing w:val="2"/>
                <w:sz w:val="18"/>
                <w:szCs w:val="18"/>
                <w:lang w:val="en-US" w:eastAsia="zh-CN"/>
              </w:rPr>
            </w:pPr>
            <w:r>
              <w:rPr>
                <w:rFonts w:hint="eastAsia" w:ascii="Times New Roman" w:hAnsi="Times New Roman" w:eastAsia="宋体" w:cs="Times New Roman"/>
                <w:color w:val="auto"/>
                <w:spacing w:val="2"/>
                <w:sz w:val="18"/>
                <w:szCs w:val="18"/>
                <w:lang w:val="en-US" w:eastAsia="zh-CN"/>
              </w:rPr>
              <w:t>水泥</w:t>
            </w:r>
            <w:r>
              <w:rPr>
                <w:rFonts w:hint="eastAsia" w:cs="Times New Roman"/>
                <w:color w:val="auto"/>
                <w:spacing w:val="2"/>
                <w:sz w:val="18"/>
                <w:szCs w:val="18"/>
                <w:lang w:val="en-US" w:eastAsia="zh-CN"/>
              </w:rPr>
              <w:t xml:space="preserve">P·O </w:t>
            </w:r>
            <w:r>
              <w:rPr>
                <w:rFonts w:hint="eastAsia" w:ascii="Times New Roman" w:hAnsi="Times New Roman" w:eastAsia="宋体" w:cs="Times New Roman"/>
                <w:color w:val="auto"/>
                <w:spacing w:val="2"/>
                <w:sz w:val="18"/>
                <w:szCs w:val="18"/>
                <w:lang w:val="en-US" w:eastAsia="zh-CN"/>
              </w:rPr>
              <w:t>42.5</w:t>
            </w:r>
          </w:p>
        </w:tc>
        <w:tc>
          <w:tcPr>
            <w:tcW w:w="2241" w:type="dxa"/>
            <w:noWrap w:val="0"/>
            <w:vAlign w:val="top"/>
          </w:tcPr>
          <w:p w14:paraId="7A8D7142">
            <w:pPr>
              <w:spacing w:before="261" w:line="219" w:lineRule="auto"/>
              <w:ind w:left="1070"/>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kg</w:t>
            </w:r>
          </w:p>
        </w:tc>
        <w:tc>
          <w:tcPr>
            <w:tcW w:w="2988" w:type="dxa"/>
            <w:noWrap w:val="0"/>
            <w:vAlign w:val="top"/>
          </w:tcPr>
          <w:p w14:paraId="6FDAD4ED">
            <w:pPr>
              <w:spacing w:before="261" w:line="219" w:lineRule="auto"/>
              <w:ind w:left="1070"/>
              <w:jc w:val="both"/>
              <w:rPr>
                <w:rFonts w:hint="default" w:ascii="Times New Roman" w:hAnsi="Times New Roman" w:eastAsia="宋体" w:cs="Times New Roman"/>
                <w:color w:val="auto"/>
                <w:spacing w:val="2"/>
                <w:sz w:val="18"/>
                <w:szCs w:val="18"/>
                <w:lang w:val="en-US" w:eastAsia="zh-CN"/>
              </w:rPr>
            </w:pPr>
            <w:r>
              <w:rPr>
                <w:rFonts w:hint="eastAsia" w:cs="Times New Roman"/>
                <w:color w:val="auto"/>
                <w:spacing w:val="2"/>
                <w:sz w:val="18"/>
                <w:szCs w:val="18"/>
                <w:lang w:val="en-US" w:eastAsia="zh-CN"/>
              </w:rPr>
              <w:t>0.752</w:t>
            </w:r>
          </w:p>
        </w:tc>
      </w:tr>
      <w:tr w14:paraId="649641CD">
        <w:trPr>
          <w:trHeight w:val="349" w:hRule="atLeast"/>
          <w:jc w:val="center"/>
        </w:trPr>
        <w:tc>
          <w:tcPr>
            <w:tcW w:w="724" w:type="dxa"/>
            <w:noWrap w:val="0"/>
            <w:vAlign w:val="top"/>
          </w:tcPr>
          <w:p w14:paraId="45BE7CC6">
            <w:pPr>
              <w:spacing w:before="133" w:line="184" w:lineRule="auto"/>
              <w:ind w:left="304"/>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p>
        </w:tc>
        <w:tc>
          <w:tcPr>
            <w:tcW w:w="3066" w:type="dxa"/>
            <w:noWrap w:val="0"/>
            <w:vAlign w:val="center"/>
          </w:tcPr>
          <w:p w14:paraId="26F822EF">
            <w:pPr>
              <w:spacing w:before="261" w:line="219" w:lineRule="auto"/>
              <w:ind w:left="0"/>
              <w:jc w:val="center"/>
              <w:rPr>
                <w:rFonts w:hint="default" w:ascii="Times New Roman" w:hAnsi="Times New Roman" w:eastAsia="宋体" w:cs="Times New Roman"/>
                <w:color w:val="auto"/>
                <w:spacing w:val="2"/>
                <w:sz w:val="18"/>
                <w:szCs w:val="18"/>
                <w:lang w:val="en-US" w:eastAsia="zh-CN"/>
              </w:rPr>
            </w:pPr>
            <w:r>
              <w:rPr>
                <w:rFonts w:hint="eastAsia" w:ascii="Times New Roman" w:hAnsi="Times New Roman" w:eastAsia="宋体" w:cs="Times New Roman"/>
                <w:color w:val="auto"/>
                <w:spacing w:val="2"/>
                <w:sz w:val="18"/>
                <w:szCs w:val="18"/>
                <w:lang w:val="en-US" w:eastAsia="zh-CN"/>
              </w:rPr>
              <w:t>水泥</w:t>
            </w:r>
            <w:r>
              <w:rPr>
                <w:rFonts w:hint="eastAsia" w:cs="Times New Roman"/>
                <w:color w:val="auto"/>
                <w:spacing w:val="2"/>
                <w:sz w:val="18"/>
                <w:szCs w:val="18"/>
                <w:lang w:val="en-US" w:eastAsia="zh-CN"/>
              </w:rPr>
              <w:t xml:space="preserve">P·O </w:t>
            </w:r>
            <w:r>
              <w:rPr>
                <w:rFonts w:hint="eastAsia" w:ascii="Times New Roman" w:hAnsi="Times New Roman" w:eastAsia="宋体" w:cs="Times New Roman"/>
                <w:color w:val="auto"/>
                <w:spacing w:val="2"/>
                <w:sz w:val="18"/>
                <w:szCs w:val="18"/>
                <w:lang w:val="en-US" w:eastAsia="zh-CN"/>
              </w:rPr>
              <w:t>52.5</w:t>
            </w:r>
          </w:p>
        </w:tc>
        <w:tc>
          <w:tcPr>
            <w:tcW w:w="2241" w:type="dxa"/>
            <w:noWrap w:val="0"/>
            <w:vAlign w:val="top"/>
          </w:tcPr>
          <w:p w14:paraId="05F054AA">
            <w:pPr>
              <w:spacing w:before="261" w:line="219" w:lineRule="auto"/>
              <w:ind w:left="1070"/>
              <w:rPr>
                <w:rFonts w:hint="default" w:ascii="Times New Roman" w:hAnsi="Times New Roman" w:eastAsia="宋体" w:cs="Times New Roman"/>
                <w:color w:val="auto"/>
                <w:spacing w:val="2"/>
                <w:sz w:val="18"/>
                <w:szCs w:val="18"/>
                <w:lang w:val="en-US" w:eastAsia="zh-CN"/>
              </w:rPr>
            </w:pPr>
            <w:r>
              <w:rPr>
                <w:rFonts w:hint="eastAsia" w:cs="Times New Roman"/>
                <w:color w:val="auto"/>
                <w:spacing w:val="2"/>
                <w:sz w:val="18"/>
                <w:szCs w:val="18"/>
                <w:lang w:val="en-US" w:eastAsia="zh-CN"/>
              </w:rPr>
              <w:t>kg</w:t>
            </w:r>
          </w:p>
        </w:tc>
        <w:tc>
          <w:tcPr>
            <w:tcW w:w="2988" w:type="dxa"/>
            <w:noWrap w:val="0"/>
            <w:vAlign w:val="top"/>
          </w:tcPr>
          <w:p w14:paraId="3FAEAC46">
            <w:pPr>
              <w:spacing w:before="261" w:line="219" w:lineRule="auto"/>
              <w:ind w:left="1070"/>
              <w:jc w:val="both"/>
              <w:rPr>
                <w:rFonts w:hint="default" w:ascii="Times New Roman" w:hAnsi="Times New Roman" w:eastAsia="宋体" w:cs="Times New Roman"/>
                <w:color w:val="auto"/>
                <w:spacing w:val="2"/>
                <w:sz w:val="18"/>
                <w:szCs w:val="18"/>
                <w:lang w:val="en-US"/>
              </w:rPr>
            </w:pPr>
            <w:r>
              <w:rPr>
                <w:rFonts w:hint="eastAsia" w:cs="Times New Roman"/>
                <w:color w:val="auto"/>
                <w:spacing w:val="2"/>
                <w:sz w:val="18"/>
                <w:szCs w:val="18"/>
                <w:lang w:val="en-US" w:eastAsia="zh-CN"/>
              </w:rPr>
              <w:t>0.854</w:t>
            </w:r>
          </w:p>
        </w:tc>
      </w:tr>
      <w:tr w14:paraId="52F5D681">
        <w:trPr>
          <w:trHeight w:val="90" w:hRule="atLeast"/>
          <w:jc w:val="center"/>
        </w:trPr>
        <w:tc>
          <w:tcPr>
            <w:tcW w:w="724" w:type="dxa"/>
            <w:noWrap w:val="0"/>
            <w:vAlign w:val="top"/>
          </w:tcPr>
          <w:p w14:paraId="7C568950">
            <w:pPr>
              <w:spacing w:before="135" w:line="183"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3</w:t>
            </w:r>
          </w:p>
        </w:tc>
        <w:tc>
          <w:tcPr>
            <w:tcW w:w="3066" w:type="dxa"/>
            <w:noWrap w:val="0"/>
            <w:vAlign w:val="center"/>
          </w:tcPr>
          <w:p w14:paraId="276D6FC1">
            <w:pPr>
              <w:spacing w:before="261" w:line="219" w:lineRule="auto"/>
              <w:ind w:left="0"/>
              <w:jc w:val="center"/>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矿粉</w:t>
            </w:r>
          </w:p>
        </w:tc>
        <w:tc>
          <w:tcPr>
            <w:tcW w:w="2241" w:type="dxa"/>
            <w:noWrap w:val="0"/>
            <w:vAlign w:val="top"/>
          </w:tcPr>
          <w:p w14:paraId="549ADF80">
            <w:pPr>
              <w:spacing w:before="261" w:line="219" w:lineRule="auto"/>
              <w:ind w:left="1070"/>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kg</w:t>
            </w:r>
          </w:p>
        </w:tc>
        <w:tc>
          <w:tcPr>
            <w:tcW w:w="2988" w:type="dxa"/>
            <w:noWrap w:val="0"/>
            <w:vAlign w:val="top"/>
          </w:tcPr>
          <w:p w14:paraId="5414A568">
            <w:pPr>
              <w:spacing w:before="261" w:line="219" w:lineRule="auto"/>
              <w:ind w:left="1070"/>
              <w:jc w:val="both"/>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0.0624</w:t>
            </w:r>
          </w:p>
        </w:tc>
      </w:tr>
      <w:tr w14:paraId="2C9F85EE">
        <w:trPr>
          <w:trHeight w:val="349" w:hRule="atLeast"/>
          <w:jc w:val="center"/>
        </w:trPr>
        <w:tc>
          <w:tcPr>
            <w:tcW w:w="724" w:type="dxa"/>
            <w:noWrap w:val="0"/>
            <w:vAlign w:val="top"/>
          </w:tcPr>
          <w:p w14:paraId="38657A72">
            <w:pPr>
              <w:spacing w:before="136" w:line="183"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4</w:t>
            </w:r>
          </w:p>
        </w:tc>
        <w:tc>
          <w:tcPr>
            <w:tcW w:w="3066" w:type="dxa"/>
            <w:noWrap w:val="0"/>
            <w:vAlign w:val="center"/>
          </w:tcPr>
          <w:p w14:paraId="481F6473">
            <w:pPr>
              <w:spacing w:before="261" w:line="219" w:lineRule="auto"/>
              <w:ind w:left="0"/>
              <w:jc w:val="center"/>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粉煤灰</w:t>
            </w:r>
          </w:p>
        </w:tc>
        <w:tc>
          <w:tcPr>
            <w:tcW w:w="2241" w:type="dxa"/>
            <w:noWrap w:val="0"/>
            <w:vAlign w:val="top"/>
          </w:tcPr>
          <w:p w14:paraId="76B2C1CE">
            <w:pPr>
              <w:spacing w:before="261" w:line="219" w:lineRule="auto"/>
              <w:ind w:left="1070"/>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kg</w:t>
            </w:r>
          </w:p>
        </w:tc>
        <w:tc>
          <w:tcPr>
            <w:tcW w:w="2988" w:type="dxa"/>
            <w:noWrap w:val="0"/>
            <w:vAlign w:val="top"/>
          </w:tcPr>
          <w:p w14:paraId="6B97C740">
            <w:pPr>
              <w:spacing w:before="261" w:line="219" w:lineRule="auto"/>
              <w:ind w:left="1070"/>
              <w:jc w:val="both"/>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0.0345</w:t>
            </w:r>
          </w:p>
        </w:tc>
      </w:tr>
      <w:tr w14:paraId="2070BA11">
        <w:trPr>
          <w:trHeight w:val="349" w:hRule="atLeast"/>
          <w:jc w:val="center"/>
        </w:trPr>
        <w:tc>
          <w:tcPr>
            <w:tcW w:w="724" w:type="dxa"/>
            <w:noWrap w:val="0"/>
            <w:vAlign w:val="top"/>
          </w:tcPr>
          <w:p w14:paraId="72ADB94B">
            <w:pPr>
              <w:spacing w:before="137" w:line="183"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5</w:t>
            </w:r>
          </w:p>
        </w:tc>
        <w:tc>
          <w:tcPr>
            <w:tcW w:w="3066" w:type="dxa"/>
            <w:noWrap w:val="0"/>
            <w:vAlign w:val="center"/>
          </w:tcPr>
          <w:p w14:paraId="34ED745C">
            <w:pPr>
              <w:spacing w:before="261" w:line="219" w:lineRule="auto"/>
              <w:ind w:left="0"/>
              <w:jc w:val="center"/>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天然砂</w:t>
            </w:r>
          </w:p>
        </w:tc>
        <w:tc>
          <w:tcPr>
            <w:tcW w:w="2241" w:type="dxa"/>
            <w:noWrap w:val="0"/>
            <w:vAlign w:val="top"/>
          </w:tcPr>
          <w:p w14:paraId="5B507FE7">
            <w:pPr>
              <w:spacing w:before="261" w:line="219" w:lineRule="auto"/>
              <w:ind w:left="1070"/>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kg</w:t>
            </w:r>
          </w:p>
        </w:tc>
        <w:tc>
          <w:tcPr>
            <w:tcW w:w="2988" w:type="dxa"/>
            <w:noWrap w:val="0"/>
            <w:vAlign w:val="top"/>
          </w:tcPr>
          <w:p w14:paraId="483B1A20">
            <w:pPr>
              <w:spacing w:before="261" w:line="219" w:lineRule="auto"/>
              <w:ind w:left="1070"/>
              <w:jc w:val="both"/>
              <w:rPr>
                <w:rFonts w:hint="default" w:ascii="Times New Roman" w:hAnsi="Times New Roman" w:eastAsia="宋体" w:cs="Times New Roman"/>
                <w:color w:val="auto"/>
                <w:spacing w:val="2"/>
                <w:sz w:val="18"/>
                <w:szCs w:val="18"/>
                <w:lang w:val="en-US" w:eastAsia="zh-CN"/>
              </w:rPr>
            </w:pPr>
            <w:r>
              <w:rPr>
                <w:rFonts w:hint="default" w:ascii="Times New Roman" w:hAnsi="Times New Roman" w:eastAsia="宋体" w:cs="Times New Roman"/>
                <w:color w:val="auto"/>
                <w:spacing w:val="2"/>
                <w:sz w:val="18"/>
                <w:szCs w:val="18"/>
              </w:rPr>
              <w:t>0.00398</w:t>
            </w:r>
          </w:p>
        </w:tc>
      </w:tr>
      <w:tr w14:paraId="21C20FD2">
        <w:trPr>
          <w:trHeight w:val="359" w:hRule="atLeast"/>
          <w:jc w:val="center"/>
        </w:trPr>
        <w:tc>
          <w:tcPr>
            <w:tcW w:w="724" w:type="dxa"/>
            <w:noWrap w:val="0"/>
            <w:vAlign w:val="top"/>
          </w:tcPr>
          <w:p w14:paraId="0DC598E5">
            <w:pPr>
              <w:spacing w:before="139" w:line="182"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6</w:t>
            </w:r>
          </w:p>
        </w:tc>
        <w:tc>
          <w:tcPr>
            <w:tcW w:w="3066" w:type="dxa"/>
            <w:noWrap w:val="0"/>
            <w:vAlign w:val="center"/>
          </w:tcPr>
          <w:p w14:paraId="181AA10F">
            <w:pPr>
              <w:spacing w:before="261" w:line="219" w:lineRule="auto"/>
              <w:ind w:left="0"/>
              <w:jc w:val="center"/>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机制砂</w:t>
            </w:r>
          </w:p>
        </w:tc>
        <w:tc>
          <w:tcPr>
            <w:tcW w:w="2241" w:type="dxa"/>
            <w:noWrap w:val="0"/>
            <w:vAlign w:val="top"/>
          </w:tcPr>
          <w:p w14:paraId="0C91954D">
            <w:pPr>
              <w:spacing w:before="261" w:line="219" w:lineRule="auto"/>
              <w:ind w:left="1070"/>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kg</w:t>
            </w:r>
          </w:p>
        </w:tc>
        <w:tc>
          <w:tcPr>
            <w:tcW w:w="2988" w:type="dxa"/>
            <w:noWrap w:val="0"/>
            <w:vAlign w:val="top"/>
          </w:tcPr>
          <w:p w14:paraId="3452435F">
            <w:pPr>
              <w:spacing w:before="261" w:line="219" w:lineRule="auto"/>
              <w:ind w:left="1070"/>
              <w:jc w:val="both"/>
              <w:rPr>
                <w:rFonts w:hint="default" w:ascii="Times New Roman" w:hAnsi="Times New Roman" w:eastAsia="宋体" w:cs="Times New Roman"/>
                <w:color w:val="auto"/>
                <w:spacing w:val="2"/>
                <w:sz w:val="18"/>
                <w:szCs w:val="18"/>
              </w:rPr>
            </w:pPr>
            <w:r>
              <w:rPr>
                <w:rFonts w:hint="default" w:ascii="Times New Roman" w:hAnsi="Times New Roman" w:eastAsia="宋体" w:cs="Times New Roman"/>
                <w:color w:val="auto"/>
                <w:spacing w:val="2"/>
                <w:sz w:val="18"/>
                <w:szCs w:val="18"/>
              </w:rPr>
              <w:t>0.0417</w:t>
            </w:r>
          </w:p>
        </w:tc>
      </w:tr>
      <w:tr w14:paraId="597287B7">
        <w:trPr>
          <w:trHeight w:val="349" w:hRule="atLeast"/>
          <w:jc w:val="center"/>
        </w:trPr>
        <w:tc>
          <w:tcPr>
            <w:tcW w:w="724" w:type="dxa"/>
            <w:noWrap w:val="0"/>
            <w:vAlign w:val="top"/>
          </w:tcPr>
          <w:p w14:paraId="3C68C613">
            <w:pPr>
              <w:spacing w:before="139" w:line="183"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7</w:t>
            </w:r>
          </w:p>
        </w:tc>
        <w:tc>
          <w:tcPr>
            <w:tcW w:w="3066" w:type="dxa"/>
            <w:shd w:val="clear" w:color="auto" w:fill="auto"/>
            <w:noWrap w:val="0"/>
            <w:vAlign w:val="center"/>
          </w:tcPr>
          <w:p w14:paraId="115D0887">
            <w:pPr>
              <w:spacing w:before="261" w:line="219" w:lineRule="auto"/>
              <w:ind w:left="0"/>
              <w:jc w:val="center"/>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石</w:t>
            </w:r>
          </w:p>
        </w:tc>
        <w:tc>
          <w:tcPr>
            <w:tcW w:w="2241" w:type="dxa"/>
            <w:shd w:val="clear" w:color="auto" w:fill="auto"/>
            <w:noWrap w:val="0"/>
            <w:vAlign w:val="top"/>
          </w:tcPr>
          <w:p w14:paraId="59542D67">
            <w:pPr>
              <w:spacing w:before="261" w:line="219" w:lineRule="auto"/>
              <w:ind w:left="1070" w:leftChars="0"/>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kg</w:t>
            </w:r>
          </w:p>
        </w:tc>
        <w:tc>
          <w:tcPr>
            <w:tcW w:w="2988" w:type="dxa"/>
            <w:shd w:val="clear" w:color="auto" w:fill="auto"/>
            <w:noWrap w:val="0"/>
            <w:vAlign w:val="top"/>
          </w:tcPr>
          <w:p w14:paraId="5AFBF283">
            <w:pPr>
              <w:spacing w:before="261" w:line="219" w:lineRule="auto"/>
              <w:ind w:left="1070" w:leftChars="0"/>
              <w:jc w:val="both"/>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0.00398</w:t>
            </w:r>
          </w:p>
        </w:tc>
      </w:tr>
      <w:tr w14:paraId="6608A0FF">
        <w:trPr>
          <w:trHeight w:val="339" w:hRule="atLeast"/>
          <w:jc w:val="center"/>
        </w:trPr>
        <w:tc>
          <w:tcPr>
            <w:tcW w:w="724" w:type="dxa"/>
            <w:noWrap w:val="0"/>
            <w:vAlign w:val="top"/>
          </w:tcPr>
          <w:p w14:paraId="29EF056D">
            <w:pPr>
              <w:spacing w:before="131" w:line="182"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8</w:t>
            </w:r>
          </w:p>
        </w:tc>
        <w:tc>
          <w:tcPr>
            <w:tcW w:w="3066" w:type="dxa"/>
            <w:shd w:val="clear" w:color="auto" w:fill="auto"/>
            <w:noWrap w:val="0"/>
            <w:vAlign w:val="center"/>
          </w:tcPr>
          <w:p w14:paraId="7F8FEFEB">
            <w:pPr>
              <w:spacing w:before="261" w:line="219" w:lineRule="auto"/>
              <w:ind w:left="0"/>
              <w:jc w:val="center"/>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减水剂</w:t>
            </w:r>
          </w:p>
        </w:tc>
        <w:tc>
          <w:tcPr>
            <w:tcW w:w="2241" w:type="dxa"/>
            <w:shd w:val="clear" w:color="auto" w:fill="auto"/>
            <w:noWrap w:val="0"/>
            <w:vAlign w:val="top"/>
          </w:tcPr>
          <w:p w14:paraId="04884F71">
            <w:pPr>
              <w:spacing w:before="261" w:line="219" w:lineRule="auto"/>
              <w:ind w:left="1070" w:leftChars="0"/>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kg</w:t>
            </w:r>
          </w:p>
        </w:tc>
        <w:tc>
          <w:tcPr>
            <w:tcW w:w="2988" w:type="dxa"/>
            <w:shd w:val="clear" w:color="auto" w:fill="auto"/>
            <w:noWrap w:val="0"/>
            <w:vAlign w:val="top"/>
          </w:tcPr>
          <w:p w14:paraId="478E0A92">
            <w:pPr>
              <w:spacing w:before="261" w:line="219" w:lineRule="auto"/>
              <w:ind w:left="1070" w:leftChars="0"/>
              <w:jc w:val="both"/>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0.72</w:t>
            </w:r>
          </w:p>
        </w:tc>
      </w:tr>
      <w:tr w14:paraId="1D55DBF4">
        <w:trPr>
          <w:trHeight w:val="350" w:hRule="atLeast"/>
          <w:jc w:val="center"/>
        </w:trPr>
        <w:tc>
          <w:tcPr>
            <w:tcW w:w="724" w:type="dxa"/>
            <w:noWrap w:val="0"/>
            <w:vAlign w:val="top"/>
          </w:tcPr>
          <w:p w14:paraId="2AD043C8">
            <w:pPr>
              <w:spacing w:before="141" w:line="183" w:lineRule="auto"/>
              <w:ind w:left="304"/>
              <w:rPr>
                <w:rFonts w:hint="eastAsia" w:ascii="Times New Roman" w:hAnsi="Times New Roman" w:eastAsia="宋体" w:cs="Times New Roman"/>
                <w:color w:val="auto"/>
                <w:sz w:val="18"/>
                <w:szCs w:val="18"/>
                <w:lang w:eastAsia="zh-CN"/>
              </w:rPr>
            </w:pPr>
            <w:r>
              <w:rPr>
                <w:rFonts w:hint="eastAsia" w:cs="Times New Roman"/>
                <w:color w:val="auto"/>
                <w:sz w:val="18"/>
                <w:szCs w:val="18"/>
                <w:lang w:val="en-US" w:eastAsia="zh-CN"/>
              </w:rPr>
              <w:t>9</w:t>
            </w:r>
          </w:p>
        </w:tc>
        <w:tc>
          <w:tcPr>
            <w:tcW w:w="3066" w:type="dxa"/>
            <w:shd w:val="clear" w:color="auto" w:fill="auto"/>
            <w:noWrap w:val="0"/>
            <w:vAlign w:val="center"/>
          </w:tcPr>
          <w:p w14:paraId="4566347F">
            <w:pPr>
              <w:spacing w:before="261" w:line="219" w:lineRule="auto"/>
              <w:ind w:left="0"/>
              <w:jc w:val="center"/>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水</w:t>
            </w:r>
          </w:p>
        </w:tc>
        <w:tc>
          <w:tcPr>
            <w:tcW w:w="2241" w:type="dxa"/>
            <w:shd w:val="clear" w:color="auto" w:fill="auto"/>
            <w:noWrap w:val="0"/>
            <w:vAlign w:val="top"/>
          </w:tcPr>
          <w:p w14:paraId="4F43E2A7">
            <w:pPr>
              <w:spacing w:before="261" w:line="219" w:lineRule="auto"/>
              <w:ind w:left="1070" w:leftChars="0"/>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kg</w:t>
            </w:r>
          </w:p>
        </w:tc>
        <w:tc>
          <w:tcPr>
            <w:tcW w:w="2988" w:type="dxa"/>
            <w:shd w:val="clear" w:color="auto" w:fill="auto"/>
            <w:noWrap w:val="0"/>
            <w:vAlign w:val="top"/>
          </w:tcPr>
          <w:p w14:paraId="71BDD735">
            <w:pPr>
              <w:spacing w:before="261" w:line="219" w:lineRule="auto"/>
              <w:ind w:left="1070" w:leftChars="0"/>
              <w:jc w:val="both"/>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0.000148</w:t>
            </w:r>
          </w:p>
        </w:tc>
      </w:tr>
      <w:tr w14:paraId="5AB9E871">
        <w:trPr>
          <w:trHeight w:val="350" w:hRule="atLeast"/>
          <w:jc w:val="center"/>
        </w:trPr>
        <w:tc>
          <w:tcPr>
            <w:tcW w:w="724" w:type="dxa"/>
            <w:noWrap w:val="0"/>
            <w:vAlign w:val="top"/>
          </w:tcPr>
          <w:p w14:paraId="2E76D28C">
            <w:pPr>
              <w:spacing w:before="141" w:line="183" w:lineRule="auto"/>
              <w:ind w:left="304"/>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c>
          <w:tcPr>
            <w:tcW w:w="3066" w:type="dxa"/>
            <w:shd w:val="clear" w:color="auto" w:fill="auto"/>
            <w:noWrap w:val="0"/>
            <w:vAlign w:val="center"/>
          </w:tcPr>
          <w:p w14:paraId="7F39A09C">
            <w:pPr>
              <w:spacing w:before="261" w:line="219" w:lineRule="auto"/>
              <w:ind w:left="0"/>
              <w:jc w:val="center"/>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其他(石灰石粉、钢渣粉、磷渣粉)</w:t>
            </w:r>
          </w:p>
        </w:tc>
        <w:tc>
          <w:tcPr>
            <w:tcW w:w="2241" w:type="dxa"/>
            <w:shd w:val="clear" w:color="auto" w:fill="auto"/>
            <w:noWrap w:val="0"/>
            <w:vAlign w:val="top"/>
          </w:tcPr>
          <w:p w14:paraId="10E6F67F">
            <w:pPr>
              <w:spacing w:before="261" w:line="219" w:lineRule="auto"/>
              <w:ind w:left="1070" w:leftChars="0"/>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kg</w:t>
            </w:r>
          </w:p>
        </w:tc>
        <w:tc>
          <w:tcPr>
            <w:tcW w:w="2988" w:type="dxa"/>
            <w:shd w:val="clear" w:color="auto" w:fill="auto"/>
            <w:noWrap w:val="0"/>
            <w:vAlign w:val="top"/>
          </w:tcPr>
          <w:p w14:paraId="37D73A32">
            <w:pPr>
              <w:spacing w:before="261" w:line="219" w:lineRule="auto"/>
              <w:ind w:left="1070" w:leftChars="0"/>
              <w:jc w:val="both"/>
              <w:rPr>
                <w:rFonts w:hint="default" w:ascii="Times New Roman" w:hAnsi="Times New Roman" w:eastAsia="宋体" w:cs="Times New Roman"/>
                <w:color w:val="auto"/>
                <w:spacing w:val="2"/>
                <w:kern w:val="0"/>
                <w:sz w:val="18"/>
                <w:szCs w:val="18"/>
                <w:lang w:val="en-US" w:eastAsia="zh-CN" w:bidi="ar-SA"/>
              </w:rPr>
            </w:pPr>
            <w:r>
              <w:rPr>
                <w:rFonts w:hint="default" w:ascii="Times New Roman" w:hAnsi="Times New Roman" w:eastAsia="宋体" w:cs="Times New Roman"/>
                <w:color w:val="auto"/>
                <w:spacing w:val="2"/>
                <w:sz w:val="18"/>
                <w:szCs w:val="18"/>
              </w:rPr>
              <w:t>0.0442</w:t>
            </w:r>
          </w:p>
        </w:tc>
      </w:tr>
    </w:tbl>
    <w:p w14:paraId="3D478D7E">
      <w:pPr>
        <w:keepNext w:val="0"/>
        <w:keepLines w:val="0"/>
        <w:pageBreakBefore w:val="0"/>
        <w:kinsoku/>
        <w:wordWrap/>
        <w:overflowPunct/>
        <w:topLinePunct w:val="0"/>
        <w:autoSpaceDE w:val="0"/>
        <w:autoSpaceDN w:val="0"/>
        <w:bidi w:val="0"/>
        <w:adjustRightInd/>
        <w:snapToGrid/>
        <w:spacing w:before="0" w:after="0" w:line="300" w:lineRule="auto"/>
        <w:ind w:left="0" w:right="0"/>
        <w:jc w:val="left"/>
        <w:textAlignment w:val="auto"/>
        <w:rPr>
          <w:rFonts w:hint="default" w:ascii="Times New Roman" w:hAnsi="Times New Roman" w:eastAsia="宋体" w:cs="Times New Roman"/>
          <w:b/>
          <w:bCs/>
          <w:color w:val="auto"/>
          <w:kern w:val="0"/>
          <w:sz w:val="21"/>
          <w:szCs w:val="18"/>
          <w:lang w:val="en-US" w:eastAsia="zh-CN" w:bidi="zh-CN"/>
        </w:rPr>
      </w:pPr>
    </w:p>
    <w:p w14:paraId="5E75AF0E">
      <w:pPr>
        <w:keepNext w:val="0"/>
        <w:keepLines w:val="0"/>
        <w:pageBreakBefore w:val="0"/>
        <w:kinsoku/>
        <w:wordWrap/>
        <w:overflowPunct/>
        <w:topLinePunct w:val="0"/>
        <w:autoSpaceDE w:val="0"/>
        <w:autoSpaceDN w:val="0"/>
        <w:bidi w:val="0"/>
        <w:adjustRightInd/>
        <w:snapToGrid/>
        <w:spacing w:before="0" w:after="0" w:line="300" w:lineRule="auto"/>
        <w:ind w:left="0" w:right="0"/>
        <w:jc w:val="left"/>
        <w:textAlignment w:val="auto"/>
        <w:rPr>
          <w:rFonts w:hint="default" w:ascii="Times New Roman" w:hAnsi="Times New Roman" w:eastAsia="宋体" w:cs="Times New Roman"/>
          <w:color w:val="auto"/>
          <w:kern w:val="0"/>
          <w:sz w:val="21"/>
          <w:szCs w:val="18"/>
          <w:lang w:val="zh-CN" w:bidi="zh-CN"/>
        </w:rPr>
      </w:pPr>
      <w:r>
        <w:rPr>
          <w:rFonts w:hint="default" w:ascii="Times New Roman" w:hAnsi="Times New Roman" w:eastAsia="宋体" w:cs="Times New Roman"/>
          <w:b w:val="0"/>
          <w:bCs w:val="0"/>
          <w:color w:val="auto"/>
          <w:kern w:val="0"/>
          <w:sz w:val="21"/>
          <w:szCs w:val="18"/>
          <w:lang w:val="en-US" w:eastAsia="zh-CN" w:bidi="zh-CN"/>
        </w:rPr>
        <w:t>A.</w:t>
      </w:r>
      <w:r>
        <w:rPr>
          <w:rFonts w:hint="default" w:ascii="Times New Roman" w:hAnsi="Times New Roman" w:cs="Times New Roman"/>
          <w:b w:val="0"/>
          <w:bCs w:val="0"/>
          <w:color w:val="auto"/>
          <w:kern w:val="0"/>
          <w:sz w:val="21"/>
          <w:szCs w:val="18"/>
          <w:lang w:val="en-US" w:eastAsia="zh-CN" w:bidi="zh-CN"/>
        </w:rPr>
        <w:t>2</w:t>
      </w:r>
      <w:r>
        <w:rPr>
          <w:rFonts w:hint="default" w:ascii="Times New Roman" w:hAnsi="Times New Roman" w:eastAsia="宋体" w:cs="Times New Roman"/>
          <w:color w:val="auto"/>
          <w:kern w:val="0"/>
          <w:sz w:val="21"/>
          <w:szCs w:val="18"/>
          <w:lang w:val="en-US" w:eastAsia="zh-CN" w:bidi="zh-CN"/>
        </w:rPr>
        <w:t xml:space="preserve">  </w:t>
      </w:r>
      <w:r>
        <w:rPr>
          <w:rFonts w:hint="default" w:ascii="Times New Roman" w:hAnsi="Times New Roman" w:eastAsia="黑体" w:cs="Times New Roman"/>
          <w:b w:val="0"/>
          <w:bCs/>
          <w:color w:val="auto"/>
          <w:kern w:val="44"/>
          <w:sz w:val="21"/>
          <w:szCs w:val="44"/>
          <w:lang w:val="zh-CN" w:eastAsia="zh-CN" w:bidi="ar-SA"/>
        </w:rPr>
        <w:t>运输碳排放核算</w:t>
      </w:r>
    </w:p>
    <w:p w14:paraId="51B82E0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line="300" w:lineRule="auto"/>
        <w:ind w:left="0" w:right="0" w:firstLine="420" w:firstLineChars="200"/>
        <w:jc w:val="left"/>
        <w:textAlignment w:val="auto"/>
      </w:pPr>
      <w:r>
        <w:rPr>
          <w:rFonts w:hint="default" w:ascii="Times New Roman" w:hAnsi="Times New Roman" w:eastAsia="宋体" w:cs="Times New Roman"/>
          <w:color w:val="auto"/>
          <w:kern w:val="0"/>
          <w:sz w:val="21"/>
          <w:szCs w:val="18"/>
          <w:lang w:val="en-US" w:eastAsia="zh-CN" w:bidi="zh-CN"/>
        </w:rPr>
        <w:t>各类运输</w:t>
      </w:r>
      <w:r>
        <w:rPr>
          <w:rFonts w:hint="default" w:ascii="Times New Roman" w:hAnsi="Times New Roman" w:eastAsia="宋体" w:cs="Times New Roman"/>
          <w:color w:val="auto"/>
          <w:kern w:val="0"/>
          <w:sz w:val="21"/>
          <w:szCs w:val="18"/>
          <w:lang w:val="zh-CN" w:bidi="zh-CN"/>
        </w:rPr>
        <w:t>碳排放因子的推荐值见表</w:t>
      </w:r>
      <w:r>
        <w:rPr>
          <w:rFonts w:hint="default" w:ascii="Times New Roman" w:hAnsi="Times New Roman" w:eastAsia="宋体" w:cs="Times New Roman"/>
          <w:color w:val="auto"/>
          <w:kern w:val="0"/>
          <w:sz w:val="21"/>
          <w:szCs w:val="18"/>
          <w:lang w:val="en-US" w:eastAsia="zh-CN" w:bidi="zh-CN"/>
        </w:rPr>
        <w:t>A.</w:t>
      </w:r>
      <w:r>
        <w:rPr>
          <w:rFonts w:hint="default" w:ascii="Times New Roman" w:hAnsi="Times New Roman" w:cs="Times New Roman"/>
          <w:color w:val="auto"/>
          <w:kern w:val="0"/>
          <w:sz w:val="21"/>
          <w:szCs w:val="18"/>
          <w:lang w:val="en-US" w:eastAsia="zh-CN" w:bidi="zh-CN"/>
        </w:rPr>
        <w:t>2</w:t>
      </w:r>
      <w:r>
        <w:rPr>
          <w:rFonts w:hint="default" w:ascii="Times New Roman" w:hAnsi="Times New Roman" w:eastAsia="宋体" w:cs="Times New Roman"/>
          <w:color w:val="auto"/>
          <w:kern w:val="0"/>
          <w:sz w:val="21"/>
          <w:szCs w:val="18"/>
          <w:lang w:val="zh-CN" w:bidi="zh-CN"/>
        </w:rPr>
        <w:t>。</w:t>
      </w:r>
    </w:p>
    <w:p w14:paraId="59347F9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60" w:lineRule="auto"/>
        <w:ind w:left="0" w:right="0" w:firstLine="198"/>
        <w:jc w:val="center"/>
        <w:textAlignment w:val="auto"/>
        <w:rPr>
          <w:rFonts w:hint="default" w:ascii="Times New Roman" w:hAnsi="Times New Roman" w:eastAsia="黑体" w:cs="Times New Roman"/>
          <w:color w:val="auto"/>
          <w:kern w:val="0"/>
          <w:sz w:val="21"/>
          <w:szCs w:val="21"/>
          <w:lang w:val="zh-CN" w:bidi="zh-CN"/>
        </w:rPr>
      </w:pPr>
      <w:r>
        <w:rPr>
          <w:rFonts w:hint="default" w:ascii="Times New Roman" w:hAnsi="Times New Roman" w:eastAsia="黑体" w:cs="Times New Roman"/>
          <w:color w:val="auto"/>
          <w:kern w:val="0"/>
          <w:sz w:val="21"/>
          <w:szCs w:val="21"/>
          <w:lang w:val="zh-CN" w:bidi="zh-CN"/>
        </w:rPr>
        <w:t>表</w:t>
      </w:r>
      <w:r>
        <w:rPr>
          <w:rFonts w:hint="default" w:ascii="Times New Roman" w:hAnsi="Times New Roman" w:eastAsia="黑体" w:cs="Times New Roman"/>
          <w:color w:val="auto"/>
          <w:kern w:val="0"/>
          <w:sz w:val="21"/>
          <w:szCs w:val="21"/>
          <w:lang w:val="en-US" w:eastAsia="zh-CN" w:bidi="zh-CN"/>
        </w:rPr>
        <w:t xml:space="preserve">A.2 </w:t>
      </w:r>
      <w:r>
        <w:rPr>
          <w:rFonts w:hint="default" w:ascii="Times New Roman" w:hAnsi="Times New Roman" w:eastAsia="黑体" w:cs="Times New Roman"/>
          <w:color w:val="auto"/>
          <w:kern w:val="0"/>
          <w:sz w:val="21"/>
          <w:szCs w:val="21"/>
          <w:lang w:val="zh-CN" w:bidi="zh-CN"/>
        </w:rPr>
        <w:t>各类运输方式的碳排放因子</w:t>
      </w:r>
    </w:p>
    <w:tbl>
      <w:tblPr>
        <w:tblStyle w:val="19"/>
        <w:tblW w:w="5000" w:type="pct"/>
        <w:tblInd w:w="0" w:type="dxa"/>
        <w:tblLayout w:type="autofit"/>
        <w:tblCellMar>
          <w:top w:w="0" w:type="dxa"/>
          <w:left w:w="0" w:type="dxa"/>
          <w:bottom w:w="0" w:type="dxa"/>
          <w:right w:w="0" w:type="dxa"/>
        </w:tblCellMar>
      </w:tblPr>
      <w:tblGrid>
        <w:gridCol w:w="5298"/>
        <w:gridCol w:w="3594"/>
      </w:tblGrid>
      <w:tr w14:paraId="3CB96B13">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82FAA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运输方式类别</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F3D3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运输方式排放因子</w:t>
            </w:r>
          </w:p>
          <w:p w14:paraId="25D42D2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color w:val="auto"/>
                <w:sz w:val="18"/>
                <w:szCs w:val="18"/>
              </w:rPr>
            </w:pPr>
            <m:oMathPara>
              <m:oMath>
                <m:r>
                  <m:rPr>
                    <m:nor/>
                  </m:rPr>
                  <w:rPr>
                    <w:rFonts w:hint="eastAsia" w:ascii="Times New Roman" w:hAnsi="Times New Roman" w:eastAsiaTheme="minorEastAsia" w:cstheme="minorEastAsia"/>
                    <w:b w:val="0"/>
                    <w:bCs/>
                    <w:i/>
                    <w:color w:val="auto"/>
                    <w:sz w:val="18"/>
                    <w:szCs w:val="18"/>
                  </w:rPr>
                  <m:t>kgCO</m:t>
                </m:r>
                <m:r>
                  <m:rPr>
                    <m:nor/>
                    <m:sty m:val="p"/>
                  </m:rPr>
                  <w:rPr>
                    <w:rFonts w:hint="eastAsia" w:ascii="Times New Roman" w:hAnsi="Times New Roman" w:eastAsiaTheme="minorEastAsia" w:cstheme="minorEastAsia"/>
                    <w:b w:val="0"/>
                    <w:bCs/>
                    <w:i w:val="0"/>
                    <w:color w:val="auto"/>
                    <w:sz w:val="18"/>
                    <w:szCs w:val="18"/>
                  </w:rPr>
                  <m:t>2</m:t>
                </m:r>
                <m:r>
                  <m:rPr>
                    <m:nor/>
                  </m:rPr>
                  <w:rPr>
                    <w:rFonts w:hint="eastAsia" w:ascii="Times New Roman" w:hAnsi="Times New Roman" w:eastAsiaTheme="minorEastAsia" w:cstheme="minorEastAsia"/>
                    <w:b w:val="0"/>
                    <w:bCs/>
                    <w:i/>
                    <w:color w:val="auto"/>
                    <w:sz w:val="18"/>
                    <w:szCs w:val="18"/>
                  </w:rPr>
                  <m:t>e</m:t>
                </m:r>
                <m:r>
                  <m:rPr>
                    <m:nor/>
                    <m:sty m:val="p"/>
                  </m:rPr>
                  <w:rPr>
                    <w:rFonts w:hint="eastAsia" w:ascii="Times New Roman" w:hAnsi="Times New Roman" w:eastAsiaTheme="minorEastAsia" w:cstheme="minorEastAsia"/>
                    <w:b w:val="0"/>
                    <w:bCs/>
                    <w:i w:val="0"/>
                    <w:color w:val="auto"/>
                    <w:sz w:val="18"/>
                    <w:szCs w:val="18"/>
                  </w:rPr>
                  <m:t>/</m:t>
                </m:r>
                <m:r>
                  <m:rPr>
                    <m:nor/>
                  </m:rPr>
                  <w:rPr>
                    <w:rFonts w:hint="eastAsia" w:ascii="Times New Roman" w:hAnsi="Times New Roman" w:eastAsiaTheme="minorEastAsia" w:cstheme="minorEastAsia"/>
                    <w:b w:val="0"/>
                    <w:bCs/>
                    <w:i/>
                    <w:color w:val="auto"/>
                    <w:sz w:val="18"/>
                    <w:szCs w:val="18"/>
                  </w:rPr>
                  <m:t>t</m:t>
                </m:r>
                <m:r>
                  <m:rPr>
                    <m:nor/>
                    <m:sty m:val="p"/>
                  </m:rPr>
                  <w:rPr>
                    <w:rFonts w:hint="eastAsia" w:ascii="Times New Roman" w:hAnsi="Times New Roman" w:eastAsiaTheme="minorEastAsia" w:cstheme="minorEastAsia"/>
                    <w:b w:val="0"/>
                    <w:bCs/>
                    <w:i w:val="0"/>
                    <w:color w:val="auto"/>
                    <w:sz w:val="18"/>
                    <w:szCs w:val="18"/>
                  </w:rPr>
                  <m:t>·</m:t>
                </m:r>
                <m:r>
                  <m:rPr>
                    <m:nor/>
                  </m:rPr>
                  <w:rPr>
                    <w:rFonts w:hint="eastAsia" w:ascii="Times New Roman" w:hAnsi="Times New Roman" w:eastAsiaTheme="minorEastAsia" w:cstheme="minorEastAsia"/>
                    <w:b w:val="0"/>
                    <w:bCs/>
                    <w:i/>
                    <w:color w:val="auto"/>
                    <w:sz w:val="18"/>
                    <w:szCs w:val="18"/>
                  </w:rPr>
                  <m:t>km</m:t>
                </m:r>
              </m:oMath>
            </m:oMathPara>
          </w:p>
        </w:tc>
      </w:tr>
      <w:tr w14:paraId="44B10B16">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97CEE20">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轻型汽油货车运输(载重2t)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9390C7">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0.334</w:t>
            </w:r>
          </w:p>
        </w:tc>
      </w:tr>
      <w:tr w14:paraId="3760E5C3">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0C599F">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中型汽油货车运输(载重8t)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226CE5">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0.115</w:t>
            </w:r>
          </w:p>
        </w:tc>
      </w:tr>
      <w:tr w14:paraId="361982FA">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F1A237">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重型汽油货车运输(载重10t)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660B8FC">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0.104</w:t>
            </w:r>
          </w:p>
        </w:tc>
      </w:tr>
      <w:tr w14:paraId="13469B7A">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2602D75">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重型汽油货车运输(载重18t)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DC54A3">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0.104</w:t>
            </w:r>
          </w:p>
        </w:tc>
      </w:tr>
      <w:tr w14:paraId="227D3838">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7842713">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轻型柴油货车运输(载重2t)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67168D">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0.286</w:t>
            </w:r>
          </w:p>
        </w:tc>
      </w:tr>
      <w:tr w14:paraId="0D479B1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07BEDD">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中型柴油货车运输(载重8t)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024EBB">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0.179</w:t>
            </w:r>
          </w:p>
        </w:tc>
      </w:tr>
      <w:tr w14:paraId="27B6F92A">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371862">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重型柴油货车运输(载重10t)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E020C4">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0.162</w:t>
            </w:r>
          </w:p>
        </w:tc>
      </w:tr>
      <w:tr w14:paraId="41A0F8F5">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01EDE91">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重型柴油货车运输(载重18t)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E061C5">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0.129</w:t>
            </w:r>
          </w:p>
        </w:tc>
      </w:tr>
      <w:tr w14:paraId="2B03EE60">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C6866F">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重型柴油货车运输(载重30t)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B65C03">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0.078</w:t>
            </w:r>
          </w:p>
        </w:tc>
      </w:tr>
      <w:tr w14:paraId="16001B5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E5F631">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重型柴油货车运输(载重46t)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287427">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0.057</w:t>
            </w:r>
          </w:p>
        </w:tc>
      </w:tr>
      <w:tr w14:paraId="6F67AF0F">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E8E04D">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电力机车运输</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0680C8">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0.010</w:t>
            </w:r>
          </w:p>
        </w:tc>
      </w:tr>
      <w:tr w14:paraId="31321EDA">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DDF272">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内燃机车运输</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A84760">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0.011</w:t>
            </w:r>
          </w:p>
        </w:tc>
      </w:tr>
      <w:tr w14:paraId="4FACCA7A">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E34D75">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铁路运输(中国市场平均)</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B369AF">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0.010</w:t>
            </w:r>
          </w:p>
        </w:tc>
      </w:tr>
      <w:tr w14:paraId="2BE69DB7">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32807D4">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液货船运输(载重2000t)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1B08E4">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0.019</w:t>
            </w:r>
          </w:p>
        </w:tc>
      </w:tr>
      <w:tr w14:paraId="5F2D5525">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E03499">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干散货船运输(载重2500t)</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312DD2">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0.015</w:t>
            </w:r>
          </w:p>
        </w:tc>
      </w:tr>
      <w:tr w14:paraId="6A359CC1">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19F669E">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集装箱船运输(载重200TEU)</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0BB5D4">
            <w:pPr>
              <w:keepNext w:val="0"/>
              <w:keepLines w:val="0"/>
              <w:suppressLineNumbers w:val="0"/>
              <w:spacing w:before="0" w:beforeAutospacing="0" w:after="0" w:afterAutospacing="0"/>
              <w:ind w:left="0" w:right="0"/>
              <w:jc w:val="center"/>
              <w:rPr>
                <w:rFonts w:hint="default"/>
                <w:color w:val="auto"/>
                <w:sz w:val="18"/>
                <w:szCs w:val="18"/>
              </w:rPr>
            </w:pPr>
            <w:r>
              <w:rPr>
                <w:rFonts w:hint="default"/>
                <w:color w:val="auto"/>
                <w:sz w:val="18"/>
                <w:szCs w:val="18"/>
              </w:rPr>
              <w:t>0.012</w:t>
            </w:r>
          </w:p>
        </w:tc>
      </w:tr>
      <w:tr w14:paraId="1AABB9E8">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F8F016">
            <w:pPr>
              <w:keepNext w:val="0"/>
              <w:keepLines w:val="0"/>
              <w:suppressLineNumbers w:val="0"/>
              <w:spacing w:before="0" w:beforeAutospacing="0" w:after="0" w:afterAutospacing="0"/>
              <w:ind w:left="0" w:right="0"/>
              <w:jc w:val="center"/>
              <w:rPr>
                <w:rFonts w:hint="default"/>
                <w:color w:val="auto"/>
                <w:sz w:val="18"/>
                <w:szCs w:val="18"/>
              </w:rPr>
            </w:pPr>
            <w:r>
              <w:rPr>
                <w:rFonts w:hint="eastAsia"/>
                <w:color w:val="auto"/>
                <w:sz w:val="18"/>
                <w:szCs w:val="18"/>
              </w:rPr>
              <w:t>光伏充电运输</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B3C097">
            <w:pPr>
              <w:keepNext w:val="0"/>
              <w:keepLines w:val="0"/>
              <w:suppressLineNumbers w:val="0"/>
              <w:spacing w:before="0" w:beforeAutospacing="0" w:after="0" w:afterAutospacing="0"/>
              <w:ind w:left="0" w:right="0"/>
              <w:jc w:val="center"/>
              <w:rPr>
                <w:rFonts w:hint="default" w:eastAsia="宋体"/>
                <w:color w:val="auto"/>
                <w:sz w:val="18"/>
                <w:szCs w:val="18"/>
                <w:lang w:val="en-US" w:eastAsia="zh-CN"/>
              </w:rPr>
            </w:pPr>
            <w:r>
              <w:rPr>
                <w:rFonts w:hint="default"/>
                <w:color w:val="auto"/>
                <w:sz w:val="18"/>
                <w:szCs w:val="18"/>
              </w:rPr>
              <w:t>0.004</w:t>
            </w:r>
            <w:r>
              <w:rPr>
                <w:rFonts w:hint="eastAsia"/>
                <w:color w:val="auto"/>
                <w:sz w:val="18"/>
                <w:szCs w:val="18"/>
                <w:lang w:val="en-US" w:eastAsia="zh-CN"/>
              </w:rPr>
              <w:t>3</w:t>
            </w:r>
          </w:p>
        </w:tc>
      </w:tr>
    </w:tbl>
    <w:p w14:paraId="0CCFFB3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00" w:lineRule="auto"/>
        <w:ind w:left="0" w:right="0" w:firstLine="420" w:firstLineChars="200"/>
        <w:jc w:val="left"/>
        <w:textAlignment w:val="auto"/>
        <w:rPr>
          <w:rFonts w:hint="default"/>
          <w:lang w:val="zh-CN"/>
        </w:rPr>
      </w:pPr>
    </w:p>
    <w:p w14:paraId="3E51DBE8">
      <w:pPr>
        <w:keepNext w:val="0"/>
        <w:keepLines w:val="0"/>
        <w:pageBreakBefore w:val="0"/>
        <w:kinsoku/>
        <w:wordWrap/>
        <w:overflowPunct/>
        <w:topLinePunct w:val="0"/>
        <w:autoSpaceDE w:val="0"/>
        <w:autoSpaceDN w:val="0"/>
        <w:bidi w:val="0"/>
        <w:adjustRightInd/>
        <w:snapToGrid/>
        <w:spacing w:before="0" w:after="0" w:line="300" w:lineRule="auto"/>
        <w:ind w:left="0" w:right="0"/>
        <w:jc w:val="left"/>
        <w:textAlignment w:val="auto"/>
        <w:rPr>
          <w:rFonts w:hint="default" w:ascii="Times New Roman" w:hAnsi="Times New Roman" w:eastAsia="宋体" w:cs="Times New Roman"/>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A.</w:t>
      </w:r>
      <w:r>
        <w:rPr>
          <w:rFonts w:hint="default" w:ascii="Times New Roman" w:hAnsi="Times New Roman" w:cs="Times New Roman"/>
          <w:b w:val="0"/>
          <w:bCs w:val="0"/>
          <w:color w:val="auto"/>
          <w:kern w:val="0"/>
          <w:sz w:val="21"/>
          <w:szCs w:val="21"/>
          <w:lang w:val="en-US" w:eastAsia="zh-CN" w:bidi="zh-CN"/>
        </w:rPr>
        <w:t>3</w:t>
      </w:r>
      <w:r>
        <w:rPr>
          <w:rFonts w:hint="default" w:ascii="Times New Roman" w:hAnsi="Times New Roman" w:eastAsia="宋体" w:cs="Times New Roman"/>
          <w:b w:val="0"/>
          <w:bCs w:val="0"/>
          <w:color w:val="auto"/>
          <w:kern w:val="0"/>
          <w:sz w:val="21"/>
          <w:szCs w:val="21"/>
          <w:lang w:val="en-US" w:eastAsia="zh-CN" w:bidi="zh-CN"/>
        </w:rPr>
        <w:t xml:space="preserve"> </w:t>
      </w:r>
      <w:r>
        <w:rPr>
          <w:rFonts w:hint="default" w:ascii="Times New Roman" w:hAnsi="Times New Roman" w:eastAsia="宋体" w:cs="Times New Roman"/>
          <w:color w:val="auto"/>
          <w:kern w:val="0"/>
          <w:sz w:val="21"/>
          <w:szCs w:val="21"/>
          <w:lang w:val="en-US" w:eastAsia="zh-CN" w:bidi="zh-CN"/>
        </w:rPr>
        <w:t xml:space="preserve"> </w:t>
      </w:r>
      <w:r>
        <w:rPr>
          <w:rFonts w:hint="default" w:ascii="Times New Roman" w:hAnsi="Times New Roman" w:eastAsia="黑体" w:cs="Times New Roman"/>
          <w:b w:val="0"/>
          <w:bCs/>
          <w:color w:val="auto"/>
          <w:kern w:val="44"/>
          <w:sz w:val="21"/>
          <w:szCs w:val="44"/>
          <w:lang w:val="en-US" w:eastAsia="zh-CN" w:bidi="ar-SA"/>
        </w:rPr>
        <w:t>能源消耗对应的碳排放量计算</w:t>
      </w:r>
    </w:p>
    <w:p w14:paraId="78771FE7">
      <w:pPr>
        <w:keepNext w:val="0"/>
        <w:keepLines w:val="0"/>
        <w:pageBreakBefore w:val="0"/>
        <w:widowControl/>
        <w:numPr>
          <w:ilvl w:val="2"/>
          <w:numId w:val="0"/>
        </w:numPr>
        <w:kinsoku/>
        <w:wordWrap/>
        <w:overflowPunct/>
        <w:topLinePunct w:val="0"/>
        <w:autoSpaceDE w:val="0"/>
        <w:autoSpaceDN w:val="0"/>
        <w:bidi w:val="0"/>
        <w:adjustRightInd/>
        <w:snapToGrid/>
        <w:spacing w:before="0" w:after="0" w:line="300" w:lineRule="auto"/>
        <w:ind w:left="0" w:right="0" w:firstLine="0" w:firstLineChars="0"/>
        <w:jc w:val="both"/>
        <w:textAlignment w:val="auto"/>
        <w:outlineLvl w:val="9"/>
        <w:rPr>
          <w:rFonts w:hint="eastAsia" w:ascii="黑体" w:hAnsi="黑体" w:eastAsia="黑体" w:cs="黑体"/>
          <w:color w:val="auto"/>
          <w:kern w:val="0"/>
          <w:sz w:val="21"/>
          <w:szCs w:val="21"/>
          <w:lang w:val="zh-CN" w:bidi="zh-CN"/>
        </w:rPr>
      </w:pPr>
      <w:r>
        <w:rPr>
          <w:rFonts w:hint="eastAsia" w:ascii="黑体" w:hAnsi="黑体" w:eastAsia="黑体" w:cs="黑体"/>
          <w:color w:val="auto"/>
          <w:kern w:val="0"/>
          <w:sz w:val="21"/>
          <w:szCs w:val="21"/>
          <w:lang w:val="en-US" w:bidi="zh-CN"/>
        </w:rPr>
        <w:t>A.3.1</w:t>
      </w:r>
      <w:r>
        <w:rPr>
          <w:rFonts w:hint="eastAsia" w:ascii="黑体" w:hAnsi="黑体" w:eastAsia="黑体" w:cs="黑体"/>
          <w:color w:val="auto"/>
          <w:kern w:val="0"/>
          <w:sz w:val="21"/>
          <w:szCs w:val="21"/>
          <w:lang w:val="en-US" w:eastAsia="zh-CN" w:bidi="zh-CN"/>
        </w:rPr>
        <w:t xml:space="preserve">  </w:t>
      </w:r>
      <w:r>
        <w:rPr>
          <w:rFonts w:hint="eastAsia" w:ascii="黑体" w:hAnsi="黑体" w:eastAsia="黑体" w:cs="黑体"/>
          <w:color w:val="auto"/>
          <w:kern w:val="0"/>
          <w:sz w:val="21"/>
          <w:szCs w:val="21"/>
          <w:lang w:val="zh-CN" w:bidi="zh-CN"/>
        </w:rPr>
        <w:t>化石能源的碳排放</w:t>
      </w:r>
      <w:r>
        <w:rPr>
          <w:rFonts w:hint="eastAsia" w:ascii="黑体" w:hAnsi="黑体" w:eastAsia="黑体" w:cs="黑体"/>
          <w:color w:val="auto"/>
          <w:kern w:val="0"/>
          <w:sz w:val="21"/>
          <w:szCs w:val="21"/>
          <w:lang w:val="en-US" w:bidi="zh-CN"/>
        </w:rPr>
        <w:t>因子</w:t>
      </w:r>
      <w:r>
        <w:rPr>
          <w:rFonts w:hint="eastAsia" w:ascii="黑体" w:hAnsi="黑体" w:eastAsia="黑体" w:cs="黑体"/>
          <w:color w:val="auto"/>
          <w:kern w:val="0"/>
          <w:sz w:val="21"/>
          <w:szCs w:val="21"/>
          <w:lang w:val="zh-CN" w:bidi="zh-CN"/>
        </w:rPr>
        <w:t xml:space="preserve"> </w:t>
      </w:r>
    </w:p>
    <w:p w14:paraId="2D37C83C">
      <w:pPr>
        <w:keepNext w:val="0"/>
        <w:keepLines w:val="0"/>
        <w:pageBreakBefore w:val="0"/>
        <w:kinsoku/>
        <w:wordWrap/>
        <w:overflowPunct/>
        <w:topLinePunct w:val="0"/>
        <w:autoSpaceDE w:val="0"/>
        <w:autoSpaceDN w:val="0"/>
        <w:bidi w:val="0"/>
        <w:adjustRightInd/>
        <w:snapToGrid/>
        <w:spacing w:before="0" w:after="0" w:line="300" w:lineRule="auto"/>
        <w:ind w:left="0" w:right="0" w:firstLine="420" w:firstLineChars="200"/>
        <w:jc w:val="left"/>
        <w:textAlignment w:val="auto"/>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color w:val="auto"/>
          <w:kern w:val="0"/>
          <w:sz w:val="21"/>
          <w:szCs w:val="21"/>
          <w:lang w:val="zh-CN" w:bidi="zh-CN"/>
        </w:rPr>
        <w:t>煤的低位发热量（热值）来源于企业的测量数据，当数据缺失时，可采用表</w:t>
      </w:r>
      <w:r>
        <w:rPr>
          <w:rFonts w:hint="default" w:ascii="Times New Roman" w:hAnsi="Times New Roman" w:cs="Times New Roman"/>
          <w:color w:val="auto"/>
          <w:kern w:val="0"/>
          <w:sz w:val="21"/>
          <w:szCs w:val="21"/>
          <w:lang w:val="en-US" w:bidi="zh-CN"/>
        </w:rPr>
        <w:t>A.3</w:t>
      </w:r>
      <w:r>
        <w:rPr>
          <w:rFonts w:hint="default" w:ascii="Times New Roman" w:hAnsi="Times New Roman" w:eastAsia="宋体" w:cs="Times New Roman"/>
          <w:color w:val="auto"/>
          <w:kern w:val="0"/>
          <w:sz w:val="21"/>
          <w:szCs w:val="21"/>
          <w:lang w:val="zh-CN" w:bidi="zh-CN"/>
        </w:rPr>
        <w:t>的推荐数据，常见能源碳排放参考系数计算结果见表</w:t>
      </w:r>
      <w:r>
        <w:rPr>
          <w:rFonts w:hint="default" w:ascii="Times New Roman" w:hAnsi="Times New Roman" w:eastAsia="宋体" w:cs="Times New Roman"/>
          <w:color w:val="auto"/>
          <w:kern w:val="0"/>
          <w:sz w:val="21"/>
          <w:szCs w:val="21"/>
          <w:lang w:val="en-US" w:eastAsia="zh-CN" w:bidi="zh-CN"/>
        </w:rPr>
        <w:t>A.</w:t>
      </w:r>
      <w:r>
        <w:rPr>
          <w:rFonts w:hint="eastAsia" w:cs="Times New Roman"/>
          <w:color w:val="auto"/>
          <w:kern w:val="0"/>
          <w:sz w:val="21"/>
          <w:szCs w:val="21"/>
          <w:lang w:val="en-US" w:eastAsia="zh-CN" w:bidi="zh-CN"/>
        </w:rPr>
        <w:t>3，</w:t>
      </w:r>
      <w:r>
        <w:rPr>
          <w:rFonts w:hint="default" w:ascii="Times New Roman" w:hAnsi="Times New Roman" w:eastAsia="宋体" w:cs="Times New Roman"/>
          <w:b w:val="0"/>
          <w:bCs w:val="0"/>
          <w:color w:val="auto"/>
          <w:kern w:val="0"/>
          <w:sz w:val="21"/>
          <w:szCs w:val="21"/>
          <w:lang w:val="en-US" w:eastAsia="zh-CN" w:bidi="zh-CN"/>
        </w:rPr>
        <w:t>天然气液体和气体燃料质量单位和容积单位换算</w:t>
      </w:r>
      <w:r>
        <w:rPr>
          <w:rFonts w:hint="eastAsia" w:ascii="Times New Roman" w:hAnsi="Times New Roman" w:eastAsia="宋体" w:cs="Times New Roman"/>
          <w:b w:val="0"/>
          <w:bCs w:val="0"/>
          <w:color w:val="auto"/>
          <w:kern w:val="0"/>
          <w:sz w:val="21"/>
          <w:szCs w:val="21"/>
          <w:lang w:val="en-US" w:eastAsia="zh-CN" w:bidi="zh-CN"/>
        </w:rPr>
        <w:t>见表A.</w:t>
      </w:r>
      <w:r>
        <w:rPr>
          <w:rFonts w:hint="eastAsia" w:cs="Times New Roman"/>
          <w:b w:val="0"/>
          <w:bCs w:val="0"/>
          <w:color w:val="auto"/>
          <w:kern w:val="0"/>
          <w:sz w:val="21"/>
          <w:szCs w:val="21"/>
          <w:lang w:val="en-US" w:eastAsia="zh-CN" w:bidi="zh-CN"/>
        </w:rPr>
        <w:t>4</w:t>
      </w:r>
      <w:r>
        <w:rPr>
          <w:rFonts w:hint="eastAsia" w:ascii="Times New Roman" w:hAnsi="Times New Roman" w:eastAsia="宋体" w:cs="Times New Roman"/>
          <w:b w:val="0"/>
          <w:bCs w:val="0"/>
          <w:color w:val="auto"/>
          <w:kern w:val="0"/>
          <w:sz w:val="21"/>
          <w:szCs w:val="21"/>
          <w:lang w:val="en-US" w:eastAsia="zh-CN" w:bidi="zh-CN"/>
        </w:rPr>
        <w:t>。</w:t>
      </w:r>
    </w:p>
    <w:p w14:paraId="10EC124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60" w:lineRule="auto"/>
        <w:ind w:left="0" w:right="0" w:firstLine="198"/>
        <w:jc w:val="center"/>
        <w:textAlignment w:val="auto"/>
        <w:rPr>
          <w:rFonts w:hint="default" w:ascii="Times New Roman" w:hAnsi="Times New Roman" w:eastAsia="黑体" w:cs="Times New Roman"/>
          <w:color w:val="auto"/>
          <w:kern w:val="0"/>
          <w:sz w:val="21"/>
          <w:szCs w:val="21"/>
          <w:lang w:val="zh-CN" w:bidi="zh-CN"/>
        </w:rPr>
      </w:pPr>
      <w:r>
        <w:rPr>
          <w:rFonts w:hint="default" w:ascii="Times New Roman" w:hAnsi="Times New Roman" w:eastAsia="黑体" w:cs="Times New Roman"/>
          <w:color w:val="auto"/>
          <w:kern w:val="0"/>
          <w:sz w:val="21"/>
          <w:szCs w:val="21"/>
          <w:lang w:val="zh-CN" w:bidi="zh-CN"/>
        </w:rPr>
        <w:t>表</w:t>
      </w:r>
      <w:r>
        <w:rPr>
          <w:rFonts w:hint="default" w:ascii="Times New Roman" w:hAnsi="Times New Roman" w:eastAsia="黑体" w:cs="Times New Roman"/>
          <w:color w:val="auto"/>
          <w:kern w:val="0"/>
          <w:sz w:val="21"/>
          <w:szCs w:val="21"/>
          <w:lang w:val="en-US" w:eastAsia="zh-CN" w:bidi="zh-CN"/>
        </w:rPr>
        <w:t xml:space="preserve">A.3  </w:t>
      </w:r>
      <w:r>
        <w:rPr>
          <w:rFonts w:hint="default" w:ascii="Times New Roman" w:hAnsi="Times New Roman" w:eastAsia="黑体" w:cs="Times New Roman"/>
          <w:color w:val="auto"/>
          <w:kern w:val="0"/>
          <w:sz w:val="21"/>
          <w:szCs w:val="21"/>
          <w:lang w:val="zh-CN" w:bidi="zh-CN"/>
        </w:rPr>
        <w:t>常用化石燃料相关参数的推荐值</w:t>
      </w:r>
    </w:p>
    <w:tbl>
      <w:tblPr>
        <w:tblStyle w:val="44"/>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0"/>
        <w:gridCol w:w="1290"/>
        <w:gridCol w:w="827"/>
        <w:gridCol w:w="1988"/>
        <w:gridCol w:w="1521"/>
        <w:gridCol w:w="2148"/>
      </w:tblGrid>
      <w:tr w14:paraId="16D5D9D8">
        <w:trPr>
          <w:trHeight w:val="340" w:hRule="atLeast"/>
        </w:trPr>
        <w:tc>
          <w:tcPr>
            <w:tcW w:w="1275" w:type="pct"/>
            <w:gridSpan w:val="2"/>
            <w:tcBorders>
              <w:top w:val="single" w:color="000000" w:sz="6" w:space="0"/>
              <w:left w:val="single" w:color="000000" w:sz="6" w:space="0"/>
            </w:tcBorders>
            <w:noWrap w:val="0"/>
            <w:vAlign w:val="top"/>
          </w:tcPr>
          <w:p w14:paraId="7CB46BB8">
            <w:pPr>
              <w:spacing w:before="205" w:line="220" w:lineRule="auto"/>
              <w:ind w:left="796"/>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2"/>
                <w:sz w:val="18"/>
                <w:szCs w:val="18"/>
              </w:rPr>
              <w:t>燃料品种</w:t>
            </w:r>
          </w:p>
        </w:tc>
        <w:tc>
          <w:tcPr>
            <w:tcW w:w="475" w:type="pct"/>
            <w:tcBorders>
              <w:top w:val="single" w:color="000000" w:sz="6" w:space="0"/>
            </w:tcBorders>
            <w:noWrap w:val="0"/>
            <w:vAlign w:val="top"/>
          </w:tcPr>
          <w:p w14:paraId="19DA612F">
            <w:pPr>
              <w:spacing w:before="90" w:line="225" w:lineRule="auto"/>
              <w:ind w:left="254"/>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4"/>
                <w:sz w:val="18"/>
                <w:szCs w:val="18"/>
              </w:rPr>
              <w:t>计量</w:t>
            </w:r>
          </w:p>
          <w:p w14:paraId="4D1028CB">
            <w:pPr>
              <w:spacing w:before="13" w:line="222" w:lineRule="auto"/>
              <w:ind w:left="258"/>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6"/>
                <w:sz w:val="18"/>
                <w:szCs w:val="18"/>
              </w:rPr>
              <w:t>单位</w:t>
            </w:r>
          </w:p>
        </w:tc>
        <w:tc>
          <w:tcPr>
            <w:tcW w:w="1142" w:type="pct"/>
            <w:tcBorders>
              <w:top w:val="single" w:color="000000" w:sz="6" w:space="0"/>
            </w:tcBorders>
            <w:noWrap w:val="0"/>
            <w:vAlign w:val="top"/>
          </w:tcPr>
          <w:p w14:paraId="213C6107">
            <w:pPr>
              <w:spacing w:before="90" w:line="213" w:lineRule="auto"/>
              <w:ind w:left="228"/>
              <w:jc w:val="center"/>
              <w:rPr>
                <w:rFonts w:hint="eastAsia" w:asciiTheme="minorEastAsia" w:hAnsiTheme="minorEastAsia" w:eastAsiaTheme="minorEastAsia" w:cstheme="minorEastAsia"/>
                <w:color w:val="auto"/>
                <w:spacing w:val="-1"/>
                <w:sz w:val="18"/>
                <w:szCs w:val="18"/>
              </w:rPr>
            </w:pPr>
            <w:r>
              <w:rPr>
                <w:rFonts w:hint="eastAsia" w:asciiTheme="minorEastAsia" w:hAnsiTheme="minorEastAsia" w:eastAsiaTheme="minorEastAsia" w:cstheme="minorEastAsia"/>
                <w:color w:val="auto"/>
                <w:spacing w:val="-1"/>
                <w:sz w:val="18"/>
                <w:szCs w:val="18"/>
              </w:rPr>
              <w:t>低位发热量</w:t>
            </w:r>
          </w:p>
          <w:p w14:paraId="1F641BFE">
            <w:pPr>
              <w:spacing w:before="90" w:line="213" w:lineRule="auto"/>
              <w:ind w:left="228"/>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1"/>
                <w:sz w:val="18"/>
                <w:szCs w:val="18"/>
              </w:rPr>
              <w:t>GJ/t，</w:t>
            </w:r>
            <w:r>
              <w:rPr>
                <w:rFonts w:hint="eastAsia" w:asciiTheme="minorEastAsia" w:hAnsiTheme="minorEastAsia" w:eastAsiaTheme="minorEastAsia" w:cstheme="minorEastAsia"/>
                <w:color w:val="auto"/>
                <w:sz w:val="18"/>
                <w:szCs w:val="18"/>
              </w:rPr>
              <w:t>GJ/10</w:t>
            </w:r>
            <w:r>
              <w:rPr>
                <w:rFonts w:hint="eastAsia" w:asciiTheme="minorEastAsia" w:hAnsiTheme="minorEastAsia" w:eastAsiaTheme="minorEastAsia" w:cstheme="minorEastAsia"/>
                <w:color w:val="auto"/>
                <w:position w:val="8"/>
                <w:sz w:val="8"/>
                <w:szCs w:val="8"/>
              </w:rPr>
              <w:t>4</w:t>
            </w:r>
            <w:r>
              <w:rPr>
                <w:rFonts w:hint="eastAsia" w:asciiTheme="minorEastAsia" w:hAnsiTheme="minorEastAsia" w:eastAsiaTheme="minorEastAsia" w:cstheme="minorEastAsia"/>
                <w:color w:val="auto"/>
                <w:sz w:val="18"/>
                <w:szCs w:val="18"/>
              </w:rPr>
              <w:t>Nm</w:t>
            </w:r>
            <w:r>
              <w:rPr>
                <w:rFonts w:hint="eastAsia" w:asciiTheme="minorEastAsia" w:hAnsiTheme="minorEastAsia" w:eastAsiaTheme="minorEastAsia" w:cstheme="minorEastAsia"/>
                <w:color w:val="auto"/>
                <w:position w:val="8"/>
                <w:sz w:val="8"/>
                <w:szCs w:val="8"/>
              </w:rPr>
              <w:t>3</w:t>
            </w:r>
          </w:p>
        </w:tc>
        <w:tc>
          <w:tcPr>
            <w:tcW w:w="874" w:type="pct"/>
            <w:tcBorders>
              <w:top w:val="single" w:color="000000" w:sz="6" w:space="0"/>
            </w:tcBorders>
            <w:noWrap w:val="0"/>
            <w:vAlign w:val="top"/>
          </w:tcPr>
          <w:p w14:paraId="1496B1F0">
            <w:pPr>
              <w:spacing w:before="90" w:line="221" w:lineRule="auto"/>
              <w:ind w:left="173"/>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2"/>
                <w:sz w:val="18"/>
                <w:szCs w:val="18"/>
              </w:rPr>
              <w:t>单位热值含碳量</w:t>
            </w:r>
          </w:p>
          <w:p w14:paraId="7FE30F62">
            <w:pPr>
              <w:spacing w:before="17" w:line="233" w:lineRule="auto"/>
              <w:ind w:left="411"/>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4"/>
                <w:sz w:val="18"/>
                <w:szCs w:val="18"/>
              </w:rPr>
              <w:t>tC/GJ</w:t>
            </w:r>
          </w:p>
        </w:tc>
        <w:tc>
          <w:tcPr>
            <w:tcW w:w="1231" w:type="pct"/>
            <w:tcBorders>
              <w:top w:val="single" w:color="000000" w:sz="6" w:space="0"/>
              <w:right w:val="single" w:color="000000" w:sz="6" w:space="0"/>
            </w:tcBorders>
            <w:noWrap w:val="0"/>
            <w:vAlign w:val="top"/>
          </w:tcPr>
          <w:p w14:paraId="5044DB7D">
            <w:pPr>
              <w:spacing w:before="90" w:line="221" w:lineRule="auto"/>
              <w:ind w:left="173"/>
              <w:jc w:val="center"/>
              <w:rPr>
                <w:rFonts w:hint="eastAsia" w:asciiTheme="minorEastAsia" w:hAnsiTheme="minorEastAsia" w:eastAsiaTheme="minorEastAsia" w:cstheme="minorEastAsia"/>
                <w:color w:val="auto"/>
                <w:spacing w:val="-2"/>
                <w:sz w:val="18"/>
                <w:szCs w:val="18"/>
              </w:rPr>
            </w:pPr>
            <w:r>
              <w:rPr>
                <w:rFonts w:hint="eastAsia" w:asciiTheme="minorEastAsia" w:hAnsiTheme="minorEastAsia" w:eastAsiaTheme="minorEastAsia" w:cstheme="minorEastAsia"/>
                <w:color w:val="auto"/>
                <w:spacing w:val="-2"/>
                <w:sz w:val="18"/>
                <w:szCs w:val="18"/>
              </w:rPr>
              <w:t>燃料碳氧化率</w:t>
            </w:r>
          </w:p>
          <w:p w14:paraId="68E2DC10">
            <w:pPr>
              <w:spacing w:before="90" w:line="221" w:lineRule="auto"/>
              <w:ind w:left="173"/>
              <w:jc w:val="center"/>
              <w:rPr>
                <w:rFonts w:hint="eastAsia" w:asciiTheme="minorEastAsia" w:hAnsiTheme="minorEastAsia" w:eastAsiaTheme="minorEastAsia" w:cstheme="minorEastAsia"/>
                <w:color w:val="auto"/>
                <w:spacing w:val="-2"/>
                <w:sz w:val="18"/>
                <w:szCs w:val="18"/>
              </w:rPr>
            </w:pPr>
            <w:r>
              <w:rPr>
                <w:rFonts w:hint="eastAsia" w:asciiTheme="minorEastAsia" w:hAnsiTheme="minorEastAsia" w:eastAsiaTheme="minorEastAsia" w:cstheme="minorEastAsia"/>
                <w:color w:val="auto"/>
                <w:spacing w:val="-2"/>
                <w:sz w:val="18"/>
                <w:szCs w:val="18"/>
              </w:rPr>
              <w:t>%</w:t>
            </w:r>
          </w:p>
        </w:tc>
      </w:tr>
      <w:tr w14:paraId="1079A1E8">
        <w:trPr>
          <w:trHeight w:val="340" w:hRule="atLeast"/>
        </w:trPr>
        <w:tc>
          <w:tcPr>
            <w:tcW w:w="534" w:type="pct"/>
            <w:vMerge w:val="restart"/>
            <w:tcBorders>
              <w:left w:val="single" w:color="000000" w:sz="6" w:space="0"/>
              <w:bottom w:val="nil"/>
            </w:tcBorders>
            <w:noWrap w:val="0"/>
            <w:vAlign w:val="top"/>
          </w:tcPr>
          <w:p w14:paraId="19E7EF06">
            <w:pPr>
              <w:spacing w:line="273" w:lineRule="auto"/>
              <w:rPr>
                <w:rFonts w:ascii="Arial"/>
                <w:color w:val="auto"/>
                <w:sz w:val="21"/>
              </w:rPr>
            </w:pPr>
          </w:p>
          <w:p w14:paraId="02F58BAC">
            <w:pPr>
              <w:spacing w:line="273" w:lineRule="auto"/>
              <w:rPr>
                <w:rFonts w:ascii="Arial"/>
                <w:color w:val="auto"/>
                <w:sz w:val="21"/>
              </w:rPr>
            </w:pPr>
          </w:p>
          <w:p w14:paraId="05EC6DDA">
            <w:pPr>
              <w:spacing w:line="274" w:lineRule="auto"/>
              <w:rPr>
                <w:rFonts w:ascii="Arial"/>
                <w:color w:val="auto"/>
                <w:sz w:val="21"/>
              </w:rPr>
            </w:pPr>
          </w:p>
          <w:p w14:paraId="29D6775A">
            <w:pPr>
              <w:spacing w:line="274" w:lineRule="auto"/>
              <w:rPr>
                <w:rFonts w:ascii="Arial"/>
                <w:color w:val="auto"/>
                <w:sz w:val="21"/>
              </w:rPr>
            </w:pPr>
          </w:p>
          <w:p w14:paraId="13FD2F5A">
            <w:pPr>
              <w:spacing w:line="274" w:lineRule="auto"/>
              <w:rPr>
                <w:rFonts w:ascii="Arial"/>
                <w:color w:val="auto"/>
                <w:sz w:val="21"/>
              </w:rPr>
            </w:pPr>
          </w:p>
          <w:p w14:paraId="3227DF27">
            <w:pPr>
              <w:spacing w:before="59" w:line="221" w:lineRule="auto"/>
              <w:ind w:left="137"/>
              <w:rPr>
                <w:rFonts w:ascii="宋体" w:hAnsi="宋体" w:eastAsia="宋体" w:cs="宋体"/>
                <w:color w:val="auto"/>
                <w:sz w:val="18"/>
                <w:szCs w:val="18"/>
              </w:rPr>
            </w:pPr>
            <w:r>
              <w:rPr>
                <w:rFonts w:ascii="宋体" w:hAnsi="宋体" w:eastAsia="宋体" w:cs="宋体"/>
                <w:color w:val="auto"/>
                <w:spacing w:val="-6"/>
                <w:sz w:val="18"/>
                <w:szCs w:val="18"/>
              </w:rPr>
              <w:t>固体燃料</w:t>
            </w:r>
          </w:p>
        </w:tc>
        <w:tc>
          <w:tcPr>
            <w:tcW w:w="741" w:type="pct"/>
            <w:noWrap w:val="0"/>
            <w:vAlign w:val="top"/>
          </w:tcPr>
          <w:p w14:paraId="5E140127">
            <w:pPr>
              <w:spacing w:before="77" w:line="221" w:lineRule="auto"/>
              <w:ind w:left="402"/>
              <w:rPr>
                <w:rFonts w:ascii="宋体" w:hAnsi="宋体" w:eastAsia="宋体" w:cs="宋体"/>
                <w:color w:val="auto"/>
                <w:sz w:val="18"/>
                <w:szCs w:val="18"/>
              </w:rPr>
            </w:pPr>
            <w:r>
              <w:rPr>
                <w:rFonts w:ascii="宋体" w:hAnsi="宋体" w:eastAsia="宋体" w:cs="宋体"/>
                <w:color w:val="auto"/>
                <w:spacing w:val="-3"/>
                <w:sz w:val="18"/>
                <w:szCs w:val="18"/>
              </w:rPr>
              <w:t>无烟煤</w:t>
            </w:r>
          </w:p>
        </w:tc>
        <w:tc>
          <w:tcPr>
            <w:tcW w:w="475" w:type="pct"/>
            <w:noWrap w:val="0"/>
            <w:vAlign w:val="top"/>
          </w:tcPr>
          <w:p w14:paraId="114E0448">
            <w:pPr>
              <w:pStyle w:val="51"/>
              <w:spacing w:before="120" w:line="171" w:lineRule="auto"/>
              <w:ind w:left="404"/>
              <w:rPr>
                <w:color w:val="auto"/>
              </w:rPr>
            </w:pPr>
            <w:r>
              <w:rPr>
                <w:color w:val="auto"/>
              </w:rPr>
              <w:t>t</w:t>
            </w:r>
          </w:p>
        </w:tc>
        <w:tc>
          <w:tcPr>
            <w:tcW w:w="1142" w:type="pct"/>
            <w:noWrap w:val="0"/>
            <w:vAlign w:val="top"/>
          </w:tcPr>
          <w:p w14:paraId="01444B01">
            <w:pPr>
              <w:pStyle w:val="51"/>
              <w:spacing w:before="48" w:line="236" w:lineRule="exact"/>
              <w:ind w:left="852"/>
              <w:rPr>
                <w:rFonts w:hint="eastAsia" w:eastAsia="宋体"/>
                <w:color w:val="auto"/>
                <w:sz w:val="11"/>
                <w:szCs w:val="11"/>
                <w:lang w:val="en-US" w:eastAsia="zh-CN"/>
              </w:rPr>
            </w:pPr>
            <w:r>
              <w:rPr>
                <w:color w:val="auto"/>
                <w:spacing w:val="-1"/>
                <w:position w:val="1"/>
              </w:rPr>
              <w:t>26.7</w:t>
            </w:r>
            <w:r>
              <w:rPr>
                <w:rFonts w:hint="eastAsia" w:eastAsia="宋体"/>
                <w:color w:val="auto"/>
                <w:spacing w:val="-1"/>
                <w:position w:val="1"/>
                <w:vertAlign w:val="superscript"/>
                <w:lang w:val="en-US" w:eastAsia="zh-CN"/>
              </w:rPr>
              <w:t>c</w:t>
            </w:r>
          </w:p>
        </w:tc>
        <w:tc>
          <w:tcPr>
            <w:tcW w:w="874" w:type="pct"/>
            <w:noWrap w:val="0"/>
            <w:vAlign w:val="top"/>
          </w:tcPr>
          <w:p w14:paraId="5EF94BF8">
            <w:pPr>
              <w:pStyle w:val="51"/>
              <w:spacing w:before="48" w:line="236" w:lineRule="exact"/>
              <w:ind w:left="422"/>
              <w:rPr>
                <w:rFonts w:hint="default" w:eastAsia="宋体"/>
                <w:color w:val="auto"/>
                <w:sz w:val="11"/>
                <w:szCs w:val="11"/>
                <w:lang w:val="en-US" w:eastAsia="zh-CN"/>
              </w:rPr>
            </w:pPr>
            <w:r>
              <w:rPr>
                <w:color w:val="auto"/>
                <w:position w:val="1"/>
              </w:rPr>
              <w:t>27.4</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3DA09808">
            <w:pPr>
              <w:pStyle w:val="51"/>
              <w:spacing w:before="48" w:line="236" w:lineRule="exact"/>
              <w:ind w:left="999"/>
              <w:rPr>
                <w:color w:val="auto"/>
                <w:sz w:val="11"/>
                <w:szCs w:val="11"/>
              </w:rPr>
            </w:pPr>
            <w:r>
              <w:rPr>
                <w:color w:val="auto"/>
                <w:spacing w:val="-2"/>
                <w:position w:val="1"/>
              </w:rPr>
              <w:t>94</w:t>
            </w:r>
            <w:r>
              <w:rPr>
                <w:color w:val="auto"/>
                <w:spacing w:val="-2"/>
                <w:position w:val="6"/>
                <w:sz w:val="11"/>
                <w:szCs w:val="11"/>
              </w:rPr>
              <w:t>b</w:t>
            </w:r>
          </w:p>
        </w:tc>
      </w:tr>
      <w:tr w14:paraId="09FA4B49">
        <w:trPr>
          <w:trHeight w:val="340" w:hRule="atLeast"/>
        </w:trPr>
        <w:tc>
          <w:tcPr>
            <w:tcW w:w="534" w:type="pct"/>
            <w:vMerge w:val="continue"/>
            <w:tcBorders>
              <w:top w:val="nil"/>
              <w:left w:val="single" w:color="000000" w:sz="6" w:space="0"/>
              <w:bottom w:val="nil"/>
            </w:tcBorders>
            <w:noWrap w:val="0"/>
            <w:vAlign w:val="top"/>
          </w:tcPr>
          <w:p w14:paraId="73D4A6A4">
            <w:pPr>
              <w:rPr>
                <w:rFonts w:ascii="Arial"/>
                <w:color w:val="auto"/>
                <w:sz w:val="21"/>
              </w:rPr>
            </w:pPr>
          </w:p>
        </w:tc>
        <w:tc>
          <w:tcPr>
            <w:tcW w:w="741" w:type="pct"/>
            <w:noWrap w:val="0"/>
            <w:vAlign w:val="top"/>
          </w:tcPr>
          <w:p w14:paraId="30256B29">
            <w:pPr>
              <w:spacing w:before="76" w:line="221" w:lineRule="auto"/>
              <w:ind w:left="490"/>
              <w:rPr>
                <w:rFonts w:ascii="宋体" w:hAnsi="宋体" w:eastAsia="宋体" w:cs="宋体"/>
                <w:color w:val="auto"/>
                <w:sz w:val="18"/>
                <w:szCs w:val="18"/>
              </w:rPr>
            </w:pPr>
            <w:r>
              <w:rPr>
                <w:rFonts w:ascii="宋体" w:hAnsi="宋体" w:eastAsia="宋体" w:cs="宋体"/>
                <w:color w:val="auto"/>
                <w:spacing w:val="-4"/>
                <w:sz w:val="18"/>
                <w:szCs w:val="18"/>
              </w:rPr>
              <w:t>烟煤</w:t>
            </w:r>
          </w:p>
        </w:tc>
        <w:tc>
          <w:tcPr>
            <w:tcW w:w="475" w:type="pct"/>
            <w:noWrap w:val="0"/>
            <w:vAlign w:val="top"/>
          </w:tcPr>
          <w:p w14:paraId="428EB254">
            <w:pPr>
              <w:pStyle w:val="51"/>
              <w:spacing w:before="122" w:line="171" w:lineRule="auto"/>
              <w:ind w:left="404"/>
              <w:rPr>
                <w:color w:val="auto"/>
              </w:rPr>
            </w:pPr>
            <w:r>
              <w:rPr>
                <w:color w:val="auto"/>
              </w:rPr>
              <w:t>t</w:t>
            </w:r>
          </w:p>
        </w:tc>
        <w:tc>
          <w:tcPr>
            <w:tcW w:w="1142" w:type="pct"/>
            <w:noWrap w:val="0"/>
            <w:vAlign w:val="top"/>
          </w:tcPr>
          <w:p w14:paraId="4CCEFFC3">
            <w:pPr>
              <w:pStyle w:val="51"/>
              <w:spacing w:before="50" w:line="236" w:lineRule="exact"/>
              <w:ind w:left="776"/>
              <w:rPr>
                <w:color w:val="auto"/>
                <w:sz w:val="11"/>
                <w:szCs w:val="11"/>
              </w:rPr>
            </w:pPr>
            <w:r>
              <w:rPr>
                <w:color w:val="auto"/>
                <w:spacing w:val="-3"/>
                <w:position w:val="1"/>
              </w:rPr>
              <w:t>19.570</w:t>
            </w:r>
            <w:r>
              <w:rPr>
                <w:color w:val="auto"/>
                <w:spacing w:val="-3"/>
                <w:position w:val="6"/>
                <w:sz w:val="11"/>
                <w:szCs w:val="11"/>
              </w:rPr>
              <w:t>d</w:t>
            </w:r>
          </w:p>
        </w:tc>
        <w:tc>
          <w:tcPr>
            <w:tcW w:w="874" w:type="pct"/>
            <w:noWrap w:val="0"/>
            <w:vAlign w:val="top"/>
          </w:tcPr>
          <w:p w14:paraId="5D789B98">
            <w:pPr>
              <w:pStyle w:val="51"/>
              <w:spacing w:before="50" w:line="236" w:lineRule="exact"/>
              <w:ind w:left="422"/>
              <w:rPr>
                <w:color w:val="auto"/>
                <w:sz w:val="11"/>
                <w:szCs w:val="11"/>
              </w:rPr>
            </w:pPr>
            <w:r>
              <w:rPr>
                <w:color w:val="auto"/>
                <w:position w:val="1"/>
              </w:rPr>
              <w:t>26.1</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05874AF7">
            <w:pPr>
              <w:pStyle w:val="51"/>
              <w:spacing w:before="50" w:line="236" w:lineRule="exact"/>
              <w:ind w:left="999"/>
              <w:rPr>
                <w:color w:val="auto"/>
                <w:sz w:val="11"/>
                <w:szCs w:val="11"/>
              </w:rPr>
            </w:pPr>
            <w:r>
              <w:rPr>
                <w:color w:val="auto"/>
                <w:spacing w:val="-2"/>
                <w:position w:val="1"/>
              </w:rPr>
              <w:t>93</w:t>
            </w:r>
            <w:r>
              <w:rPr>
                <w:color w:val="auto"/>
                <w:spacing w:val="-2"/>
                <w:position w:val="6"/>
                <w:sz w:val="11"/>
                <w:szCs w:val="11"/>
              </w:rPr>
              <w:t>b</w:t>
            </w:r>
          </w:p>
        </w:tc>
      </w:tr>
      <w:tr w14:paraId="00E9E60E">
        <w:trPr>
          <w:trHeight w:val="340" w:hRule="atLeast"/>
        </w:trPr>
        <w:tc>
          <w:tcPr>
            <w:tcW w:w="534" w:type="pct"/>
            <w:vMerge w:val="continue"/>
            <w:tcBorders>
              <w:top w:val="nil"/>
              <w:left w:val="single" w:color="000000" w:sz="6" w:space="0"/>
              <w:bottom w:val="nil"/>
            </w:tcBorders>
            <w:noWrap w:val="0"/>
            <w:vAlign w:val="top"/>
          </w:tcPr>
          <w:p w14:paraId="32D618D9">
            <w:pPr>
              <w:rPr>
                <w:rFonts w:ascii="Arial"/>
                <w:color w:val="auto"/>
                <w:sz w:val="21"/>
              </w:rPr>
            </w:pPr>
          </w:p>
        </w:tc>
        <w:tc>
          <w:tcPr>
            <w:tcW w:w="741" w:type="pct"/>
            <w:noWrap w:val="0"/>
            <w:vAlign w:val="top"/>
          </w:tcPr>
          <w:p w14:paraId="21D4A2CB">
            <w:pPr>
              <w:spacing w:before="78" w:line="220" w:lineRule="auto"/>
              <w:ind w:left="490"/>
              <w:rPr>
                <w:rFonts w:ascii="宋体" w:hAnsi="宋体" w:eastAsia="宋体" w:cs="宋体"/>
                <w:color w:val="auto"/>
                <w:sz w:val="18"/>
                <w:szCs w:val="18"/>
              </w:rPr>
            </w:pPr>
            <w:r>
              <w:rPr>
                <w:rFonts w:ascii="宋体" w:hAnsi="宋体" w:eastAsia="宋体" w:cs="宋体"/>
                <w:color w:val="auto"/>
                <w:spacing w:val="-4"/>
                <w:sz w:val="18"/>
                <w:szCs w:val="18"/>
              </w:rPr>
              <w:t>褐煤</w:t>
            </w:r>
          </w:p>
        </w:tc>
        <w:tc>
          <w:tcPr>
            <w:tcW w:w="475" w:type="pct"/>
            <w:noWrap w:val="0"/>
            <w:vAlign w:val="top"/>
          </w:tcPr>
          <w:p w14:paraId="64520CD0">
            <w:pPr>
              <w:pStyle w:val="51"/>
              <w:spacing w:before="122" w:line="171" w:lineRule="auto"/>
              <w:ind w:left="404"/>
              <w:rPr>
                <w:color w:val="auto"/>
              </w:rPr>
            </w:pPr>
            <w:r>
              <w:rPr>
                <w:color w:val="auto"/>
              </w:rPr>
              <w:t>t</w:t>
            </w:r>
          </w:p>
        </w:tc>
        <w:tc>
          <w:tcPr>
            <w:tcW w:w="1142" w:type="pct"/>
            <w:noWrap w:val="0"/>
            <w:vAlign w:val="top"/>
          </w:tcPr>
          <w:p w14:paraId="57DC37A8">
            <w:pPr>
              <w:pStyle w:val="51"/>
              <w:spacing w:before="49" w:line="236" w:lineRule="exact"/>
              <w:ind w:left="872"/>
              <w:rPr>
                <w:rFonts w:hint="eastAsia" w:eastAsia="宋体"/>
                <w:color w:val="auto"/>
                <w:sz w:val="11"/>
                <w:szCs w:val="11"/>
                <w:lang w:val="en-US" w:eastAsia="zh-CN"/>
              </w:rPr>
            </w:pPr>
            <w:r>
              <w:rPr>
                <w:color w:val="auto"/>
                <w:spacing w:val="-7"/>
                <w:position w:val="1"/>
              </w:rPr>
              <w:t>11.9</w:t>
            </w:r>
            <w:r>
              <w:rPr>
                <w:rFonts w:hint="eastAsia" w:eastAsia="宋体"/>
                <w:color w:val="auto"/>
                <w:spacing w:val="-7"/>
                <w:position w:val="1"/>
                <w:lang w:val="en-US" w:eastAsia="zh-CN"/>
              </w:rPr>
              <w:t xml:space="preserve"> </w:t>
            </w:r>
            <w:r>
              <w:rPr>
                <w:rFonts w:hint="eastAsia" w:eastAsia="宋体"/>
                <w:color w:val="auto"/>
                <w:spacing w:val="-7"/>
                <w:position w:val="1"/>
                <w:vertAlign w:val="superscript"/>
                <w:lang w:val="en-US" w:eastAsia="zh-CN"/>
              </w:rPr>
              <w:t>c</w:t>
            </w:r>
          </w:p>
        </w:tc>
        <w:tc>
          <w:tcPr>
            <w:tcW w:w="874" w:type="pct"/>
            <w:noWrap w:val="0"/>
            <w:vAlign w:val="top"/>
          </w:tcPr>
          <w:p w14:paraId="49CCFA30">
            <w:pPr>
              <w:pStyle w:val="51"/>
              <w:spacing w:before="49" w:line="236" w:lineRule="exact"/>
              <w:ind w:left="487"/>
              <w:rPr>
                <w:color w:val="auto"/>
                <w:sz w:val="11"/>
                <w:szCs w:val="11"/>
              </w:rPr>
            </w:pPr>
            <w:r>
              <w:rPr>
                <w:color w:val="auto"/>
                <w:spacing w:val="-2"/>
                <w:position w:val="1"/>
              </w:rPr>
              <w:t>28</w:t>
            </w:r>
            <w:r>
              <w:rPr>
                <w:color w:val="auto"/>
                <w:spacing w:val="-2"/>
                <w:position w:val="6"/>
                <w:sz w:val="11"/>
                <w:szCs w:val="11"/>
              </w:rPr>
              <w:t>b</w:t>
            </w:r>
            <w:r>
              <w:rPr>
                <w:color w:val="auto"/>
                <w:spacing w:val="-8"/>
                <w:position w:val="6"/>
                <w:sz w:val="11"/>
                <w:szCs w:val="11"/>
              </w:rPr>
              <w:t xml:space="preserve"> </w:t>
            </w:r>
            <w:r>
              <w:rPr>
                <w:color w:val="auto"/>
                <w:spacing w:val="-2"/>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72C29B62">
            <w:pPr>
              <w:pStyle w:val="51"/>
              <w:spacing w:before="49" w:line="236" w:lineRule="exact"/>
              <w:ind w:left="999"/>
              <w:rPr>
                <w:color w:val="auto"/>
                <w:sz w:val="11"/>
                <w:szCs w:val="11"/>
              </w:rPr>
            </w:pPr>
            <w:r>
              <w:rPr>
                <w:color w:val="auto"/>
                <w:spacing w:val="-2"/>
                <w:position w:val="1"/>
              </w:rPr>
              <w:t>96</w:t>
            </w:r>
            <w:r>
              <w:rPr>
                <w:color w:val="auto"/>
                <w:spacing w:val="-2"/>
                <w:position w:val="6"/>
                <w:sz w:val="11"/>
                <w:szCs w:val="11"/>
              </w:rPr>
              <w:t>b</w:t>
            </w:r>
          </w:p>
        </w:tc>
      </w:tr>
      <w:tr w14:paraId="02A56A41">
        <w:trPr>
          <w:trHeight w:val="340" w:hRule="atLeast"/>
        </w:trPr>
        <w:tc>
          <w:tcPr>
            <w:tcW w:w="534" w:type="pct"/>
            <w:vMerge w:val="continue"/>
            <w:tcBorders>
              <w:top w:val="nil"/>
              <w:left w:val="single" w:color="000000" w:sz="6" w:space="0"/>
              <w:bottom w:val="nil"/>
            </w:tcBorders>
            <w:noWrap w:val="0"/>
            <w:vAlign w:val="top"/>
          </w:tcPr>
          <w:p w14:paraId="44518237">
            <w:pPr>
              <w:rPr>
                <w:rFonts w:ascii="Arial"/>
                <w:color w:val="auto"/>
                <w:sz w:val="21"/>
              </w:rPr>
            </w:pPr>
          </w:p>
        </w:tc>
        <w:tc>
          <w:tcPr>
            <w:tcW w:w="741" w:type="pct"/>
            <w:noWrap w:val="0"/>
            <w:vAlign w:val="top"/>
          </w:tcPr>
          <w:p w14:paraId="781B3786">
            <w:pPr>
              <w:spacing w:before="80" w:line="219" w:lineRule="auto"/>
              <w:ind w:left="400"/>
              <w:rPr>
                <w:rFonts w:ascii="宋体" w:hAnsi="宋体" w:eastAsia="宋体" w:cs="宋体"/>
                <w:color w:val="auto"/>
                <w:sz w:val="18"/>
                <w:szCs w:val="18"/>
              </w:rPr>
            </w:pPr>
            <w:r>
              <w:rPr>
                <w:rFonts w:ascii="宋体" w:hAnsi="宋体" w:eastAsia="宋体" w:cs="宋体"/>
                <w:color w:val="auto"/>
                <w:spacing w:val="-3"/>
                <w:sz w:val="18"/>
                <w:szCs w:val="18"/>
              </w:rPr>
              <w:t>洗精煤</w:t>
            </w:r>
          </w:p>
        </w:tc>
        <w:tc>
          <w:tcPr>
            <w:tcW w:w="475" w:type="pct"/>
            <w:noWrap w:val="0"/>
            <w:vAlign w:val="top"/>
          </w:tcPr>
          <w:p w14:paraId="4CFE9BE0">
            <w:pPr>
              <w:pStyle w:val="51"/>
              <w:spacing w:before="123" w:line="171" w:lineRule="auto"/>
              <w:ind w:left="404"/>
              <w:rPr>
                <w:color w:val="auto"/>
              </w:rPr>
            </w:pPr>
            <w:r>
              <w:rPr>
                <w:color w:val="auto"/>
              </w:rPr>
              <w:t>t</w:t>
            </w:r>
          </w:p>
        </w:tc>
        <w:tc>
          <w:tcPr>
            <w:tcW w:w="1142" w:type="pct"/>
            <w:noWrap w:val="0"/>
            <w:vAlign w:val="top"/>
          </w:tcPr>
          <w:p w14:paraId="42BFC780">
            <w:pPr>
              <w:pStyle w:val="51"/>
              <w:spacing w:before="51" w:line="236" w:lineRule="exact"/>
              <w:ind w:left="763"/>
              <w:rPr>
                <w:rFonts w:hint="eastAsia" w:eastAsia="宋体"/>
                <w:color w:val="auto"/>
                <w:sz w:val="11"/>
                <w:szCs w:val="11"/>
                <w:lang w:val="en-US" w:eastAsia="zh-CN"/>
              </w:rPr>
            </w:pPr>
            <w:r>
              <w:rPr>
                <w:color w:val="auto"/>
                <w:spacing w:val="-1"/>
                <w:position w:val="1"/>
              </w:rPr>
              <w:t>26.334</w:t>
            </w:r>
            <w:r>
              <w:rPr>
                <w:rFonts w:hint="eastAsia" w:eastAsia="宋体"/>
                <w:color w:val="auto"/>
                <w:spacing w:val="-1"/>
                <w:position w:val="1"/>
                <w:vertAlign w:val="superscript"/>
                <w:lang w:val="en-US" w:eastAsia="zh-CN"/>
              </w:rPr>
              <w:t>a</w:t>
            </w:r>
          </w:p>
        </w:tc>
        <w:tc>
          <w:tcPr>
            <w:tcW w:w="874" w:type="pct"/>
            <w:noWrap w:val="0"/>
            <w:vAlign w:val="top"/>
          </w:tcPr>
          <w:p w14:paraId="504C77AE">
            <w:pPr>
              <w:pStyle w:val="51"/>
              <w:spacing w:before="51" w:line="236" w:lineRule="exact"/>
              <w:ind w:left="376"/>
              <w:rPr>
                <w:color w:val="auto"/>
                <w:sz w:val="11"/>
                <w:szCs w:val="11"/>
              </w:rPr>
            </w:pPr>
            <w:r>
              <w:rPr>
                <w:color w:val="auto"/>
                <w:position w:val="1"/>
              </w:rPr>
              <w:t>25.41</w:t>
            </w:r>
            <w:r>
              <w:rPr>
                <w:rFonts w:hint="eastAsia" w:eastAsia="宋体"/>
                <w:color w:val="auto"/>
                <w:position w:val="1"/>
                <w:vertAlign w:val="superscript"/>
                <w:lang w:val="en-US" w:eastAsia="zh-CN"/>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50AC4807">
            <w:pPr>
              <w:pStyle w:val="51"/>
              <w:spacing w:before="51" w:line="236" w:lineRule="exact"/>
              <w:ind w:left="999"/>
              <w:rPr>
                <w:color w:val="auto"/>
                <w:sz w:val="11"/>
                <w:szCs w:val="11"/>
              </w:rPr>
            </w:pPr>
            <w:r>
              <w:rPr>
                <w:color w:val="auto"/>
                <w:spacing w:val="-2"/>
                <w:position w:val="1"/>
              </w:rPr>
              <w:t>90</w:t>
            </w:r>
            <w:r>
              <w:rPr>
                <w:color w:val="auto"/>
                <w:spacing w:val="-2"/>
                <w:position w:val="6"/>
                <w:sz w:val="11"/>
                <w:szCs w:val="11"/>
              </w:rPr>
              <w:t>d</w:t>
            </w:r>
          </w:p>
        </w:tc>
      </w:tr>
      <w:tr w14:paraId="0964C964">
        <w:trPr>
          <w:trHeight w:val="340" w:hRule="atLeast"/>
        </w:trPr>
        <w:tc>
          <w:tcPr>
            <w:tcW w:w="534" w:type="pct"/>
            <w:vMerge w:val="continue"/>
            <w:tcBorders>
              <w:top w:val="nil"/>
              <w:left w:val="single" w:color="000000" w:sz="6" w:space="0"/>
              <w:bottom w:val="nil"/>
            </w:tcBorders>
            <w:noWrap w:val="0"/>
            <w:vAlign w:val="top"/>
          </w:tcPr>
          <w:p w14:paraId="066B8E2C">
            <w:pPr>
              <w:rPr>
                <w:rFonts w:ascii="Arial"/>
                <w:color w:val="auto"/>
                <w:sz w:val="21"/>
              </w:rPr>
            </w:pPr>
          </w:p>
        </w:tc>
        <w:tc>
          <w:tcPr>
            <w:tcW w:w="741" w:type="pct"/>
            <w:noWrap w:val="0"/>
            <w:vAlign w:val="top"/>
          </w:tcPr>
          <w:p w14:paraId="0EEF9DC5">
            <w:pPr>
              <w:spacing w:before="79" w:line="221" w:lineRule="auto"/>
              <w:ind w:left="310"/>
              <w:rPr>
                <w:rFonts w:ascii="宋体" w:hAnsi="宋体" w:eastAsia="宋体" w:cs="宋体"/>
                <w:color w:val="auto"/>
                <w:sz w:val="18"/>
                <w:szCs w:val="18"/>
              </w:rPr>
            </w:pPr>
            <w:r>
              <w:rPr>
                <w:rFonts w:ascii="宋体" w:hAnsi="宋体" w:eastAsia="宋体" w:cs="宋体"/>
                <w:color w:val="auto"/>
                <w:spacing w:val="-2"/>
                <w:sz w:val="18"/>
                <w:szCs w:val="18"/>
              </w:rPr>
              <w:t>其它洗煤</w:t>
            </w:r>
          </w:p>
        </w:tc>
        <w:tc>
          <w:tcPr>
            <w:tcW w:w="475" w:type="pct"/>
            <w:noWrap w:val="0"/>
            <w:vAlign w:val="top"/>
          </w:tcPr>
          <w:p w14:paraId="471875CD">
            <w:pPr>
              <w:pStyle w:val="51"/>
              <w:spacing w:before="125" w:line="171" w:lineRule="auto"/>
              <w:ind w:left="404"/>
              <w:rPr>
                <w:color w:val="auto"/>
              </w:rPr>
            </w:pPr>
            <w:r>
              <w:rPr>
                <w:color w:val="auto"/>
              </w:rPr>
              <w:t>t</w:t>
            </w:r>
          </w:p>
        </w:tc>
        <w:tc>
          <w:tcPr>
            <w:tcW w:w="1142" w:type="pct"/>
            <w:noWrap w:val="0"/>
            <w:vAlign w:val="top"/>
          </w:tcPr>
          <w:p w14:paraId="547D3ECE">
            <w:pPr>
              <w:pStyle w:val="51"/>
              <w:spacing w:before="53" w:line="236" w:lineRule="exact"/>
              <w:ind w:left="781"/>
              <w:rPr>
                <w:rFonts w:hint="eastAsia" w:eastAsia="宋体"/>
                <w:color w:val="auto"/>
                <w:sz w:val="11"/>
                <w:szCs w:val="11"/>
                <w:lang w:val="en-US" w:eastAsia="zh-CN"/>
              </w:rPr>
            </w:pPr>
            <w:r>
              <w:rPr>
                <w:color w:val="auto"/>
                <w:spacing w:val="-3"/>
                <w:position w:val="1"/>
              </w:rPr>
              <w:t>12.545</w:t>
            </w:r>
            <w:r>
              <w:rPr>
                <w:rFonts w:hint="eastAsia" w:eastAsia="宋体"/>
                <w:color w:val="auto"/>
                <w:spacing w:val="-3"/>
                <w:position w:val="1"/>
                <w:vertAlign w:val="superscript"/>
                <w:lang w:val="en-US" w:eastAsia="zh-CN"/>
              </w:rPr>
              <w:t>a</w:t>
            </w:r>
          </w:p>
        </w:tc>
        <w:tc>
          <w:tcPr>
            <w:tcW w:w="874" w:type="pct"/>
            <w:noWrap w:val="0"/>
            <w:vAlign w:val="top"/>
          </w:tcPr>
          <w:p w14:paraId="7C56F23B">
            <w:pPr>
              <w:pStyle w:val="51"/>
              <w:spacing w:before="53" w:line="236" w:lineRule="exact"/>
              <w:ind w:left="376"/>
              <w:rPr>
                <w:color w:val="auto"/>
                <w:sz w:val="11"/>
                <w:szCs w:val="11"/>
              </w:rPr>
            </w:pPr>
            <w:r>
              <w:rPr>
                <w:color w:val="auto"/>
                <w:position w:val="1"/>
              </w:rPr>
              <w:t>25.41</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64E08A23">
            <w:pPr>
              <w:pStyle w:val="51"/>
              <w:spacing w:before="53" w:line="236" w:lineRule="exact"/>
              <w:ind w:left="999"/>
              <w:rPr>
                <w:color w:val="auto"/>
                <w:sz w:val="11"/>
                <w:szCs w:val="11"/>
              </w:rPr>
            </w:pPr>
            <w:r>
              <w:rPr>
                <w:color w:val="auto"/>
                <w:spacing w:val="-2"/>
                <w:position w:val="1"/>
              </w:rPr>
              <w:t>90</w:t>
            </w:r>
            <w:r>
              <w:rPr>
                <w:color w:val="auto"/>
                <w:spacing w:val="-2"/>
                <w:position w:val="6"/>
                <w:sz w:val="11"/>
                <w:szCs w:val="11"/>
              </w:rPr>
              <w:t>d</w:t>
            </w:r>
          </w:p>
        </w:tc>
      </w:tr>
      <w:tr w14:paraId="0C4D50D4">
        <w:trPr>
          <w:trHeight w:val="340" w:hRule="atLeast"/>
        </w:trPr>
        <w:tc>
          <w:tcPr>
            <w:tcW w:w="534" w:type="pct"/>
            <w:vMerge w:val="continue"/>
            <w:tcBorders>
              <w:top w:val="nil"/>
              <w:left w:val="single" w:color="000000" w:sz="6" w:space="0"/>
              <w:bottom w:val="nil"/>
            </w:tcBorders>
            <w:noWrap w:val="0"/>
            <w:vAlign w:val="top"/>
          </w:tcPr>
          <w:p w14:paraId="30C6F37C">
            <w:pPr>
              <w:rPr>
                <w:rFonts w:ascii="Arial"/>
                <w:color w:val="auto"/>
                <w:sz w:val="21"/>
              </w:rPr>
            </w:pPr>
          </w:p>
        </w:tc>
        <w:tc>
          <w:tcPr>
            <w:tcW w:w="741" w:type="pct"/>
            <w:noWrap w:val="0"/>
            <w:vAlign w:val="top"/>
          </w:tcPr>
          <w:p w14:paraId="60519C96">
            <w:pPr>
              <w:spacing w:before="81" w:line="221" w:lineRule="auto"/>
              <w:ind w:left="495"/>
              <w:rPr>
                <w:rFonts w:ascii="宋体" w:hAnsi="宋体" w:eastAsia="宋体" w:cs="宋体"/>
                <w:color w:val="auto"/>
                <w:sz w:val="18"/>
                <w:szCs w:val="18"/>
              </w:rPr>
            </w:pPr>
            <w:r>
              <w:rPr>
                <w:rFonts w:ascii="宋体" w:hAnsi="宋体" w:eastAsia="宋体" w:cs="宋体"/>
                <w:color w:val="auto"/>
                <w:spacing w:val="-7"/>
                <w:sz w:val="18"/>
                <w:szCs w:val="18"/>
              </w:rPr>
              <w:t>型煤</w:t>
            </w:r>
          </w:p>
        </w:tc>
        <w:tc>
          <w:tcPr>
            <w:tcW w:w="475" w:type="pct"/>
            <w:noWrap w:val="0"/>
            <w:vAlign w:val="top"/>
          </w:tcPr>
          <w:p w14:paraId="013F07AA">
            <w:pPr>
              <w:pStyle w:val="51"/>
              <w:spacing w:before="125" w:line="171" w:lineRule="auto"/>
              <w:ind w:left="404"/>
              <w:rPr>
                <w:color w:val="auto"/>
              </w:rPr>
            </w:pPr>
            <w:r>
              <w:rPr>
                <w:color w:val="auto"/>
              </w:rPr>
              <w:t>t</w:t>
            </w:r>
          </w:p>
        </w:tc>
        <w:tc>
          <w:tcPr>
            <w:tcW w:w="1142" w:type="pct"/>
            <w:noWrap w:val="0"/>
            <w:vAlign w:val="top"/>
          </w:tcPr>
          <w:p w14:paraId="3EB013C3">
            <w:pPr>
              <w:pStyle w:val="51"/>
              <w:spacing w:before="52" w:line="236" w:lineRule="exact"/>
              <w:ind w:left="776"/>
              <w:rPr>
                <w:color w:val="auto"/>
                <w:sz w:val="11"/>
                <w:szCs w:val="11"/>
              </w:rPr>
            </w:pPr>
            <w:r>
              <w:rPr>
                <w:color w:val="auto"/>
                <w:spacing w:val="-3"/>
                <w:position w:val="1"/>
              </w:rPr>
              <w:t>17.460</w:t>
            </w:r>
            <w:r>
              <w:rPr>
                <w:color w:val="auto"/>
                <w:spacing w:val="-3"/>
                <w:position w:val="6"/>
                <w:sz w:val="11"/>
                <w:szCs w:val="11"/>
              </w:rPr>
              <w:t>d</w:t>
            </w:r>
          </w:p>
        </w:tc>
        <w:tc>
          <w:tcPr>
            <w:tcW w:w="874" w:type="pct"/>
            <w:noWrap w:val="0"/>
            <w:vAlign w:val="top"/>
          </w:tcPr>
          <w:p w14:paraId="75AD938F">
            <w:pPr>
              <w:pStyle w:val="51"/>
              <w:spacing w:before="52" w:line="236" w:lineRule="exact"/>
              <w:ind w:left="425"/>
              <w:rPr>
                <w:color w:val="auto"/>
                <w:sz w:val="11"/>
                <w:szCs w:val="11"/>
              </w:rPr>
            </w:pPr>
            <w:r>
              <w:rPr>
                <w:color w:val="auto"/>
                <w:spacing w:val="-1"/>
                <w:position w:val="1"/>
              </w:rPr>
              <w:t>33.6</w:t>
            </w:r>
            <w:r>
              <w:rPr>
                <w:color w:val="auto"/>
                <w:spacing w:val="-1"/>
                <w:position w:val="6"/>
                <w:sz w:val="11"/>
                <w:szCs w:val="11"/>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5DB8AF9D">
            <w:pPr>
              <w:pStyle w:val="51"/>
              <w:spacing w:before="52" w:line="236" w:lineRule="exact"/>
              <w:ind w:left="999"/>
              <w:rPr>
                <w:color w:val="auto"/>
                <w:sz w:val="11"/>
                <w:szCs w:val="11"/>
              </w:rPr>
            </w:pPr>
            <w:r>
              <w:rPr>
                <w:color w:val="auto"/>
                <w:spacing w:val="-2"/>
                <w:position w:val="1"/>
              </w:rPr>
              <w:t>90</w:t>
            </w:r>
            <w:r>
              <w:rPr>
                <w:color w:val="auto"/>
                <w:spacing w:val="-2"/>
                <w:position w:val="6"/>
                <w:sz w:val="11"/>
                <w:szCs w:val="11"/>
              </w:rPr>
              <w:t>b</w:t>
            </w:r>
          </w:p>
        </w:tc>
      </w:tr>
      <w:tr w14:paraId="2DF1FA4B">
        <w:trPr>
          <w:trHeight w:val="340" w:hRule="atLeast"/>
        </w:trPr>
        <w:tc>
          <w:tcPr>
            <w:tcW w:w="534" w:type="pct"/>
            <w:vMerge w:val="continue"/>
            <w:tcBorders>
              <w:top w:val="nil"/>
              <w:left w:val="single" w:color="000000" w:sz="6" w:space="0"/>
              <w:bottom w:val="nil"/>
            </w:tcBorders>
            <w:noWrap w:val="0"/>
            <w:vAlign w:val="top"/>
          </w:tcPr>
          <w:p w14:paraId="30D8AAF7">
            <w:pPr>
              <w:rPr>
                <w:rFonts w:ascii="Arial"/>
                <w:color w:val="auto"/>
                <w:sz w:val="21"/>
              </w:rPr>
            </w:pPr>
          </w:p>
        </w:tc>
        <w:tc>
          <w:tcPr>
            <w:tcW w:w="741" w:type="pct"/>
            <w:noWrap w:val="0"/>
            <w:vAlign w:val="top"/>
          </w:tcPr>
          <w:p w14:paraId="34C86DDA">
            <w:pPr>
              <w:spacing w:before="82" w:line="221" w:lineRule="auto"/>
              <w:ind w:left="222"/>
              <w:rPr>
                <w:rFonts w:ascii="宋体" w:hAnsi="宋体" w:eastAsia="宋体" w:cs="宋体"/>
                <w:color w:val="auto"/>
                <w:sz w:val="18"/>
                <w:szCs w:val="18"/>
              </w:rPr>
            </w:pPr>
            <w:r>
              <w:rPr>
                <w:rFonts w:ascii="宋体" w:hAnsi="宋体" w:eastAsia="宋体" w:cs="宋体"/>
                <w:color w:val="auto"/>
                <w:spacing w:val="-2"/>
                <w:sz w:val="18"/>
                <w:szCs w:val="18"/>
              </w:rPr>
              <w:t>其他煤制品</w:t>
            </w:r>
          </w:p>
        </w:tc>
        <w:tc>
          <w:tcPr>
            <w:tcW w:w="475" w:type="pct"/>
            <w:noWrap w:val="0"/>
            <w:vAlign w:val="top"/>
          </w:tcPr>
          <w:p w14:paraId="7CCF2180">
            <w:pPr>
              <w:pStyle w:val="51"/>
              <w:spacing w:before="125" w:line="171" w:lineRule="auto"/>
              <w:ind w:left="404"/>
              <w:rPr>
                <w:color w:val="auto"/>
              </w:rPr>
            </w:pPr>
            <w:r>
              <w:rPr>
                <w:color w:val="auto"/>
              </w:rPr>
              <w:t>t</w:t>
            </w:r>
          </w:p>
        </w:tc>
        <w:tc>
          <w:tcPr>
            <w:tcW w:w="1142" w:type="pct"/>
            <w:noWrap w:val="0"/>
            <w:vAlign w:val="top"/>
          </w:tcPr>
          <w:p w14:paraId="19CED487">
            <w:pPr>
              <w:pStyle w:val="51"/>
              <w:spacing w:before="53" w:line="236" w:lineRule="exact"/>
              <w:ind w:left="776"/>
              <w:rPr>
                <w:color w:val="auto"/>
                <w:sz w:val="11"/>
                <w:szCs w:val="11"/>
              </w:rPr>
            </w:pPr>
            <w:r>
              <w:rPr>
                <w:color w:val="auto"/>
                <w:spacing w:val="-3"/>
                <w:position w:val="1"/>
              </w:rPr>
              <w:t>17.460</w:t>
            </w:r>
            <w:r>
              <w:rPr>
                <w:color w:val="auto"/>
                <w:spacing w:val="-3"/>
                <w:position w:val="6"/>
                <w:sz w:val="11"/>
                <w:szCs w:val="11"/>
              </w:rPr>
              <w:t>d</w:t>
            </w:r>
          </w:p>
        </w:tc>
        <w:tc>
          <w:tcPr>
            <w:tcW w:w="874" w:type="pct"/>
            <w:noWrap w:val="0"/>
            <w:vAlign w:val="top"/>
          </w:tcPr>
          <w:p w14:paraId="02BD49F2">
            <w:pPr>
              <w:pStyle w:val="51"/>
              <w:spacing w:before="53" w:line="236" w:lineRule="exact"/>
              <w:ind w:left="425"/>
              <w:rPr>
                <w:color w:val="auto"/>
                <w:sz w:val="11"/>
                <w:szCs w:val="11"/>
              </w:rPr>
            </w:pPr>
            <w:r>
              <w:rPr>
                <w:color w:val="auto"/>
                <w:spacing w:val="-1"/>
                <w:position w:val="1"/>
              </w:rPr>
              <w:t>33.6</w:t>
            </w:r>
            <w:r>
              <w:rPr>
                <w:color w:val="auto"/>
                <w:spacing w:val="-1"/>
                <w:position w:val="6"/>
                <w:sz w:val="11"/>
                <w:szCs w:val="11"/>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41999191">
            <w:pPr>
              <w:pStyle w:val="51"/>
              <w:spacing w:before="53"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0BACCCCC">
        <w:trPr>
          <w:trHeight w:val="340" w:hRule="atLeast"/>
        </w:trPr>
        <w:tc>
          <w:tcPr>
            <w:tcW w:w="534" w:type="pct"/>
            <w:vMerge w:val="continue"/>
            <w:tcBorders>
              <w:top w:val="nil"/>
              <w:left w:val="single" w:color="000000" w:sz="6" w:space="0"/>
              <w:bottom w:val="nil"/>
            </w:tcBorders>
            <w:noWrap w:val="0"/>
            <w:vAlign w:val="top"/>
          </w:tcPr>
          <w:p w14:paraId="2CAAB1B8">
            <w:pPr>
              <w:rPr>
                <w:rFonts w:ascii="Arial"/>
                <w:color w:val="auto"/>
                <w:sz w:val="21"/>
              </w:rPr>
            </w:pPr>
          </w:p>
        </w:tc>
        <w:tc>
          <w:tcPr>
            <w:tcW w:w="741" w:type="pct"/>
            <w:noWrap w:val="0"/>
            <w:vAlign w:val="top"/>
          </w:tcPr>
          <w:p w14:paraId="2B01734D">
            <w:pPr>
              <w:spacing w:before="81" w:line="222" w:lineRule="auto"/>
              <w:ind w:left="490"/>
              <w:rPr>
                <w:rFonts w:ascii="宋体" w:hAnsi="宋体" w:eastAsia="宋体" w:cs="宋体"/>
                <w:color w:val="auto"/>
                <w:sz w:val="18"/>
                <w:szCs w:val="18"/>
              </w:rPr>
            </w:pPr>
            <w:r>
              <w:rPr>
                <w:rFonts w:ascii="宋体" w:hAnsi="宋体" w:eastAsia="宋体" w:cs="宋体"/>
                <w:color w:val="auto"/>
                <w:spacing w:val="-4"/>
                <w:sz w:val="18"/>
                <w:szCs w:val="18"/>
              </w:rPr>
              <w:t>焦炭</w:t>
            </w:r>
          </w:p>
        </w:tc>
        <w:tc>
          <w:tcPr>
            <w:tcW w:w="475" w:type="pct"/>
            <w:noWrap w:val="0"/>
            <w:vAlign w:val="top"/>
          </w:tcPr>
          <w:p w14:paraId="34ABD393">
            <w:pPr>
              <w:pStyle w:val="51"/>
              <w:spacing w:before="127" w:line="171" w:lineRule="auto"/>
              <w:ind w:left="404"/>
              <w:rPr>
                <w:color w:val="auto"/>
              </w:rPr>
            </w:pPr>
            <w:r>
              <w:rPr>
                <w:color w:val="auto"/>
              </w:rPr>
              <w:t>t</w:t>
            </w:r>
          </w:p>
        </w:tc>
        <w:tc>
          <w:tcPr>
            <w:tcW w:w="1142" w:type="pct"/>
            <w:noWrap w:val="0"/>
            <w:vAlign w:val="top"/>
          </w:tcPr>
          <w:p w14:paraId="3DC27E8E">
            <w:pPr>
              <w:pStyle w:val="51"/>
              <w:spacing w:before="55" w:line="236" w:lineRule="exact"/>
              <w:ind w:left="763"/>
              <w:rPr>
                <w:rFonts w:hint="eastAsia" w:eastAsia="宋体"/>
                <w:color w:val="auto"/>
                <w:sz w:val="11"/>
                <w:szCs w:val="11"/>
                <w:lang w:val="en-US" w:eastAsia="zh-CN"/>
              </w:rPr>
            </w:pPr>
            <w:r>
              <w:rPr>
                <w:color w:val="auto"/>
                <w:spacing w:val="-1"/>
                <w:position w:val="1"/>
              </w:rPr>
              <w:t>28.435</w:t>
            </w:r>
            <w:r>
              <w:rPr>
                <w:rFonts w:hint="eastAsia" w:eastAsia="宋体"/>
                <w:color w:val="auto"/>
                <w:spacing w:val="-1"/>
                <w:position w:val="1"/>
                <w:vertAlign w:val="superscript"/>
                <w:lang w:val="en-US" w:eastAsia="zh-CN"/>
              </w:rPr>
              <w:t>a</w:t>
            </w:r>
          </w:p>
        </w:tc>
        <w:tc>
          <w:tcPr>
            <w:tcW w:w="874" w:type="pct"/>
            <w:noWrap w:val="0"/>
            <w:vAlign w:val="top"/>
          </w:tcPr>
          <w:p w14:paraId="5493E49F">
            <w:pPr>
              <w:pStyle w:val="51"/>
              <w:spacing w:before="55" w:line="236" w:lineRule="exact"/>
              <w:ind w:left="422"/>
              <w:rPr>
                <w:color w:val="auto"/>
                <w:sz w:val="11"/>
                <w:szCs w:val="11"/>
              </w:rPr>
            </w:pPr>
            <w:r>
              <w:rPr>
                <w:color w:val="auto"/>
                <w:position w:val="1"/>
              </w:rPr>
              <w:t>29.5</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7EAF868">
            <w:pPr>
              <w:pStyle w:val="51"/>
              <w:spacing w:before="55" w:line="236" w:lineRule="exact"/>
              <w:ind w:left="999"/>
              <w:rPr>
                <w:color w:val="auto"/>
                <w:sz w:val="11"/>
                <w:szCs w:val="11"/>
              </w:rPr>
            </w:pPr>
            <w:r>
              <w:rPr>
                <w:color w:val="auto"/>
                <w:spacing w:val="-2"/>
                <w:position w:val="1"/>
              </w:rPr>
              <w:t>93</w:t>
            </w:r>
            <w:r>
              <w:rPr>
                <w:color w:val="auto"/>
                <w:spacing w:val="-2"/>
                <w:position w:val="6"/>
                <w:sz w:val="11"/>
                <w:szCs w:val="11"/>
              </w:rPr>
              <w:t>b</w:t>
            </w:r>
          </w:p>
        </w:tc>
      </w:tr>
      <w:tr w14:paraId="6616ACF0">
        <w:trPr>
          <w:trHeight w:val="340" w:hRule="atLeast"/>
        </w:trPr>
        <w:tc>
          <w:tcPr>
            <w:tcW w:w="534" w:type="pct"/>
            <w:vMerge w:val="continue"/>
            <w:tcBorders>
              <w:top w:val="nil"/>
              <w:left w:val="single" w:color="000000" w:sz="6" w:space="0"/>
            </w:tcBorders>
            <w:noWrap w:val="0"/>
            <w:vAlign w:val="top"/>
          </w:tcPr>
          <w:p w14:paraId="4109731F">
            <w:pPr>
              <w:rPr>
                <w:rFonts w:ascii="Arial"/>
                <w:color w:val="auto"/>
                <w:sz w:val="21"/>
              </w:rPr>
            </w:pPr>
          </w:p>
        </w:tc>
        <w:tc>
          <w:tcPr>
            <w:tcW w:w="741" w:type="pct"/>
            <w:noWrap w:val="0"/>
            <w:vAlign w:val="top"/>
          </w:tcPr>
          <w:p w14:paraId="422759BC">
            <w:pPr>
              <w:spacing w:before="83" w:line="222" w:lineRule="auto"/>
              <w:ind w:left="402"/>
              <w:rPr>
                <w:rFonts w:ascii="宋体" w:hAnsi="宋体" w:eastAsia="宋体" w:cs="宋体"/>
                <w:color w:val="auto"/>
                <w:sz w:val="18"/>
                <w:szCs w:val="18"/>
              </w:rPr>
            </w:pPr>
            <w:r>
              <w:rPr>
                <w:rFonts w:ascii="宋体" w:hAnsi="宋体" w:eastAsia="宋体" w:cs="宋体"/>
                <w:color w:val="auto"/>
                <w:spacing w:val="-3"/>
                <w:sz w:val="18"/>
                <w:szCs w:val="18"/>
              </w:rPr>
              <w:t>石油焦</w:t>
            </w:r>
          </w:p>
        </w:tc>
        <w:tc>
          <w:tcPr>
            <w:tcW w:w="475" w:type="pct"/>
            <w:noWrap w:val="0"/>
            <w:vAlign w:val="top"/>
          </w:tcPr>
          <w:p w14:paraId="581DC586">
            <w:pPr>
              <w:pStyle w:val="51"/>
              <w:spacing w:before="127" w:line="171" w:lineRule="auto"/>
              <w:ind w:left="404"/>
              <w:rPr>
                <w:color w:val="auto"/>
              </w:rPr>
            </w:pPr>
            <w:r>
              <w:rPr>
                <w:color w:val="auto"/>
              </w:rPr>
              <w:t>t</w:t>
            </w:r>
          </w:p>
        </w:tc>
        <w:tc>
          <w:tcPr>
            <w:tcW w:w="1142" w:type="pct"/>
            <w:noWrap w:val="0"/>
            <w:vAlign w:val="top"/>
          </w:tcPr>
          <w:p w14:paraId="3596B31F">
            <w:pPr>
              <w:pStyle w:val="51"/>
              <w:spacing w:before="54" w:line="236" w:lineRule="exact"/>
              <w:ind w:left="856"/>
              <w:rPr>
                <w:rFonts w:hint="eastAsia" w:eastAsia="宋体"/>
                <w:color w:val="auto"/>
                <w:sz w:val="11"/>
                <w:szCs w:val="11"/>
                <w:lang w:val="en-US" w:eastAsia="zh-CN"/>
              </w:rPr>
            </w:pPr>
            <w:r>
              <w:rPr>
                <w:color w:val="auto"/>
                <w:spacing w:val="-2"/>
                <w:position w:val="1"/>
              </w:rPr>
              <w:t>32.5</w:t>
            </w:r>
            <w:r>
              <w:rPr>
                <w:rFonts w:hint="eastAsia" w:eastAsia="宋体"/>
                <w:color w:val="auto"/>
                <w:spacing w:val="-2"/>
                <w:position w:val="1"/>
                <w:vertAlign w:val="superscript"/>
                <w:lang w:val="en-US" w:eastAsia="zh-CN"/>
              </w:rPr>
              <w:t>c</w:t>
            </w:r>
          </w:p>
        </w:tc>
        <w:tc>
          <w:tcPr>
            <w:tcW w:w="874" w:type="pct"/>
            <w:noWrap w:val="0"/>
            <w:vAlign w:val="top"/>
          </w:tcPr>
          <w:p w14:paraId="67C1FF45">
            <w:pPr>
              <w:pStyle w:val="51"/>
              <w:spacing w:before="54" w:line="236" w:lineRule="exact"/>
              <w:ind w:left="376"/>
              <w:rPr>
                <w:color w:val="auto"/>
                <w:sz w:val="11"/>
                <w:szCs w:val="11"/>
              </w:rPr>
            </w:pPr>
            <w:r>
              <w:rPr>
                <w:color w:val="auto"/>
                <w:position w:val="1"/>
              </w:rPr>
              <w:t>27.50</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51914ADB">
            <w:pPr>
              <w:pStyle w:val="51"/>
              <w:spacing w:before="54"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55FEC46C">
        <w:trPr>
          <w:trHeight w:val="340" w:hRule="atLeast"/>
        </w:trPr>
        <w:tc>
          <w:tcPr>
            <w:tcW w:w="534" w:type="pct"/>
            <w:vMerge w:val="restart"/>
            <w:tcBorders>
              <w:left w:val="single" w:color="000000" w:sz="6" w:space="0"/>
              <w:bottom w:val="nil"/>
            </w:tcBorders>
            <w:noWrap w:val="0"/>
            <w:vAlign w:val="top"/>
          </w:tcPr>
          <w:p w14:paraId="6DA2BE12">
            <w:pPr>
              <w:spacing w:line="245" w:lineRule="auto"/>
              <w:rPr>
                <w:rFonts w:ascii="Arial"/>
                <w:color w:val="auto"/>
                <w:sz w:val="21"/>
              </w:rPr>
            </w:pPr>
          </w:p>
          <w:p w14:paraId="7B3BA5FF">
            <w:pPr>
              <w:spacing w:line="245" w:lineRule="auto"/>
              <w:rPr>
                <w:rFonts w:ascii="Arial"/>
                <w:color w:val="auto"/>
                <w:sz w:val="21"/>
              </w:rPr>
            </w:pPr>
          </w:p>
          <w:p w14:paraId="2F4AC7DD">
            <w:pPr>
              <w:spacing w:line="245" w:lineRule="auto"/>
              <w:rPr>
                <w:rFonts w:ascii="Arial"/>
                <w:color w:val="auto"/>
                <w:sz w:val="21"/>
              </w:rPr>
            </w:pPr>
          </w:p>
          <w:p w14:paraId="0CFAA1B2">
            <w:pPr>
              <w:spacing w:line="245" w:lineRule="auto"/>
              <w:rPr>
                <w:rFonts w:ascii="Arial"/>
                <w:color w:val="auto"/>
                <w:sz w:val="21"/>
              </w:rPr>
            </w:pPr>
          </w:p>
          <w:p w14:paraId="6CB7D120">
            <w:pPr>
              <w:spacing w:line="245" w:lineRule="auto"/>
              <w:rPr>
                <w:rFonts w:ascii="Arial"/>
                <w:color w:val="auto"/>
                <w:sz w:val="21"/>
              </w:rPr>
            </w:pPr>
          </w:p>
          <w:p w14:paraId="4E3C2C8B">
            <w:pPr>
              <w:spacing w:line="245" w:lineRule="auto"/>
              <w:rPr>
                <w:rFonts w:ascii="Arial"/>
                <w:color w:val="auto"/>
                <w:sz w:val="21"/>
              </w:rPr>
            </w:pPr>
          </w:p>
          <w:p w14:paraId="7113F949">
            <w:pPr>
              <w:spacing w:line="245" w:lineRule="auto"/>
              <w:rPr>
                <w:rFonts w:ascii="Arial"/>
                <w:color w:val="auto"/>
                <w:sz w:val="21"/>
              </w:rPr>
            </w:pPr>
          </w:p>
          <w:p w14:paraId="5F82FFE7">
            <w:pPr>
              <w:spacing w:before="58" w:line="221" w:lineRule="auto"/>
              <w:ind w:left="123"/>
              <w:rPr>
                <w:rFonts w:ascii="宋体" w:hAnsi="宋体" w:eastAsia="宋体" w:cs="宋体"/>
                <w:color w:val="auto"/>
                <w:sz w:val="18"/>
                <w:szCs w:val="18"/>
              </w:rPr>
            </w:pPr>
            <w:r>
              <w:rPr>
                <w:rFonts w:ascii="宋体" w:hAnsi="宋体" w:eastAsia="宋体" w:cs="宋体"/>
                <w:color w:val="auto"/>
                <w:spacing w:val="-3"/>
                <w:sz w:val="18"/>
                <w:szCs w:val="18"/>
              </w:rPr>
              <w:t>液体燃料</w:t>
            </w:r>
          </w:p>
        </w:tc>
        <w:tc>
          <w:tcPr>
            <w:tcW w:w="741" w:type="pct"/>
            <w:noWrap w:val="0"/>
            <w:vAlign w:val="top"/>
          </w:tcPr>
          <w:p w14:paraId="6C2D83C0">
            <w:pPr>
              <w:spacing w:before="85" w:line="224" w:lineRule="auto"/>
              <w:ind w:left="494"/>
              <w:rPr>
                <w:rFonts w:ascii="宋体" w:hAnsi="宋体" w:eastAsia="宋体" w:cs="宋体"/>
                <w:color w:val="auto"/>
                <w:sz w:val="18"/>
                <w:szCs w:val="18"/>
              </w:rPr>
            </w:pPr>
            <w:r>
              <w:rPr>
                <w:rFonts w:ascii="宋体" w:hAnsi="宋体" w:eastAsia="宋体" w:cs="宋体"/>
                <w:color w:val="auto"/>
                <w:spacing w:val="-6"/>
                <w:sz w:val="18"/>
                <w:szCs w:val="18"/>
              </w:rPr>
              <w:t>原油</w:t>
            </w:r>
          </w:p>
        </w:tc>
        <w:tc>
          <w:tcPr>
            <w:tcW w:w="475" w:type="pct"/>
            <w:noWrap w:val="0"/>
            <w:vAlign w:val="top"/>
          </w:tcPr>
          <w:p w14:paraId="202EB294">
            <w:pPr>
              <w:pStyle w:val="51"/>
              <w:spacing w:before="128" w:line="171" w:lineRule="auto"/>
              <w:ind w:left="404"/>
              <w:rPr>
                <w:color w:val="auto"/>
              </w:rPr>
            </w:pPr>
            <w:r>
              <w:rPr>
                <w:color w:val="auto"/>
              </w:rPr>
              <w:t>t</w:t>
            </w:r>
          </w:p>
        </w:tc>
        <w:tc>
          <w:tcPr>
            <w:tcW w:w="1142" w:type="pct"/>
            <w:noWrap w:val="0"/>
            <w:vAlign w:val="top"/>
          </w:tcPr>
          <w:p w14:paraId="082ACA2E">
            <w:pPr>
              <w:pStyle w:val="51"/>
              <w:spacing w:before="56" w:line="236" w:lineRule="exact"/>
              <w:ind w:left="763"/>
              <w:rPr>
                <w:rFonts w:hint="eastAsia" w:eastAsia="宋体"/>
                <w:color w:val="auto"/>
                <w:sz w:val="11"/>
                <w:szCs w:val="11"/>
                <w:lang w:val="en-US" w:eastAsia="zh-CN"/>
              </w:rPr>
            </w:pPr>
            <w:r>
              <w:rPr>
                <w:color w:val="auto"/>
                <w:spacing w:val="-1"/>
                <w:position w:val="1"/>
              </w:rPr>
              <w:t>41.816</w:t>
            </w:r>
            <w:r>
              <w:rPr>
                <w:rFonts w:hint="eastAsia" w:eastAsia="宋体"/>
                <w:color w:val="auto"/>
                <w:spacing w:val="-1"/>
                <w:position w:val="1"/>
                <w:vertAlign w:val="superscript"/>
                <w:lang w:val="en-US" w:eastAsia="zh-CN"/>
              </w:rPr>
              <w:t>a</w:t>
            </w:r>
          </w:p>
        </w:tc>
        <w:tc>
          <w:tcPr>
            <w:tcW w:w="874" w:type="pct"/>
            <w:noWrap w:val="0"/>
            <w:vAlign w:val="top"/>
          </w:tcPr>
          <w:p w14:paraId="6CB01956">
            <w:pPr>
              <w:pStyle w:val="51"/>
              <w:spacing w:before="56" w:line="236" w:lineRule="exact"/>
              <w:ind w:left="422"/>
              <w:rPr>
                <w:color w:val="auto"/>
                <w:sz w:val="11"/>
                <w:szCs w:val="11"/>
              </w:rPr>
            </w:pPr>
            <w:r>
              <w:rPr>
                <w:color w:val="auto"/>
                <w:position w:val="1"/>
              </w:rPr>
              <w:t>20.1</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709CE8AE">
            <w:pPr>
              <w:pStyle w:val="51"/>
              <w:spacing w:before="56"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33DDCC5D">
        <w:trPr>
          <w:trHeight w:val="340" w:hRule="atLeast"/>
        </w:trPr>
        <w:tc>
          <w:tcPr>
            <w:tcW w:w="534" w:type="pct"/>
            <w:vMerge w:val="continue"/>
            <w:tcBorders>
              <w:top w:val="nil"/>
              <w:left w:val="single" w:color="000000" w:sz="6" w:space="0"/>
              <w:bottom w:val="nil"/>
            </w:tcBorders>
            <w:noWrap w:val="0"/>
            <w:vAlign w:val="top"/>
          </w:tcPr>
          <w:p w14:paraId="751FE60D">
            <w:pPr>
              <w:rPr>
                <w:rFonts w:ascii="Arial"/>
                <w:color w:val="auto"/>
                <w:sz w:val="21"/>
              </w:rPr>
            </w:pPr>
          </w:p>
        </w:tc>
        <w:tc>
          <w:tcPr>
            <w:tcW w:w="741" w:type="pct"/>
            <w:noWrap w:val="0"/>
            <w:vAlign w:val="top"/>
          </w:tcPr>
          <w:p w14:paraId="56E4CF02">
            <w:pPr>
              <w:spacing w:before="84" w:line="221" w:lineRule="auto"/>
              <w:ind w:left="400"/>
              <w:rPr>
                <w:rFonts w:ascii="宋体" w:hAnsi="宋体" w:eastAsia="宋体" w:cs="宋体"/>
                <w:color w:val="auto"/>
                <w:sz w:val="18"/>
                <w:szCs w:val="18"/>
              </w:rPr>
            </w:pPr>
            <w:r>
              <w:rPr>
                <w:rFonts w:ascii="宋体" w:hAnsi="宋体" w:eastAsia="宋体" w:cs="宋体"/>
                <w:color w:val="auto"/>
                <w:spacing w:val="-3"/>
                <w:sz w:val="18"/>
                <w:szCs w:val="18"/>
              </w:rPr>
              <w:t>燃料油</w:t>
            </w:r>
          </w:p>
        </w:tc>
        <w:tc>
          <w:tcPr>
            <w:tcW w:w="475" w:type="pct"/>
            <w:noWrap w:val="0"/>
            <w:vAlign w:val="top"/>
          </w:tcPr>
          <w:p w14:paraId="12AA8E00">
            <w:pPr>
              <w:pStyle w:val="51"/>
              <w:spacing w:before="130" w:line="171" w:lineRule="auto"/>
              <w:ind w:left="404"/>
              <w:rPr>
                <w:color w:val="auto"/>
              </w:rPr>
            </w:pPr>
            <w:r>
              <w:rPr>
                <w:color w:val="auto"/>
              </w:rPr>
              <w:t>t</w:t>
            </w:r>
          </w:p>
        </w:tc>
        <w:tc>
          <w:tcPr>
            <w:tcW w:w="1142" w:type="pct"/>
            <w:noWrap w:val="0"/>
            <w:vAlign w:val="top"/>
          </w:tcPr>
          <w:p w14:paraId="17D945A5">
            <w:pPr>
              <w:pStyle w:val="51"/>
              <w:spacing w:before="58" w:line="236" w:lineRule="exact"/>
              <w:ind w:left="763"/>
              <w:rPr>
                <w:rFonts w:hint="eastAsia" w:eastAsia="宋体"/>
                <w:color w:val="auto"/>
                <w:sz w:val="11"/>
                <w:szCs w:val="11"/>
                <w:lang w:val="en-US" w:eastAsia="zh-CN"/>
              </w:rPr>
            </w:pPr>
            <w:r>
              <w:rPr>
                <w:color w:val="auto"/>
                <w:spacing w:val="-1"/>
                <w:position w:val="1"/>
              </w:rPr>
              <w:t>41.816</w:t>
            </w:r>
            <w:r>
              <w:rPr>
                <w:rFonts w:hint="eastAsia" w:eastAsia="宋体"/>
                <w:color w:val="auto"/>
                <w:spacing w:val="-1"/>
                <w:position w:val="1"/>
                <w:vertAlign w:val="superscript"/>
                <w:lang w:val="en-US" w:eastAsia="zh-CN"/>
              </w:rPr>
              <w:t>a</w:t>
            </w:r>
          </w:p>
        </w:tc>
        <w:tc>
          <w:tcPr>
            <w:tcW w:w="874" w:type="pct"/>
            <w:noWrap w:val="0"/>
            <w:vAlign w:val="top"/>
          </w:tcPr>
          <w:p w14:paraId="279AA5DF">
            <w:pPr>
              <w:pStyle w:val="51"/>
              <w:spacing w:before="58" w:line="236" w:lineRule="exact"/>
              <w:ind w:left="422"/>
              <w:rPr>
                <w:color w:val="auto"/>
                <w:sz w:val="11"/>
                <w:szCs w:val="11"/>
              </w:rPr>
            </w:pPr>
            <w:r>
              <w:rPr>
                <w:color w:val="auto"/>
                <w:position w:val="1"/>
              </w:rPr>
              <w:t>21.1</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75ADAA27">
            <w:pPr>
              <w:pStyle w:val="51"/>
              <w:spacing w:before="58"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09CDBE73">
        <w:trPr>
          <w:trHeight w:val="340" w:hRule="atLeast"/>
        </w:trPr>
        <w:tc>
          <w:tcPr>
            <w:tcW w:w="534" w:type="pct"/>
            <w:vMerge w:val="continue"/>
            <w:tcBorders>
              <w:top w:val="nil"/>
              <w:left w:val="single" w:color="000000" w:sz="6" w:space="0"/>
              <w:bottom w:val="nil"/>
            </w:tcBorders>
            <w:noWrap w:val="0"/>
            <w:vAlign w:val="top"/>
          </w:tcPr>
          <w:p w14:paraId="65BEF62F">
            <w:pPr>
              <w:rPr>
                <w:rFonts w:ascii="Arial"/>
                <w:color w:val="auto"/>
                <w:sz w:val="21"/>
              </w:rPr>
            </w:pPr>
          </w:p>
        </w:tc>
        <w:tc>
          <w:tcPr>
            <w:tcW w:w="741" w:type="pct"/>
            <w:noWrap w:val="0"/>
            <w:vAlign w:val="top"/>
          </w:tcPr>
          <w:p w14:paraId="0AF69190">
            <w:pPr>
              <w:spacing w:before="86" w:line="224" w:lineRule="auto"/>
              <w:ind w:left="490"/>
              <w:rPr>
                <w:rFonts w:ascii="宋体" w:hAnsi="宋体" w:eastAsia="宋体" w:cs="宋体"/>
                <w:color w:val="auto"/>
                <w:sz w:val="18"/>
                <w:szCs w:val="18"/>
              </w:rPr>
            </w:pPr>
            <w:r>
              <w:rPr>
                <w:rFonts w:ascii="宋体" w:hAnsi="宋体" w:eastAsia="宋体" w:cs="宋体"/>
                <w:color w:val="auto"/>
                <w:spacing w:val="-4"/>
                <w:sz w:val="18"/>
                <w:szCs w:val="18"/>
              </w:rPr>
              <w:t>汽油</w:t>
            </w:r>
          </w:p>
        </w:tc>
        <w:tc>
          <w:tcPr>
            <w:tcW w:w="475" w:type="pct"/>
            <w:noWrap w:val="0"/>
            <w:vAlign w:val="top"/>
          </w:tcPr>
          <w:p w14:paraId="7A3A0193">
            <w:pPr>
              <w:pStyle w:val="51"/>
              <w:spacing w:before="130" w:line="171" w:lineRule="auto"/>
              <w:ind w:left="404"/>
              <w:rPr>
                <w:color w:val="auto"/>
              </w:rPr>
            </w:pPr>
            <w:r>
              <w:rPr>
                <w:color w:val="auto"/>
              </w:rPr>
              <w:t>t</w:t>
            </w:r>
          </w:p>
        </w:tc>
        <w:tc>
          <w:tcPr>
            <w:tcW w:w="1142" w:type="pct"/>
            <w:noWrap w:val="0"/>
            <w:vAlign w:val="top"/>
          </w:tcPr>
          <w:p w14:paraId="07B5B53A">
            <w:pPr>
              <w:pStyle w:val="51"/>
              <w:spacing w:before="57" w:line="236" w:lineRule="exact"/>
              <w:ind w:left="763"/>
              <w:rPr>
                <w:rFonts w:hint="eastAsia" w:eastAsia="宋体"/>
                <w:color w:val="auto"/>
                <w:sz w:val="11"/>
                <w:szCs w:val="11"/>
                <w:lang w:val="en-US" w:eastAsia="zh-CN"/>
              </w:rPr>
            </w:pPr>
            <w:r>
              <w:rPr>
                <w:color w:val="auto"/>
                <w:spacing w:val="-1"/>
                <w:position w:val="1"/>
              </w:rPr>
              <w:t>43.070</w:t>
            </w:r>
            <w:r>
              <w:rPr>
                <w:rFonts w:hint="eastAsia" w:eastAsia="宋体"/>
                <w:color w:val="auto"/>
                <w:spacing w:val="-1"/>
                <w:position w:val="1"/>
                <w:vertAlign w:val="superscript"/>
                <w:lang w:val="en-US" w:eastAsia="zh-CN"/>
              </w:rPr>
              <w:t>a</w:t>
            </w:r>
          </w:p>
        </w:tc>
        <w:tc>
          <w:tcPr>
            <w:tcW w:w="874" w:type="pct"/>
            <w:noWrap w:val="0"/>
            <w:vAlign w:val="top"/>
          </w:tcPr>
          <w:p w14:paraId="0CA865BD">
            <w:pPr>
              <w:pStyle w:val="51"/>
              <w:spacing w:before="57" w:line="236" w:lineRule="exact"/>
              <w:ind w:left="439"/>
              <w:rPr>
                <w:color w:val="auto"/>
                <w:sz w:val="11"/>
                <w:szCs w:val="11"/>
              </w:rPr>
            </w:pPr>
            <w:r>
              <w:rPr>
                <w:color w:val="auto"/>
                <w:spacing w:val="-6"/>
                <w:position w:val="1"/>
              </w:rPr>
              <w:t>18.9</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09435049">
            <w:pPr>
              <w:pStyle w:val="51"/>
              <w:spacing w:before="57"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218DE889">
        <w:trPr>
          <w:trHeight w:val="340" w:hRule="atLeast"/>
        </w:trPr>
        <w:tc>
          <w:tcPr>
            <w:tcW w:w="534" w:type="pct"/>
            <w:vMerge w:val="continue"/>
            <w:tcBorders>
              <w:top w:val="nil"/>
              <w:left w:val="single" w:color="000000" w:sz="6" w:space="0"/>
              <w:bottom w:val="nil"/>
            </w:tcBorders>
            <w:noWrap w:val="0"/>
            <w:vAlign w:val="top"/>
          </w:tcPr>
          <w:p w14:paraId="36A60B7B">
            <w:pPr>
              <w:rPr>
                <w:rFonts w:ascii="Arial"/>
                <w:color w:val="auto"/>
                <w:sz w:val="21"/>
              </w:rPr>
            </w:pPr>
          </w:p>
        </w:tc>
        <w:tc>
          <w:tcPr>
            <w:tcW w:w="741" w:type="pct"/>
            <w:noWrap w:val="0"/>
            <w:vAlign w:val="top"/>
          </w:tcPr>
          <w:p w14:paraId="586B65CA">
            <w:pPr>
              <w:spacing w:before="88" w:line="221" w:lineRule="auto"/>
              <w:ind w:left="490"/>
              <w:rPr>
                <w:rFonts w:ascii="宋体" w:hAnsi="宋体" w:eastAsia="宋体" w:cs="宋体"/>
                <w:color w:val="auto"/>
                <w:sz w:val="18"/>
                <w:szCs w:val="18"/>
              </w:rPr>
            </w:pPr>
            <w:r>
              <w:rPr>
                <w:rFonts w:ascii="宋体" w:hAnsi="宋体" w:eastAsia="宋体" w:cs="宋体"/>
                <w:color w:val="auto"/>
                <w:spacing w:val="-4"/>
                <w:sz w:val="18"/>
                <w:szCs w:val="18"/>
              </w:rPr>
              <w:t>柴油</w:t>
            </w:r>
          </w:p>
        </w:tc>
        <w:tc>
          <w:tcPr>
            <w:tcW w:w="475" w:type="pct"/>
            <w:noWrap w:val="0"/>
            <w:vAlign w:val="top"/>
          </w:tcPr>
          <w:p w14:paraId="3B0B969D">
            <w:pPr>
              <w:pStyle w:val="51"/>
              <w:spacing w:before="131" w:line="171" w:lineRule="auto"/>
              <w:ind w:left="404"/>
              <w:rPr>
                <w:color w:val="auto"/>
              </w:rPr>
            </w:pPr>
            <w:r>
              <w:rPr>
                <w:color w:val="auto"/>
              </w:rPr>
              <w:t>t</w:t>
            </w:r>
          </w:p>
        </w:tc>
        <w:tc>
          <w:tcPr>
            <w:tcW w:w="1142" w:type="pct"/>
            <w:noWrap w:val="0"/>
            <w:vAlign w:val="top"/>
          </w:tcPr>
          <w:p w14:paraId="7C95BDC1">
            <w:pPr>
              <w:pStyle w:val="51"/>
              <w:spacing w:before="59" w:line="236" w:lineRule="exact"/>
              <w:ind w:left="763"/>
              <w:rPr>
                <w:rFonts w:hint="eastAsia" w:eastAsia="宋体"/>
                <w:color w:val="auto"/>
                <w:sz w:val="11"/>
                <w:szCs w:val="11"/>
                <w:lang w:val="en-US" w:eastAsia="zh-CN"/>
              </w:rPr>
            </w:pPr>
            <w:r>
              <w:rPr>
                <w:color w:val="auto"/>
                <w:spacing w:val="-1"/>
                <w:position w:val="1"/>
              </w:rPr>
              <w:t>42.652</w:t>
            </w:r>
            <w:r>
              <w:rPr>
                <w:rFonts w:hint="eastAsia" w:eastAsia="宋体"/>
                <w:color w:val="auto"/>
                <w:spacing w:val="-1"/>
                <w:position w:val="1"/>
                <w:vertAlign w:val="superscript"/>
                <w:lang w:val="en-US" w:eastAsia="zh-CN"/>
              </w:rPr>
              <w:t>a</w:t>
            </w:r>
          </w:p>
        </w:tc>
        <w:tc>
          <w:tcPr>
            <w:tcW w:w="874" w:type="pct"/>
            <w:noWrap w:val="0"/>
            <w:vAlign w:val="top"/>
          </w:tcPr>
          <w:p w14:paraId="59EEDB3F">
            <w:pPr>
              <w:pStyle w:val="51"/>
              <w:spacing w:before="59" w:line="236" w:lineRule="exact"/>
              <w:ind w:left="422"/>
              <w:rPr>
                <w:color w:val="auto"/>
                <w:sz w:val="11"/>
                <w:szCs w:val="11"/>
              </w:rPr>
            </w:pPr>
            <w:r>
              <w:rPr>
                <w:color w:val="auto"/>
                <w:position w:val="1"/>
              </w:rPr>
              <w:t>20.2</w:t>
            </w:r>
            <w:r>
              <w:rPr>
                <w:rFonts w:hint="eastAsia" w:eastAsia="宋体"/>
                <w:color w:val="auto"/>
                <w:position w:val="1"/>
                <w:lang w:val="en-US" w:eastAsia="zh-CN"/>
              </w:rPr>
              <w:t xml:space="preserve"> </w:t>
            </w:r>
            <w:r>
              <w:rPr>
                <w:rFonts w:hint="eastAsia" w:eastAsia="宋体"/>
                <w:color w:val="auto"/>
                <w:position w:val="1"/>
                <w:vertAlign w:val="superscript"/>
                <w:lang w:val="en-US" w:eastAsia="zh-CN"/>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30369AF6">
            <w:pPr>
              <w:pStyle w:val="51"/>
              <w:spacing w:before="59"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3AA1AD9C">
        <w:trPr>
          <w:trHeight w:val="340" w:hRule="atLeast"/>
        </w:trPr>
        <w:tc>
          <w:tcPr>
            <w:tcW w:w="534" w:type="pct"/>
            <w:vMerge w:val="continue"/>
            <w:tcBorders>
              <w:top w:val="nil"/>
              <w:left w:val="single" w:color="000000" w:sz="6" w:space="0"/>
              <w:bottom w:val="nil"/>
            </w:tcBorders>
            <w:noWrap w:val="0"/>
            <w:vAlign w:val="top"/>
          </w:tcPr>
          <w:p w14:paraId="42D5B699">
            <w:pPr>
              <w:rPr>
                <w:rFonts w:ascii="Arial"/>
                <w:color w:val="auto"/>
                <w:sz w:val="21"/>
              </w:rPr>
            </w:pPr>
          </w:p>
        </w:tc>
        <w:tc>
          <w:tcPr>
            <w:tcW w:w="741" w:type="pct"/>
            <w:noWrap w:val="0"/>
            <w:vAlign w:val="top"/>
          </w:tcPr>
          <w:p w14:paraId="60A5C23A">
            <w:pPr>
              <w:spacing w:before="86" w:line="221" w:lineRule="auto"/>
              <w:ind w:left="313"/>
              <w:rPr>
                <w:rFonts w:ascii="宋体" w:hAnsi="宋体" w:eastAsia="宋体" w:cs="宋体"/>
                <w:color w:val="auto"/>
                <w:sz w:val="18"/>
                <w:szCs w:val="18"/>
              </w:rPr>
            </w:pPr>
            <w:r>
              <w:rPr>
                <w:rFonts w:ascii="宋体" w:hAnsi="宋体" w:eastAsia="宋体" w:cs="宋体"/>
                <w:color w:val="auto"/>
                <w:spacing w:val="-3"/>
                <w:sz w:val="18"/>
                <w:szCs w:val="18"/>
              </w:rPr>
              <w:t>一般煤油</w:t>
            </w:r>
          </w:p>
        </w:tc>
        <w:tc>
          <w:tcPr>
            <w:tcW w:w="475" w:type="pct"/>
            <w:noWrap w:val="0"/>
            <w:vAlign w:val="top"/>
          </w:tcPr>
          <w:p w14:paraId="73800D46">
            <w:pPr>
              <w:pStyle w:val="51"/>
              <w:spacing w:before="132" w:line="171" w:lineRule="auto"/>
              <w:ind w:left="404"/>
              <w:rPr>
                <w:color w:val="auto"/>
              </w:rPr>
            </w:pPr>
            <w:r>
              <w:rPr>
                <w:color w:val="auto"/>
              </w:rPr>
              <w:t>t</w:t>
            </w:r>
          </w:p>
        </w:tc>
        <w:tc>
          <w:tcPr>
            <w:tcW w:w="1142" w:type="pct"/>
            <w:noWrap w:val="0"/>
            <w:vAlign w:val="top"/>
          </w:tcPr>
          <w:p w14:paraId="736078CB">
            <w:pPr>
              <w:pStyle w:val="51"/>
              <w:spacing w:before="60" w:line="236" w:lineRule="exact"/>
              <w:ind w:left="763"/>
              <w:rPr>
                <w:rFonts w:hint="eastAsia" w:eastAsia="宋体"/>
                <w:color w:val="auto"/>
                <w:sz w:val="11"/>
                <w:szCs w:val="11"/>
                <w:lang w:val="en-US" w:eastAsia="zh-CN"/>
              </w:rPr>
            </w:pPr>
            <w:r>
              <w:rPr>
                <w:color w:val="auto"/>
                <w:spacing w:val="-1"/>
                <w:position w:val="1"/>
              </w:rPr>
              <w:t>43.070</w:t>
            </w:r>
            <w:r>
              <w:rPr>
                <w:rFonts w:hint="eastAsia" w:eastAsia="宋体"/>
                <w:color w:val="auto"/>
                <w:spacing w:val="-1"/>
                <w:position w:val="1"/>
                <w:vertAlign w:val="superscript"/>
                <w:lang w:val="en-US" w:eastAsia="zh-CN"/>
              </w:rPr>
              <w:t>a</w:t>
            </w:r>
          </w:p>
        </w:tc>
        <w:tc>
          <w:tcPr>
            <w:tcW w:w="874" w:type="pct"/>
            <w:noWrap w:val="0"/>
            <w:vAlign w:val="top"/>
          </w:tcPr>
          <w:p w14:paraId="1B2861B3">
            <w:pPr>
              <w:pStyle w:val="51"/>
              <w:spacing w:before="60" w:line="236" w:lineRule="exact"/>
              <w:ind w:left="439"/>
              <w:rPr>
                <w:color w:val="auto"/>
                <w:sz w:val="11"/>
                <w:szCs w:val="11"/>
              </w:rPr>
            </w:pPr>
            <w:r>
              <w:rPr>
                <w:color w:val="auto"/>
                <w:spacing w:val="-6"/>
                <w:position w:val="1"/>
              </w:rPr>
              <w:t>19.6</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401F213">
            <w:pPr>
              <w:pStyle w:val="51"/>
              <w:spacing w:before="60"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3B1982F8">
        <w:trPr>
          <w:trHeight w:val="340" w:hRule="atLeast"/>
        </w:trPr>
        <w:tc>
          <w:tcPr>
            <w:tcW w:w="534" w:type="pct"/>
            <w:vMerge w:val="continue"/>
            <w:tcBorders>
              <w:top w:val="nil"/>
              <w:left w:val="single" w:color="000000" w:sz="6" w:space="0"/>
              <w:bottom w:val="nil"/>
            </w:tcBorders>
            <w:noWrap w:val="0"/>
            <w:vAlign w:val="top"/>
          </w:tcPr>
          <w:p w14:paraId="6118C5E5">
            <w:pPr>
              <w:rPr>
                <w:rFonts w:ascii="Arial"/>
                <w:color w:val="auto"/>
                <w:sz w:val="21"/>
              </w:rPr>
            </w:pPr>
          </w:p>
        </w:tc>
        <w:tc>
          <w:tcPr>
            <w:tcW w:w="741" w:type="pct"/>
            <w:noWrap w:val="0"/>
            <w:vAlign w:val="top"/>
          </w:tcPr>
          <w:p w14:paraId="213BE85E">
            <w:pPr>
              <w:spacing w:before="87" w:line="221" w:lineRule="auto"/>
              <w:ind w:left="222"/>
              <w:rPr>
                <w:rFonts w:ascii="宋体" w:hAnsi="宋体" w:eastAsia="宋体" w:cs="宋体"/>
                <w:color w:val="auto"/>
                <w:sz w:val="18"/>
                <w:szCs w:val="18"/>
              </w:rPr>
            </w:pPr>
            <w:r>
              <w:rPr>
                <w:rFonts w:ascii="宋体" w:hAnsi="宋体" w:eastAsia="宋体" w:cs="宋体"/>
                <w:color w:val="auto"/>
                <w:spacing w:val="-2"/>
                <w:sz w:val="18"/>
                <w:szCs w:val="18"/>
              </w:rPr>
              <w:t>液化天然气</w:t>
            </w:r>
          </w:p>
        </w:tc>
        <w:tc>
          <w:tcPr>
            <w:tcW w:w="475" w:type="pct"/>
            <w:noWrap w:val="0"/>
            <w:vAlign w:val="top"/>
          </w:tcPr>
          <w:p w14:paraId="2E72304C">
            <w:pPr>
              <w:pStyle w:val="51"/>
              <w:spacing w:before="131" w:line="171" w:lineRule="auto"/>
              <w:ind w:left="404"/>
              <w:rPr>
                <w:color w:val="auto"/>
              </w:rPr>
            </w:pPr>
            <w:r>
              <w:rPr>
                <w:color w:val="auto"/>
              </w:rPr>
              <w:t>t</w:t>
            </w:r>
          </w:p>
        </w:tc>
        <w:tc>
          <w:tcPr>
            <w:tcW w:w="1142" w:type="pct"/>
            <w:noWrap w:val="0"/>
            <w:vAlign w:val="top"/>
          </w:tcPr>
          <w:p w14:paraId="55026F7F">
            <w:pPr>
              <w:pStyle w:val="51"/>
              <w:spacing w:before="58" w:line="236" w:lineRule="exact"/>
              <w:ind w:left="768"/>
              <w:rPr>
                <w:rFonts w:hint="eastAsia" w:eastAsia="宋体"/>
                <w:color w:val="auto"/>
                <w:sz w:val="11"/>
                <w:szCs w:val="11"/>
                <w:lang w:val="en-US" w:eastAsia="zh-CN"/>
              </w:rPr>
            </w:pPr>
            <w:r>
              <w:rPr>
                <w:color w:val="auto"/>
                <w:spacing w:val="-2"/>
                <w:position w:val="1"/>
              </w:rPr>
              <w:t>51.498</w:t>
            </w:r>
            <w:r>
              <w:rPr>
                <w:rFonts w:hint="eastAsia" w:eastAsia="宋体"/>
                <w:color w:val="auto"/>
                <w:spacing w:val="-2"/>
                <w:position w:val="1"/>
                <w:vertAlign w:val="superscript"/>
                <w:lang w:val="en-US" w:eastAsia="zh-CN"/>
              </w:rPr>
              <w:t>e</w:t>
            </w:r>
          </w:p>
        </w:tc>
        <w:tc>
          <w:tcPr>
            <w:tcW w:w="874" w:type="pct"/>
            <w:noWrap w:val="0"/>
            <w:vAlign w:val="top"/>
          </w:tcPr>
          <w:p w14:paraId="4D993953">
            <w:pPr>
              <w:pStyle w:val="51"/>
              <w:spacing w:before="58" w:line="236" w:lineRule="exact"/>
              <w:ind w:left="439"/>
              <w:rPr>
                <w:color w:val="auto"/>
                <w:sz w:val="11"/>
                <w:szCs w:val="11"/>
              </w:rPr>
            </w:pPr>
            <w:r>
              <w:rPr>
                <w:color w:val="auto"/>
                <w:spacing w:val="-6"/>
                <w:position w:val="1"/>
              </w:rPr>
              <w:t>15.3</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0562469">
            <w:pPr>
              <w:pStyle w:val="51"/>
              <w:spacing w:before="58"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38763B8C">
        <w:trPr>
          <w:trHeight w:val="340" w:hRule="atLeast"/>
        </w:trPr>
        <w:tc>
          <w:tcPr>
            <w:tcW w:w="534" w:type="pct"/>
            <w:vMerge w:val="continue"/>
            <w:tcBorders>
              <w:top w:val="nil"/>
              <w:left w:val="single" w:color="000000" w:sz="6" w:space="0"/>
              <w:bottom w:val="nil"/>
            </w:tcBorders>
            <w:noWrap w:val="0"/>
            <w:vAlign w:val="top"/>
          </w:tcPr>
          <w:p w14:paraId="5779273B">
            <w:pPr>
              <w:rPr>
                <w:rFonts w:ascii="Arial"/>
                <w:color w:val="auto"/>
                <w:sz w:val="21"/>
              </w:rPr>
            </w:pPr>
          </w:p>
        </w:tc>
        <w:tc>
          <w:tcPr>
            <w:tcW w:w="741" w:type="pct"/>
            <w:noWrap w:val="0"/>
            <w:vAlign w:val="top"/>
          </w:tcPr>
          <w:p w14:paraId="02A8B5B3">
            <w:pPr>
              <w:spacing w:before="88" w:line="221" w:lineRule="auto"/>
              <w:ind w:left="222"/>
              <w:rPr>
                <w:rFonts w:ascii="宋体" w:hAnsi="宋体" w:eastAsia="宋体" w:cs="宋体"/>
                <w:color w:val="auto"/>
                <w:sz w:val="18"/>
                <w:szCs w:val="18"/>
              </w:rPr>
            </w:pPr>
            <w:r>
              <w:rPr>
                <w:rFonts w:ascii="宋体" w:hAnsi="宋体" w:eastAsia="宋体" w:cs="宋体"/>
                <w:color w:val="auto"/>
                <w:spacing w:val="-2"/>
                <w:sz w:val="18"/>
                <w:szCs w:val="18"/>
              </w:rPr>
              <w:t>液化石油气</w:t>
            </w:r>
          </w:p>
        </w:tc>
        <w:tc>
          <w:tcPr>
            <w:tcW w:w="475" w:type="pct"/>
            <w:noWrap w:val="0"/>
            <w:vAlign w:val="top"/>
          </w:tcPr>
          <w:p w14:paraId="3B32EA22">
            <w:pPr>
              <w:pStyle w:val="51"/>
              <w:spacing w:before="131" w:line="171" w:lineRule="auto"/>
              <w:ind w:left="404"/>
              <w:rPr>
                <w:color w:val="auto"/>
              </w:rPr>
            </w:pPr>
            <w:r>
              <w:rPr>
                <w:color w:val="auto"/>
              </w:rPr>
              <w:t>t</w:t>
            </w:r>
          </w:p>
        </w:tc>
        <w:tc>
          <w:tcPr>
            <w:tcW w:w="1142" w:type="pct"/>
            <w:noWrap w:val="0"/>
            <w:vAlign w:val="top"/>
          </w:tcPr>
          <w:p w14:paraId="6522601E">
            <w:pPr>
              <w:pStyle w:val="51"/>
              <w:spacing w:before="59" w:line="236" w:lineRule="exact"/>
              <w:ind w:left="768"/>
              <w:rPr>
                <w:rFonts w:hint="eastAsia" w:eastAsia="宋体"/>
                <w:color w:val="auto"/>
                <w:sz w:val="11"/>
                <w:szCs w:val="11"/>
                <w:lang w:val="en-US" w:eastAsia="zh-CN"/>
              </w:rPr>
            </w:pPr>
            <w:r>
              <w:rPr>
                <w:color w:val="auto"/>
                <w:spacing w:val="-2"/>
                <w:position w:val="1"/>
              </w:rPr>
              <w:t>50.179</w:t>
            </w:r>
            <w:r>
              <w:rPr>
                <w:rFonts w:hint="eastAsia" w:eastAsia="宋体"/>
                <w:color w:val="auto"/>
                <w:spacing w:val="-2"/>
                <w:position w:val="1"/>
                <w:vertAlign w:val="superscript"/>
                <w:lang w:val="en-US" w:eastAsia="zh-CN"/>
              </w:rPr>
              <w:t>a</w:t>
            </w:r>
          </w:p>
        </w:tc>
        <w:tc>
          <w:tcPr>
            <w:tcW w:w="874" w:type="pct"/>
            <w:noWrap w:val="0"/>
            <w:vAlign w:val="top"/>
          </w:tcPr>
          <w:p w14:paraId="6B54CC2A">
            <w:pPr>
              <w:pStyle w:val="51"/>
              <w:spacing w:before="59" w:line="236" w:lineRule="exact"/>
              <w:ind w:left="439"/>
              <w:rPr>
                <w:color w:val="auto"/>
                <w:sz w:val="11"/>
                <w:szCs w:val="11"/>
              </w:rPr>
            </w:pPr>
            <w:r>
              <w:rPr>
                <w:color w:val="auto"/>
                <w:spacing w:val="-6"/>
                <w:position w:val="1"/>
              </w:rPr>
              <w:t>17.2</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CE04EE7">
            <w:pPr>
              <w:pStyle w:val="51"/>
              <w:spacing w:before="59"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0931ABB2">
        <w:trPr>
          <w:trHeight w:val="340" w:hRule="atLeast"/>
        </w:trPr>
        <w:tc>
          <w:tcPr>
            <w:tcW w:w="534" w:type="pct"/>
            <w:vMerge w:val="continue"/>
            <w:tcBorders>
              <w:top w:val="nil"/>
              <w:left w:val="single" w:color="000000" w:sz="6" w:space="0"/>
              <w:bottom w:val="nil"/>
            </w:tcBorders>
            <w:noWrap w:val="0"/>
            <w:vAlign w:val="top"/>
          </w:tcPr>
          <w:p w14:paraId="58E7757A">
            <w:pPr>
              <w:rPr>
                <w:rFonts w:ascii="Arial"/>
                <w:color w:val="auto"/>
                <w:sz w:val="21"/>
              </w:rPr>
            </w:pPr>
          </w:p>
        </w:tc>
        <w:tc>
          <w:tcPr>
            <w:tcW w:w="741" w:type="pct"/>
            <w:noWrap w:val="0"/>
            <w:vAlign w:val="top"/>
          </w:tcPr>
          <w:p w14:paraId="33034A53">
            <w:pPr>
              <w:spacing w:before="86" w:line="222" w:lineRule="auto"/>
              <w:ind w:left="402"/>
              <w:rPr>
                <w:rFonts w:ascii="宋体" w:hAnsi="宋体" w:eastAsia="宋体" w:cs="宋体"/>
                <w:color w:val="auto"/>
                <w:sz w:val="18"/>
                <w:szCs w:val="18"/>
              </w:rPr>
            </w:pPr>
            <w:r>
              <w:rPr>
                <w:rFonts w:ascii="宋体" w:hAnsi="宋体" w:eastAsia="宋体" w:cs="宋体"/>
                <w:color w:val="auto"/>
                <w:spacing w:val="-3"/>
                <w:sz w:val="18"/>
                <w:szCs w:val="18"/>
              </w:rPr>
              <w:t>石脑油</w:t>
            </w:r>
          </w:p>
        </w:tc>
        <w:tc>
          <w:tcPr>
            <w:tcW w:w="475" w:type="pct"/>
            <w:noWrap w:val="0"/>
            <w:vAlign w:val="top"/>
          </w:tcPr>
          <w:p w14:paraId="1A46FBE4">
            <w:pPr>
              <w:pStyle w:val="51"/>
              <w:spacing w:before="132" w:line="171" w:lineRule="auto"/>
              <w:ind w:left="404"/>
              <w:rPr>
                <w:color w:val="auto"/>
              </w:rPr>
            </w:pPr>
            <w:r>
              <w:rPr>
                <w:color w:val="auto"/>
              </w:rPr>
              <w:t>t</w:t>
            </w:r>
          </w:p>
        </w:tc>
        <w:tc>
          <w:tcPr>
            <w:tcW w:w="1142" w:type="pct"/>
            <w:noWrap w:val="0"/>
            <w:vAlign w:val="top"/>
          </w:tcPr>
          <w:p w14:paraId="0D2D8C45">
            <w:pPr>
              <w:pStyle w:val="51"/>
              <w:spacing w:before="60" w:line="236" w:lineRule="exact"/>
              <w:ind w:left="851"/>
              <w:rPr>
                <w:rFonts w:hint="eastAsia" w:eastAsia="宋体"/>
                <w:color w:val="auto"/>
                <w:sz w:val="11"/>
                <w:szCs w:val="11"/>
                <w:lang w:val="en-US" w:eastAsia="zh-CN"/>
              </w:rPr>
            </w:pPr>
            <w:r>
              <w:rPr>
                <w:color w:val="auto"/>
                <w:spacing w:val="-1"/>
                <w:position w:val="1"/>
              </w:rPr>
              <w:t>44.5</w:t>
            </w:r>
            <w:r>
              <w:rPr>
                <w:rFonts w:hint="eastAsia" w:eastAsia="宋体"/>
                <w:color w:val="auto"/>
                <w:spacing w:val="-1"/>
                <w:position w:val="1"/>
                <w:vertAlign w:val="superscript"/>
                <w:lang w:val="en-US" w:eastAsia="zh-CN"/>
              </w:rPr>
              <w:t>c</w:t>
            </w:r>
          </w:p>
        </w:tc>
        <w:tc>
          <w:tcPr>
            <w:tcW w:w="874" w:type="pct"/>
            <w:noWrap w:val="0"/>
            <w:vAlign w:val="top"/>
          </w:tcPr>
          <w:p w14:paraId="353E56DD">
            <w:pPr>
              <w:pStyle w:val="51"/>
              <w:spacing w:before="60" w:line="236" w:lineRule="exact"/>
              <w:ind w:left="422"/>
              <w:rPr>
                <w:color w:val="auto"/>
                <w:sz w:val="11"/>
                <w:szCs w:val="11"/>
              </w:rPr>
            </w:pPr>
            <w:r>
              <w:rPr>
                <w:color w:val="auto"/>
                <w:position w:val="1"/>
              </w:rPr>
              <w:t>20.0</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A106E9A">
            <w:pPr>
              <w:pStyle w:val="51"/>
              <w:spacing w:before="60"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4B940E70">
        <w:trPr>
          <w:trHeight w:val="340" w:hRule="atLeast"/>
        </w:trPr>
        <w:tc>
          <w:tcPr>
            <w:tcW w:w="534" w:type="pct"/>
            <w:vMerge w:val="continue"/>
            <w:tcBorders>
              <w:top w:val="nil"/>
              <w:left w:val="single" w:color="000000" w:sz="6" w:space="0"/>
              <w:bottom w:val="nil"/>
            </w:tcBorders>
            <w:noWrap w:val="0"/>
            <w:vAlign w:val="top"/>
          </w:tcPr>
          <w:p w14:paraId="6C9EFB3A">
            <w:pPr>
              <w:rPr>
                <w:rFonts w:ascii="Arial"/>
                <w:color w:val="auto"/>
                <w:sz w:val="21"/>
              </w:rPr>
            </w:pPr>
          </w:p>
        </w:tc>
        <w:tc>
          <w:tcPr>
            <w:tcW w:w="741" w:type="pct"/>
            <w:noWrap w:val="0"/>
            <w:vAlign w:val="top"/>
          </w:tcPr>
          <w:p w14:paraId="2E9164D5">
            <w:pPr>
              <w:spacing w:before="87" w:line="222" w:lineRule="auto"/>
              <w:ind w:left="490"/>
              <w:rPr>
                <w:rFonts w:ascii="宋体" w:hAnsi="宋体" w:eastAsia="宋体" w:cs="宋体"/>
                <w:color w:val="auto"/>
                <w:sz w:val="18"/>
                <w:szCs w:val="18"/>
              </w:rPr>
            </w:pPr>
            <w:r>
              <w:rPr>
                <w:rFonts w:ascii="宋体" w:hAnsi="宋体" w:eastAsia="宋体" w:cs="宋体"/>
                <w:color w:val="auto"/>
                <w:spacing w:val="-4"/>
                <w:sz w:val="18"/>
                <w:szCs w:val="18"/>
              </w:rPr>
              <w:t>焦油</w:t>
            </w:r>
          </w:p>
        </w:tc>
        <w:tc>
          <w:tcPr>
            <w:tcW w:w="475" w:type="pct"/>
            <w:noWrap w:val="0"/>
            <w:vAlign w:val="top"/>
          </w:tcPr>
          <w:p w14:paraId="3E8E62E3">
            <w:pPr>
              <w:pStyle w:val="51"/>
              <w:spacing w:before="131" w:line="171" w:lineRule="auto"/>
              <w:ind w:left="404"/>
              <w:rPr>
                <w:color w:val="auto"/>
              </w:rPr>
            </w:pPr>
            <w:r>
              <w:rPr>
                <w:color w:val="auto"/>
              </w:rPr>
              <w:t>t</w:t>
            </w:r>
          </w:p>
        </w:tc>
        <w:tc>
          <w:tcPr>
            <w:tcW w:w="1142" w:type="pct"/>
            <w:noWrap w:val="0"/>
            <w:vAlign w:val="top"/>
          </w:tcPr>
          <w:p w14:paraId="23B08315">
            <w:pPr>
              <w:pStyle w:val="51"/>
              <w:spacing w:before="58" w:line="236" w:lineRule="exact"/>
              <w:ind w:left="767"/>
              <w:rPr>
                <w:rFonts w:hint="eastAsia" w:eastAsia="宋体"/>
                <w:color w:val="auto"/>
                <w:sz w:val="11"/>
                <w:szCs w:val="11"/>
                <w:lang w:val="en-US" w:eastAsia="zh-CN"/>
              </w:rPr>
            </w:pPr>
            <w:r>
              <w:rPr>
                <w:color w:val="auto"/>
                <w:spacing w:val="-1"/>
                <w:position w:val="1"/>
              </w:rPr>
              <w:t>33.453</w:t>
            </w:r>
            <w:r>
              <w:rPr>
                <w:rFonts w:hint="eastAsia" w:eastAsia="宋体"/>
                <w:color w:val="auto"/>
                <w:spacing w:val="-1"/>
                <w:position w:val="1"/>
                <w:vertAlign w:val="superscript"/>
                <w:lang w:val="en-US" w:eastAsia="zh-CN"/>
              </w:rPr>
              <w:t>a</w:t>
            </w:r>
          </w:p>
        </w:tc>
        <w:tc>
          <w:tcPr>
            <w:tcW w:w="874" w:type="pct"/>
            <w:noWrap w:val="0"/>
            <w:vAlign w:val="top"/>
          </w:tcPr>
          <w:p w14:paraId="30FB8C5C">
            <w:pPr>
              <w:pStyle w:val="51"/>
              <w:spacing w:before="58" w:line="236" w:lineRule="exact"/>
              <w:ind w:left="424"/>
              <w:rPr>
                <w:color w:val="auto"/>
                <w:sz w:val="11"/>
                <w:szCs w:val="11"/>
              </w:rPr>
            </w:pPr>
            <w:r>
              <w:rPr>
                <w:color w:val="auto"/>
                <w:position w:val="1"/>
              </w:rPr>
              <w:t>22.0</w:t>
            </w:r>
            <w:r>
              <w:rPr>
                <w:rFonts w:hint="eastAsia" w:eastAsia="宋体"/>
                <w:color w:val="auto"/>
                <w:position w:val="1"/>
                <w:vertAlign w:val="superscript"/>
                <w:lang w:val="en-US" w:eastAsia="zh-CN"/>
              </w:rPr>
              <w:t>c</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3F48BA83">
            <w:pPr>
              <w:pStyle w:val="51"/>
              <w:spacing w:before="58"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325F9554">
        <w:trPr>
          <w:trHeight w:val="340" w:hRule="atLeast"/>
        </w:trPr>
        <w:tc>
          <w:tcPr>
            <w:tcW w:w="534" w:type="pct"/>
            <w:vMerge w:val="continue"/>
            <w:tcBorders>
              <w:top w:val="nil"/>
              <w:left w:val="single" w:color="000000" w:sz="6" w:space="0"/>
              <w:bottom w:val="nil"/>
            </w:tcBorders>
            <w:noWrap w:val="0"/>
            <w:vAlign w:val="top"/>
          </w:tcPr>
          <w:p w14:paraId="59C32AB6">
            <w:pPr>
              <w:rPr>
                <w:rFonts w:ascii="Arial"/>
                <w:color w:val="auto"/>
                <w:sz w:val="21"/>
              </w:rPr>
            </w:pPr>
          </w:p>
        </w:tc>
        <w:tc>
          <w:tcPr>
            <w:tcW w:w="741" w:type="pct"/>
            <w:noWrap w:val="0"/>
            <w:vAlign w:val="top"/>
          </w:tcPr>
          <w:p w14:paraId="387B67CB">
            <w:pPr>
              <w:spacing w:before="88" w:line="219" w:lineRule="auto"/>
              <w:ind w:left="490"/>
              <w:rPr>
                <w:rFonts w:ascii="宋体" w:hAnsi="宋体" w:eastAsia="宋体" w:cs="宋体"/>
                <w:color w:val="auto"/>
                <w:sz w:val="18"/>
                <w:szCs w:val="18"/>
              </w:rPr>
            </w:pPr>
            <w:r>
              <w:rPr>
                <w:rFonts w:ascii="宋体" w:hAnsi="宋体" w:eastAsia="宋体" w:cs="宋体"/>
                <w:color w:val="auto"/>
                <w:spacing w:val="-4"/>
                <w:sz w:val="18"/>
                <w:szCs w:val="18"/>
              </w:rPr>
              <w:t>粗苯</w:t>
            </w:r>
          </w:p>
        </w:tc>
        <w:tc>
          <w:tcPr>
            <w:tcW w:w="475" w:type="pct"/>
            <w:noWrap w:val="0"/>
            <w:vAlign w:val="top"/>
          </w:tcPr>
          <w:p w14:paraId="1E2308E5">
            <w:pPr>
              <w:pStyle w:val="51"/>
              <w:spacing w:before="131" w:line="171" w:lineRule="auto"/>
              <w:ind w:left="404"/>
              <w:rPr>
                <w:color w:val="auto"/>
              </w:rPr>
            </w:pPr>
            <w:r>
              <w:rPr>
                <w:color w:val="auto"/>
              </w:rPr>
              <w:t>t</w:t>
            </w:r>
          </w:p>
        </w:tc>
        <w:tc>
          <w:tcPr>
            <w:tcW w:w="1142" w:type="pct"/>
            <w:noWrap w:val="0"/>
            <w:vAlign w:val="top"/>
          </w:tcPr>
          <w:p w14:paraId="65C40A8D">
            <w:pPr>
              <w:pStyle w:val="51"/>
              <w:spacing w:before="59" w:line="236" w:lineRule="exact"/>
              <w:ind w:left="763"/>
              <w:rPr>
                <w:rFonts w:hint="eastAsia" w:eastAsia="宋体"/>
                <w:color w:val="auto"/>
                <w:sz w:val="11"/>
                <w:szCs w:val="11"/>
                <w:lang w:val="en-US" w:eastAsia="zh-CN"/>
              </w:rPr>
            </w:pPr>
            <w:r>
              <w:rPr>
                <w:color w:val="auto"/>
                <w:spacing w:val="-1"/>
                <w:position w:val="1"/>
              </w:rPr>
              <w:t>41.816</w:t>
            </w:r>
            <w:r>
              <w:rPr>
                <w:rFonts w:hint="eastAsia" w:eastAsia="宋体"/>
                <w:color w:val="auto"/>
                <w:spacing w:val="-1"/>
                <w:position w:val="1"/>
                <w:vertAlign w:val="superscript"/>
                <w:lang w:val="en-US" w:eastAsia="zh-CN"/>
              </w:rPr>
              <w:t>a</w:t>
            </w:r>
          </w:p>
        </w:tc>
        <w:tc>
          <w:tcPr>
            <w:tcW w:w="874" w:type="pct"/>
            <w:noWrap w:val="0"/>
            <w:vAlign w:val="top"/>
          </w:tcPr>
          <w:p w14:paraId="1D62ED10">
            <w:pPr>
              <w:pStyle w:val="51"/>
              <w:spacing w:before="59" w:line="236" w:lineRule="exact"/>
              <w:ind w:left="422"/>
              <w:rPr>
                <w:color w:val="auto"/>
                <w:sz w:val="11"/>
                <w:szCs w:val="11"/>
              </w:rPr>
            </w:pPr>
            <w:r>
              <w:rPr>
                <w:color w:val="auto"/>
                <w:position w:val="1"/>
              </w:rPr>
              <w:t>22.7</w:t>
            </w:r>
            <w:r>
              <w:rPr>
                <w:rFonts w:hint="eastAsia" w:eastAsia="宋体"/>
                <w:color w:val="auto"/>
                <w:position w:val="1"/>
                <w:vertAlign w:val="superscript"/>
                <w:lang w:val="en-US" w:eastAsia="zh-CN"/>
              </w:rPr>
              <w:t>d</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3A6207C0">
            <w:pPr>
              <w:pStyle w:val="51"/>
              <w:spacing w:before="59"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5A2E12A7">
        <w:trPr>
          <w:trHeight w:val="340" w:hRule="atLeast"/>
        </w:trPr>
        <w:tc>
          <w:tcPr>
            <w:tcW w:w="534" w:type="pct"/>
            <w:vMerge w:val="continue"/>
            <w:tcBorders>
              <w:top w:val="nil"/>
              <w:left w:val="single" w:color="000000" w:sz="6" w:space="0"/>
            </w:tcBorders>
            <w:noWrap w:val="0"/>
            <w:vAlign w:val="top"/>
          </w:tcPr>
          <w:p w14:paraId="658B4E8C">
            <w:pPr>
              <w:rPr>
                <w:rFonts w:ascii="Arial"/>
                <w:color w:val="auto"/>
                <w:sz w:val="21"/>
              </w:rPr>
            </w:pPr>
          </w:p>
        </w:tc>
        <w:tc>
          <w:tcPr>
            <w:tcW w:w="741" w:type="pct"/>
            <w:noWrap w:val="0"/>
            <w:vAlign w:val="top"/>
          </w:tcPr>
          <w:p w14:paraId="43732981">
            <w:pPr>
              <w:spacing w:before="86" w:line="221" w:lineRule="auto"/>
              <w:ind w:left="130"/>
              <w:rPr>
                <w:rFonts w:ascii="宋体" w:hAnsi="宋体" w:eastAsia="宋体" w:cs="宋体"/>
                <w:color w:val="auto"/>
                <w:sz w:val="18"/>
                <w:szCs w:val="18"/>
              </w:rPr>
            </w:pPr>
            <w:r>
              <w:rPr>
                <w:rFonts w:ascii="宋体" w:hAnsi="宋体" w:eastAsia="宋体" w:cs="宋体"/>
                <w:color w:val="auto"/>
                <w:spacing w:val="-2"/>
                <w:sz w:val="18"/>
                <w:szCs w:val="18"/>
              </w:rPr>
              <w:t>其它石油制品</w:t>
            </w:r>
          </w:p>
        </w:tc>
        <w:tc>
          <w:tcPr>
            <w:tcW w:w="475" w:type="pct"/>
            <w:noWrap w:val="0"/>
            <w:vAlign w:val="top"/>
          </w:tcPr>
          <w:p w14:paraId="292F355A">
            <w:pPr>
              <w:pStyle w:val="51"/>
              <w:spacing w:before="132" w:line="171" w:lineRule="auto"/>
              <w:ind w:left="404"/>
              <w:rPr>
                <w:color w:val="auto"/>
              </w:rPr>
            </w:pPr>
            <w:r>
              <w:rPr>
                <w:color w:val="auto"/>
              </w:rPr>
              <w:t>t</w:t>
            </w:r>
          </w:p>
        </w:tc>
        <w:tc>
          <w:tcPr>
            <w:tcW w:w="1142" w:type="pct"/>
            <w:noWrap w:val="0"/>
            <w:vAlign w:val="top"/>
          </w:tcPr>
          <w:p w14:paraId="161452E0">
            <w:pPr>
              <w:pStyle w:val="51"/>
              <w:spacing w:before="60" w:line="236" w:lineRule="exact"/>
              <w:ind w:left="763"/>
              <w:rPr>
                <w:rFonts w:hint="eastAsia" w:eastAsia="宋体"/>
                <w:color w:val="auto"/>
                <w:sz w:val="11"/>
                <w:szCs w:val="11"/>
                <w:lang w:val="en-US" w:eastAsia="zh-CN"/>
              </w:rPr>
            </w:pPr>
            <w:r>
              <w:rPr>
                <w:color w:val="auto"/>
                <w:spacing w:val="-1"/>
                <w:position w:val="1"/>
              </w:rPr>
              <w:t>41.031</w:t>
            </w:r>
            <w:r>
              <w:rPr>
                <w:rFonts w:hint="eastAsia" w:eastAsia="宋体"/>
                <w:color w:val="auto"/>
                <w:spacing w:val="-1"/>
                <w:position w:val="1"/>
                <w:vertAlign w:val="superscript"/>
                <w:lang w:val="en-US" w:eastAsia="zh-CN"/>
              </w:rPr>
              <w:t>c</w:t>
            </w:r>
          </w:p>
        </w:tc>
        <w:tc>
          <w:tcPr>
            <w:tcW w:w="874" w:type="pct"/>
            <w:noWrap w:val="0"/>
            <w:vAlign w:val="top"/>
          </w:tcPr>
          <w:p w14:paraId="5B450556">
            <w:pPr>
              <w:pStyle w:val="51"/>
              <w:spacing w:before="60" w:line="236" w:lineRule="exact"/>
              <w:ind w:left="422"/>
              <w:rPr>
                <w:color w:val="auto"/>
                <w:sz w:val="11"/>
                <w:szCs w:val="11"/>
              </w:rPr>
            </w:pPr>
            <w:r>
              <w:rPr>
                <w:color w:val="auto"/>
                <w:position w:val="1"/>
              </w:rPr>
              <w:t>20.0</w:t>
            </w:r>
            <w:r>
              <w:rPr>
                <w:color w:val="auto"/>
                <w:position w:val="6"/>
                <w:sz w:val="11"/>
                <w:szCs w:val="11"/>
              </w:rPr>
              <w:t>b</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20005100">
            <w:pPr>
              <w:pStyle w:val="51"/>
              <w:spacing w:before="60" w:line="236" w:lineRule="exact"/>
              <w:ind w:left="999"/>
              <w:rPr>
                <w:color w:val="auto"/>
                <w:sz w:val="11"/>
                <w:szCs w:val="11"/>
              </w:rPr>
            </w:pPr>
            <w:r>
              <w:rPr>
                <w:color w:val="auto"/>
                <w:spacing w:val="-2"/>
                <w:position w:val="1"/>
              </w:rPr>
              <w:t>98</w:t>
            </w:r>
            <w:r>
              <w:rPr>
                <w:color w:val="auto"/>
                <w:spacing w:val="-2"/>
                <w:position w:val="6"/>
                <w:sz w:val="11"/>
                <w:szCs w:val="11"/>
              </w:rPr>
              <w:t>b</w:t>
            </w:r>
          </w:p>
        </w:tc>
      </w:tr>
      <w:tr w14:paraId="253FAF26">
        <w:trPr>
          <w:trHeight w:val="340" w:hRule="atLeast"/>
        </w:trPr>
        <w:tc>
          <w:tcPr>
            <w:tcW w:w="534" w:type="pct"/>
            <w:vMerge w:val="restart"/>
            <w:tcBorders>
              <w:left w:val="single" w:color="000000" w:sz="6" w:space="0"/>
              <w:bottom w:val="nil"/>
            </w:tcBorders>
            <w:noWrap w:val="0"/>
            <w:vAlign w:val="top"/>
          </w:tcPr>
          <w:p w14:paraId="115D0340">
            <w:pPr>
              <w:spacing w:line="273" w:lineRule="auto"/>
              <w:rPr>
                <w:rFonts w:ascii="Arial"/>
                <w:color w:val="auto"/>
                <w:sz w:val="21"/>
              </w:rPr>
            </w:pPr>
          </w:p>
          <w:p w14:paraId="5ABFBC3E">
            <w:pPr>
              <w:spacing w:line="273" w:lineRule="auto"/>
              <w:rPr>
                <w:rFonts w:ascii="Arial"/>
                <w:color w:val="auto"/>
                <w:sz w:val="21"/>
              </w:rPr>
            </w:pPr>
          </w:p>
          <w:p w14:paraId="671EAB5A">
            <w:pPr>
              <w:spacing w:line="274" w:lineRule="auto"/>
              <w:rPr>
                <w:rFonts w:ascii="Arial"/>
                <w:color w:val="auto"/>
                <w:sz w:val="21"/>
              </w:rPr>
            </w:pPr>
          </w:p>
          <w:p w14:paraId="5AA7EE14">
            <w:pPr>
              <w:spacing w:before="59" w:line="221" w:lineRule="auto"/>
              <w:ind w:left="122"/>
              <w:rPr>
                <w:rFonts w:ascii="宋体" w:hAnsi="宋体" w:eastAsia="宋体" w:cs="宋体"/>
                <w:color w:val="auto"/>
                <w:sz w:val="18"/>
                <w:szCs w:val="18"/>
              </w:rPr>
            </w:pPr>
            <w:r>
              <w:rPr>
                <w:rFonts w:ascii="宋体" w:hAnsi="宋体" w:eastAsia="宋体" w:cs="宋体"/>
                <w:color w:val="auto"/>
                <w:spacing w:val="-2"/>
                <w:sz w:val="18"/>
                <w:szCs w:val="18"/>
              </w:rPr>
              <w:t>气体燃料</w:t>
            </w:r>
          </w:p>
        </w:tc>
        <w:tc>
          <w:tcPr>
            <w:tcW w:w="741" w:type="pct"/>
            <w:noWrap w:val="0"/>
            <w:vAlign w:val="top"/>
          </w:tcPr>
          <w:p w14:paraId="14128FD7">
            <w:pPr>
              <w:spacing w:before="87" w:line="221" w:lineRule="auto"/>
              <w:ind w:left="405"/>
              <w:rPr>
                <w:rFonts w:ascii="宋体" w:hAnsi="宋体" w:eastAsia="宋体" w:cs="宋体"/>
                <w:color w:val="auto"/>
                <w:sz w:val="18"/>
                <w:szCs w:val="18"/>
              </w:rPr>
            </w:pPr>
            <w:r>
              <w:rPr>
                <w:rFonts w:ascii="宋体" w:hAnsi="宋体" w:eastAsia="宋体" w:cs="宋体"/>
                <w:color w:val="auto"/>
                <w:spacing w:val="-4"/>
                <w:sz w:val="18"/>
                <w:szCs w:val="18"/>
              </w:rPr>
              <w:t>天然气</w:t>
            </w:r>
          </w:p>
        </w:tc>
        <w:tc>
          <w:tcPr>
            <w:tcW w:w="475" w:type="pct"/>
            <w:noWrap w:val="0"/>
            <w:vAlign w:val="top"/>
          </w:tcPr>
          <w:p w14:paraId="30533AE8">
            <w:pPr>
              <w:pStyle w:val="51"/>
              <w:spacing w:before="58" w:line="236" w:lineRule="exact"/>
              <w:ind w:left="164"/>
              <w:rPr>
                <w:color w:val="auto"/>
                <w:sz w:val="11"/>
                <w:szCs w:val="11"/>
              </w:rPr>
            </w:pPr>
            <w:r>
              <w:rPr>
                <w:color w:val="auto"/>
                <w:spacing w:val="-10"/>
                <w:position w:val="1"/>
              </w:rPr>
              <w:t>10</w:t>
            </w:r>
            <w:r>
              <w:rPr>
                <w:color w:val="auto"/>
                <w:spacing w:val="2"/>
                <w:position w:val="6"/>
                <w:sz w:val="11"/>
                <w:szCs w:val="11"/>
              </w:rPr>
              <w:t>4</w:t>
            </w:r>
            <w:r>
              <w:rPr>
                <w:color w:val="auto"/>
                <w:position w:val="1"/>
              </w:rPr>
              <w:t>Nm</w:t>
            </w:r>
            <w:r>
              <w:rPr>
                <w:color w:val="auto"/>
                <w:spacing w:val="2"/>
                <w:position w:val="6"/>
                <w:sz w:val="11"/>
                <w:szCs w:val="11"/>
              </w:rPr>
              <w:t>3</w:t>
            </w:r>
          </w:p>
        </w:tc>
        <w:tc>
          <w:tcPr>
            <w:tcW w:w="1142" w:type="pct"/>
            <w:noWrap w:val="0"/>
            <w:vAlign w:val="top"/>
          </w:tcPr>
          <w:p w14:paraId="5F64DD9F">
            <w:pPr>
              <w:pStyle w:val="51"/>
              <w:spacing w:before="58" w:line="236" w:lineRule="exact"/>
              <w:ind w:left="767"/>
              <w:rPr>
                <w:color w:val="auto"/>
                <w:sz w:val="11"/>
                <w:szCs w:val="11"/>
              </w:rPr>
            </w:pPr>
            <w:r>
              <w:rPr>
                <w:color w:val="auto"/>
                <w:spacing w:val="-1"/>
                <w:position w:val="1"/>
              </w:rPr>
              <w:t>389.31</w:t>
            </w:r>
            <w:r>
              <w:rPr>
                <w:color w:val="auto"/>
                <w:spacing w:val="-1"/>
                <w:position w:val="6"/>
                <w:sz w:val="11"/>
                <w:szCs w:val="11"/>
              </w:rPr>
              <w:t>a</w:t>
            </w:r>
          </w:p>
        </w:tc>
        <w:tc>
          <w:tcPr>
            <w:tcW w:w="874" w:type="pct"/>
            <w:noWrap w:val="0"/>
            <w:vAlign w:val="top"/>
          </w:tcPr>
          <w:p w14:paraId="3AECAE9C">
            <w:pPr>
              <w:pStyle w:val="51"/>
              <w:spacing w:before="58" w:line="236" w:lineRule="exact"/>
              <w:ind w:left="439"/>
              <w:rPr>
                <w:color w:val="auto"/>
                <w:sz w:val="11"/>
                <w:szCs w:val="11"/>
              </w:rPr>
            </w:pPr>
            <w:r>
              <w:rPr>
                <w:color w:val="auto"/>
                <w:spacing w:val="-6"/>
                <w:position w:val="1"/>
              </w:rPr>
              <w:t>15.3</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68DA4A5E">
            <w:pPr>
              <w:pStyle w:val="51"/>
              <w:spacing w:before="58"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0AAF95AD">
        <w:trPr>
          <w:trHeight w:val="340" w:hRule="atLeast"/>
        </w:trPr>
        <w:tc>
          <w:tcPr>
            <w:tcW w:w="534" w:type="pct"/>
            <w:vMerge w:val="continue"/>
            <w:tcBorders>
              <w:top w:val="nil"/>
              <w:left w:val="single" w:color="000000" w:sz="6" w:space="0"/>
              <w:bottom w:val="nil"/>
            </w:tcBorders>
            <w:noWrap w:val="0"/>
            <w:vAlign w:val="top"/>
          </w:tcPr>
          <w:p w14:paraId="04F0CC7B">
            <w:pPr>
              <w:rPr>
                <w:rFonts w:ascii="Arial"/>
                <w:color w:val="auto"/>
                <w:sz w:val="21"/>
              </w:rPr>
            </w:pPr>
          </w:p>
        </w:tc>
        <w:tc>
          <w:tcPr>
            <w:tcW w:w="741" w:type="pct"/>
            <w:noWrap w:val="0"/>
            <w:vAlign w:val="top"/>
          </w:tcPr>
          <w:p w14:paraId="1919E938">
            <w:pPr>
              <w:spacing w:before="89" w:line="220" w:lineRule="auto"/>
              <w:ind w:left="315"/>
              <w:rPr>
                <w:rFonts w:ascii="宋体" w:hAnsi="宋体" w:eastAsia="宋体" w:cs="宋体"/>
                <w:color w:val="auto"/>
                <w:sz w:val="18"/>
                <w:szCs w:val="18"/>
              </w:rPr>
            </w:pPr>
            <w:r>
              <w:rPr>
                <w:rFonts w:ascii="宋体" w:hAnsi="宋体" w:eastAsia="宋体" w:cs="宋体"/>
                <w:color w:val="auto"/>
                <w:spacing w:val="-3"/>
                <w:sz w:val="18"/>
                <w:szCs w:val="18"/>
              </w:rPr>
              <w:t>高炉煤气</w:t>
            </w:r>
          </w:p>
        </w:tc>
        <w:tc>
          <w:tcPr>
            <w:tcW w:w="475" w:type="pct"/>
            <w:noWrap w:val="0"/>
            <w:vAlign w:val="top"/>
          </w:tcPr>
          <w:p w14:paraId="6FB2B106">
            <w:pPr>
              <w:pStyle w:val="51"/>
              <w:spacing w:before="60" w:line="236" w:lineRule="exact"/>
              <w:ind w:left="164"/>
              <w:rPr>
                <w:color w:val="auto"/>
                <w:sz w:val="11"/>
                <w:szCs w:val="11"/>
              </w:rPr>
            </w:pPr>
            <w:r>
              <w:rPr>
                <w:color w:val="auto"/>
                <w:spacing w:val="-10"/>
                <w:position w:val="1"/>
              </w:rPr>
              <w:t>10</w:t>
            </w:r>
            <w:r>
              <w:rPr>
                <w:color w:val="auto"/>
                <w:spacing w:val="2"/>
                <w:position w:val="6"/>
                <w:sz w:val="11"/>
                <w:szCs w:val="11"/>
              </w:rPr>
              <w:t>4</w:t>
            </w:r>
            <w:r>
              <w:rPr>
                <w:color w:val="auto"/>
                <w:position w:val="1"/>
              </w:rPr>
              <w:t>Nm</w:t>
            </w:r>
            <w:r>
              <w:rPr>
                <w:color w:val="auto"/>
                <w:spacing w:val="2"/>
                <w:position w:val="6"/>
                <w:sz w:val="11"/>
                <w:szCs w:val="11"/>
              </w:rPr>
              <w:t>3</w:t>
            </w:r>
          </w:p>
        </w:tc>
        <w:tc>
          <w:tcPr>
            <w:tcW w:w="1142" w:type="pct"/>
            <w:noWrap w:val="0"/>
            <w:vAlign w:val="top"/>
          </w:tcPr>
          <w:p w14:paraId="420D01E0">
            <w:pPr>
              <w:pStyle w:val="51"/>
              <w:spacing w:before="60" w:line="236" w:lineRule="exact"/>
              <w:ind w:left="808"/>
              <w:rPr>
                <w:color w:val="auto"/>
                <w:sz w:val="11"/>
                <w:szCs w:val="11"/>
              </w:rPr>
            </w:pPr>
            <w:r>
              <w:rPr>
                <w:color w:val="auto"/>
                <w:spacing w:val="-1"/>
                <w:position w:val="1"/>
              </w:rPr>
              <w:t>33.00</w:t>
            </w:r>
            <w:r>
              <w:rPr>
                <w:color w:val="auto"/>
                <w:spacing w:val="-1"/>
                <w:position w:val="6"/>
                <w:sz w:val="11"/>
                <w:szCs w:val="11"/>
              </w:rPr>
              <w:t>d</w:t>
            </w:r>
          </w:p>
        </w:tc>
        <w:tc>
          <w:tcPr>
            <w:tcW w:w="874" w:type="pct"/>
            <w:noWrap w:val="0"/>
            <w:vAlign w:val="top"/>
          </w:tcPr>
          <w:p w14:paraId="5BB4B849">
            <w:pPr>
              <w:pStyle w:val="51"/>
              <w:spacing w:before="60" w:line="236" w:lineRule="exact"/>
              <w:ind w:left="382"/>
              <w:rPr>
                <w:color w:val="auto"/>
                <w:sz w:val="11"/>
                <w:szCs w:val="11"/>
              </w:rPr>
            </w:pPr>
            <w:r>
              <w:rPr>
                <w:color w:val="auto"/>
                <w:position w:val="1"/>
              </w:rPr>
              <w:t>70.80</w:t>
            </w:r>
            <w:r>
              <w:rPr>
                <w:color w:val="auto"/>
                <w:position w:val="1"/>
                <w:sz w:val="11"/>
                <w:szCs w:val="11"/>
              </w:rPr>
              <w:t>c</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C11ED63">
            <w:pPr>
              <w:pStyle w:val="51"/>
              <w:spacing w:before="60"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60A0A623">
        <w:trPr>
          <w:trHeight w:val="340" w:hRule="atLeast"/>
        </w:trPr>
        <w:tc>
          <w:tcPr>
            <w:tcW w:w="534" w:type="pct"/>
            <w:vMerge w:val="continue"/>
            <w:tcBorders>
              <w:top w:val="nil"/>
              <w:left w:val="single" w:color="000000" w:sz="6" w:space="0"/>
              <w:bottom w:val="nil"/>
            </w:tcBorders>
            <w:noWrap w:val="0"/>
            <w:vAlign w:val="top"/>
          </w:tcPr>
          <w:p w14:paraId="75646C9B">
            <w:pPr>
              <w:rPr>
                <w:rFonts w:ascii="Arial"/>
                <w:color w:val="auto"/>
                <w:sz w:val="21"/>
              </w:rPr>
            </w:pPr>
          </w:p>
        </w:tc>
        <w:tc>
          <w:tcPr>
            <w:tcW w:w="741" w:type="pct"/>
            <w:noWrap w:val="0"/>
            <w:vAlign w:val="top"/>
          </w:tcPr>
          <w:p w14:paraId="2160FE82">
            <w:pPr>
              <w:spacing w:before="87" w:line="221" w:lineRule="auto"/>
              <w:ind w:left="310"/>
              <w:rPr>
                <w:rFonts w:ascii="宋体" w:hAnsi="宋体" w:eastAsia="宋体" w:cs="宋体"/>
                <w:color w:val="auto"/>
                <w:sz w:val="18"/>
                <w:szCs w:val="18"/>
              </w:rPr>
            </w:pPr>
            <w:r>
              <w:rPr>
                <w:rFonts w:ascii="宋体" w:hAnsi="宋体" w:eastAsia="宋体" w:cs="宋体"/>
                <w:color w:val="auto"/>
                <w:spacing w:val="-2"/>
                <w:sz w:val="18"/>
                <w:szCs w:val="18"/>
              </w:rPr>
              <w:t>转炉煤气</w:t>
            </w:r>
          </w:p>
        </w:tc>
        <w:tc>
          <w:tcPr>
            <w:tcW w:w="475" w:type="pct"/>
            <w:noWrap w:val="0"/>
            <w:vAlign w:val="top"/>
          </w:tcPr>
          <w:p w14:paraId="3E9F7247">
            <w:pPr>
              <w:pStyle w:val="51"/>
              <w:spacing w:before="61" w:line="236" w:lineRule="exact"/>
              <w:ind w:left="164"/>
              <w:rPr>
                <w:color w:val="auto"/>
                <w:sz w:val="11"/>
                <w:szCs w:val="11"/>
              </w:rPr>
            </w:pPr>
            <w:r>
              <w:rPr>
                <w:color w:val="auto"/>
                <w:spacing w:val="-10"/>
                <w:position w:val="1"/>
              </w:rPr>
              <w:t>10</w:t>
            </w:r>
            <w:r>
              <w:rPr>
                <w:color w:val="auto"/>
                <w:spacing w:val="2"/>
                <w:position w:val="6"/>
                <w:sz w:val="11"/>
                <w:szCs w:val="11"/>
              </w:rPr>
              <w:t>4</w:t>
            </w:r>
            <w:r>
              <w:rPr>
                <w:color w:val="auto"/>
                <w:position w:val="1"/>
              </w:rPr>
              <w:t>Nm</w:t>
            </w:r>
            <w:r>
              <w:rPr>
                <w:color w:val="auto"/>
                <w:spacing w:val="2"/>
                <w:position w:val="6"/>
                <w:sz w:val="11"/>
                <w:szCs w:val="11"/>
              </w:rPr>
              <w:t>3</w:t>
            </w:r>
          </w:p>
        </w:tc>
        <w:tc>
          <w:tcPr>
            <w:tcW w:w="1142" w:type="pct"/>
            <w:noWrap w:val="0"/>
            <w:vAlign w:val="top"/>
          </w:tcPr>
          <w:p w14:paraId="2A862711">
            <w:pPr>
              <w:pStyle w:val="51"/>
              <w:spacing w:before="61" w:line="236" w:lineRule="exact"/>
              <w:ind w:left="811"/>
              <w:rPr>
                <w:rFonts w:hint="eastAsia" w:eastAsia="宋体"/>
                <w:color w:val="auto"/>
                <w:sz w:val="11"/>
                <w:szCs w:val="11"/>
                <w:lang w:val="en-US" w:eastAsia="zh-CN"/>
              </w:rPr>
            </w:pPr>
            <w:r>
              <w:rPr>
                <w:color w:val="auto"/>
                <w:spacing w:val="-2"/>
                <w:position w:val="1"/>
              </w:rPr>
              <w:t>84.00</w:t>
            </w:r>
            <w:r>
              <w:rPr>
                <w:rFonts w:hint="eastAsia" w:eastAsia="宋体"/>
                <w:color w:val="auto"/>
                <w:spacing w:val="-2"/>
                <w:position w:val="1"/>
                <w:vertAlign w:val="superscript"/>
                <w:lang w:val="en-US" w:eastAsia="zh-CN"/>
              </w:rPr>
              <w:t>d</w:t>
            </w:r>
          </w:p>
        </w:tc>
        <w:tc>
          <w:tcPr>
            <w:tcW w:w="874" w:type="pct"/>
            <w:noWrap w:val="0"/>
            <w:vAlign w:val="top"/>
          </w:tcPr>
          <w:p w14:paraId="48CB3354">
            <w:pPr>
              <w:pStyle w:val="51"/>
              <w:spacing w:before="61" w:line="236" w:lineRule="exact"/>
              <w:ind w:left="375"/>
              <w:rPr>
                <w:color w:val="auto"/>
                <w:sz w:val="11"/>
                <w:szCs w:val="11"/>
              </w:rPr>
            </w:pPr>
            <w:r>
              <w:rPr>
                <w:color w:val="auto"/>
                <w:position w:val="1"/>
              </w:rPr>
              <w:t>49.60</w:t>
            </w:r>
            <w:r>
              <w:rPr>
                <w:color w:val="auto"/>
                <w:position w:val="6"/>
                <w:sz w:val="11"/>
                <w:szCs w:val="11"/>
              </w:rPr>
              <w:t>d</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17B9DF86">
            <w:pPr>
              <w:pStyle w:val="51"/>
              <w:spacing w:before="61"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6247B160">
        <w:trPr>
          <w:trHeight w:val="340" w:hRule="atLeast"/>
        </w:trPr>
        <w:tc>
          <w:tcPr>
            <w:tcW w:w="534" w:type="pct"/>
            <w:vMerge w:val="continue"/>
            <w:tcBorders>
              <w:top w:val="nil"/>
              <w:left w:val="single" w:color="000000" w:sz="6" w:space="0"/>
              <w:bottom w:val="nil"/>
            </w:tcBorders>
            <w:noWrap w:val="0"/>
            <w:vAlign w:val="top"/>
          </w:tcPr>
          <w:p w14:paraId="0A980E74">
            <w:pPr>
              <w:rPr>
                <w:rFonts w:ascii="Arial"/>
                <w:color w:val="auto"/>
                <w:sz w:val="21"/>
              </w:rPr>
            </w:pPr>
          </w:p>
        </w:tc>
        <w:tc>
          <w:tcPr>
            <w:tcW w:w="741" w:type="pct"/>
            <w:noWrap w:val="0"/>
            <w:vAlign w:val="top"/>
          </w:tcPr>
          <w:p w14:paraId="34ED268C">
            <w:pPr>
              <w:spacing w:before="88" w:line="221" w:lineRule="auto"/>
              <w:ind w:left="310"/>
              <w:rPr>
                <w:rFonts w:ascii="宋体" w:hAnsi="宋体" w:eastAsia="宋体" w:cs="宋体"/>
                <w:color w:val="auto"/>
                <w:sz w:val="18"/>
                <w:szCs w:val="18"/>
              </w:rPr>
            </w:pPr>
            <w:r>
              <w:rPr>
                <w:rFonts w:ascii="宋体" w:hAnsi="宋体" w:eastAsia="宋体" w:cs="宋体"/>
                <w:color w:val="auto"/>
                <w:spacing w:val="-2"/>
                <w:sz w:val="18"/>
                <w:szCs w:val="18"/>
              </w:rPr>
              <w:t>焦炉煤气</w:t>
            </w:r>
          </w:p>
        </w:tc>
        <w:tc>
          <w:tcPr>
            <w:tcW w:w="475" w:type="pct"/>
            <w:noWrap w:val="0"/>
            <w:vAlign w:val="top"/>
          </w:tcPr>
          <w:p w14:paraId="087A0DC4">
            <w:pPr>
              <w:pStyle w:val="51"/>
              <w:spacing w:before="59" w:line="236" w:lineRule="exact"/>
              <w:ind w:left="164"/>
              <w:rPr>
                <w:color w:val="auto"/>
                <w:sz w:val="11"/>
                <w:szCs w:val="11"/>
              </w:rPr>
            </w:pPr>
            <w:r>
              <w:rPr>
                <w:color w:val="auto"/>
                <w:spacing w:val="-10"/>
                <w:position w:val="1"/>
              </w:rPr>
              <w:t>10</w:t>
            </w:r>
            <w:r>
              <w:rPr>
                <w:color w:val="auto"/>
                <w:spacing w:val="2"/>
                <w:position w:val="6"/>
                <w:sz w:val="11"/>
                <w:szCs w:val="11"/>
              </w:rPr>
              <w:t>4</w:t>
            </w:r>
            <w:r>
              <w:rPr>
                <w:color w:val="auto"/>
                <w:position w:val="1"/>
              </w:rPr>
              <w:t>Nm</w:t>
            </w:r>
            <w:r>
              <w:rPr>
                <w:color w:val="auto"/>
                <w:spacing w:val="2"/>
                <w:position w:val="6"/>
                <w:sz w:val="11"/>
                <w:szCs w:val="11"/>
              </w:rPr>
              <w:t>3</w:t>
            </w:r>
          </w:p>
        </w:tc>
        <w:tc>
          <w:tcPr>
            <w:tcW w:w="1142" w:type="pct"/>
            <w:noWrap w:val="0"/>
            <w:vAlign w:val="top"/>
          </w:tcPr>
          <w:p w14:paraId="203A3C3D">
            <w:pPr>
              <w:pStyle w:val="51"/>
              <w:spacing w:before="59" w:line="236" w:lineRule="exact"/>
              <w:ind w:left="781"/>
              <w:rPr>
                <w:rFonts w:hint="eastAsia" w:eastAsia="宋体"/>
                <w:color w:val="auto"/>
                <w:sz w:val="11"/>
                <w:szCs w:val="11"/>
                <w:lang w:val="en-US" w:eastAsia="zh-CN"/>
              </w:rPr>
            </w:pPr>
            <w:r>
              <w:rPr>
                <w:color w:val="auto"/>
                <w:spacing w:val="-3"/>
                <w:position w:val="1"/>
              </w:rPr>
              <w:t>179.81</w:t>
            </w:r>
            <w:r>
              <w:rPr>
                <w:rFonts w:hint="eastAsia" w:eastAsia="宋体"/>
                <w:color w:val="auto"/>
                <w:spacing w:val="-3"/>
                <w:position w:val="1"/>
                <w:vertAlign w:val="superscript"/>
                <w:lang w:val="en-US" w:eastAsia="zh-CN"/>
              </w:rPr>
              <w:t>a</w:t>
            </w:r>
          </w:p>
        </w:tc>
        <w:tc>
          <w:tcPr>
            <w:tcW w:w="874" w:type="pct"/>
            <w:noWrap w:val="0"/>
            <w:vAlign w:val="top"/>
          </w:tcPr>
          <w:p w14:paraId="0C29A6BD">
            <w:pPr>
              <w:pStyle w:val="51"/>
              <w:spacing w:before="59" w:line="236" w:lineRule="exact"/>
              <w:ind w:left="394"/>
              <w:rPr>
                <w:color w:val="auto"/>
                <w:sz w:val="11"/>
                <w:szCs w:val="11"/>
              </w:rPr>
            </w:pPr>
            <w:r>
              <w:rPr>
                <w:color w:val="auto"/>
                <w:spacing w:val="-2"/>
                <w:position w:val="1"/>
              </w:rPr>
              <w:t>13.58</w:t>
            </w:r>
            <w:r>
              <w:rPr>
                <w:rFonts w:hint="eastAsia" w:eastAsia="宋体"/>
                <w:color w:val="auto"/>
                <w:spacing w:val="-2"/>
                <w:position w:val="1"/>
                <w:vertAlign w:val="superscript"/>
                <w:lang w:val="en-US" w:eastAsia="zh-CN"/>
              </w:rPr>
              <w:t>b</w:t>
            </w:r>
            <w:r>
              <w:rPr>
                <w:color w:val="auto"/>
                <w:spacing w:val="-2"/>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771AFB60">
            <w:pPr>
              <w:pStyle w:val="51"/>
              <w:spacing w:before="59"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4D9A8CAB">
        <w:trPr>
          <w:trHeight w:val="340" w:hRule="atLeast"/>
        </w:trPr>
        <w:tc>
          <w:tcPr>
            <w:tcW w:w="534" w:type="pct"/>
            <w:vMerge w:val="continue"/>
            <w:tcBorders>
              <w:top w:val="nil"/>
              <w:left w:val="single" w:color="000000" w:sz="6" w:space="0"/>
              <w:bottom w:val="nil"/>
            </w:tcBorders>
            <w:noWrap w:val="0"/>
            <w:vAlign w:val="top"/>
          </w:tcPr>
          <w:p w14:paraId="5A02AAFB">
            <w:pPr>
              <w:rPr>
                <w:rFonts w:ascii="Arial"/>
                <w:color w:val="auto"/>
                <w:sz w:val="21"/>
              </w:rPr>
            </w:pPr>
          </w:p>
        </w:tc>
        <w:tc>
          <w:tcPr>
            <w:tcW w:w="741" w:type="pct"/>
            <w:noWrap w:val="0"/>
            <w:vAlign w:val="top"/>
          </w:tcPr>
          <w:p w14:paraId="7CE584FB">
            <w:pPr>
              <w:spacing w:before="60" w:line="217" w:lineRule="auto"/>
              <w:ind w:left="309"/>
              <w:rPr>
                <w:rFonts w:ascii="宋体" w:hAnsi="宋体" w:eastAsia="宋体" w:cs="宋体"/>
                <w:color w:val="auto"/>
                <w:sz w:val="18"/>
                <w:szCs w:val="18"/>
              </w:rPr>
            </w:pPr>
            <w:r>
              <w:rPr>
                <w:rFonts w:ascii="宋体" w:hAnsi="宋体" w:eastAsia="宋体" w:cs="宋体"/>
                <w:color w:val="auto"/>
                <w:spacing w:val="-2"/>
                <w:sz w:val="18"/>
                <w:szCs w:val="18"/>
              </w:rPr>
              <w:t>炼厂干气</w:t>
            </w:r>
          </w:p>
        </w:tc>
        <w:tc>
          <w:tcPr>
            <w:tcW w:w="475" w:type="pct"/>
            <w:noWrap w:val="0"/>
            <w:vAlign w:val="top"/>
          </w:tcPr>
          <w:p w14:paraId="1DC59784">
            <w:pPr>
              <w:pStyle w:val="51"/>
              <w:spacing w:before="106" w:line="171" w:lineRule="auto"/>
              <w:ind w:left="404"/>
              <w:rPr>
                <w:color w:val="auto"/>
              </w:rPr>
            </w:pPr>
            <w:r>
              <w:rPr>
                <w:color w:val="auto"/>
              </w:rPr>
              <w:t>t</w:t>
            </w:r>
          </w:p>
        </w:tc>
        <w:tc>
          <w:tcPr>
            <w:tcW w:w="1142" w:type="pct"/>
            <w:noWrap w:val="0"/>
            <w:vAlign w:val="top"/>
          </w:tcPr>
          <w:p w14:paraId="460FE52C">
            <w:pPr>
              <w:pStyle w:val="51"/>
              <w:spacing w:before="34" w:line="236" w:lineRule="exact"/>
              <w:ind w:left="763"/>
              <w:rPr>
                <w:rFonts w:hint="eastAsia" w:eastAsia="宋体"/>
                <w:color w:val="auto"/>
                <w:sz w:val="11"/>
                <w:szCs w:val="11"/>
                <w:lang w:val="en-US" w:eastAsia="zh-CN"/>
              </w:rPr>
            </w:pPr>
            <w:r>
              <w:rPr>
                <w:color w:val="auto"/>
                <w:spacing w:val="-1"/>
                <w:position w:val="1"/>
              </w:rPr>
              <w:t>45.998</w:t>
            </w:r>
            <w:r>
              <w:rPr>
                <w:rFonts w:hint="eastAsia" w:eastAsia="宋体"/>
                <w:color w:val="auto"/>
                <w:spacing w:val="-1"/>
                <w:position w:val="1"/>
                <w:vertAlign w:val="superscript"/>
                <w:lang w:val="en-US" w:eastAsia="zh-CN"/>
              </w:rPr>
              <w:t>a</w:t>
            </w:r>
          </w:p>
        </w:tc>
        <w:tc>
          <w:tcPr>
            <w:tcW w:w="874" w:type="pct"/>
            <w:noWrap w:val="0"/>
            <w:vAlign w:val="top"/>
          </w:tcPr>
          <w:p w14:paraId="20E0AB2F">
            <w:pPr>
              <w:pStyle w:val="51"/>
              <w:spacing w:before="34" w:line="236" w:lineRule="exact"/>
              <w:ind w:left="439"/>
              <w:rPr>
                <w:color w:val="auto"/>
                <w:sz w:val="11"/>
                <w:szCs w:val="11"/>
              </w:rPr>
            </w:pPr>
            <w:r>
              <w:rPr>
                <w:color w:val="auto"/>
                <w:spacing w:val="-6"/>
                <w:position w:val="1"/>
              </w:rPr>
              <w:t>18.2</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5CBCDF53">
            <w:pPr>
              <w:pStyle w:val="51"/>
              <w:spacing w:before="34"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4D594343">
        <w:trPr>
          <w:trHeight w:val="340" w:hRule="atLeast"/>
        </w:trPr>
        <w:tc>
          <w:tcPr>
            <w:tcW w:w="534" w:type="pct"/>
            <w:vMerge w:val="continue"/>
            <w:tcBorders>
              <w:top w:val="nil"/>
              <w:left w:val="single" w:color="000000" w:sz="6" w:space="0"/>
            </w:tcBorders>
            <w:noWrap w:val="0"/>
            <w:vAlign w:val="top"/>
          </w:tcPr>
          <w:p w14:paraId="29789A58">
            <w:pPr>
              <w:rPr>
                <w:rFonts w:ascii="Arial"/>
                <w:color w:val="auto"/>
                <w:sz w:val="21"/>
              </w:rPr>
            </w:pPr>
          </w:p>
        </w:tc>
        <w:tc>
          <w:tcPr>
            <w:tcW w:w="741" w:type="pct"/>
            <w:noWrap w:val="0"/>
            <w:vAlign w:val="top"/>
          </w:tcPr>
          <w:p w14:paraId="08F9A7D4">
            <w:pPr>
              <w:spacing w:before="61" w:line="216" w:lineRule="auto"/>
              <w:ind w:left="310"/>
              <w:rPr>
                <w:rFonts w:ascii="宋体" w:hAnsi="宋体" w:eastAsia="宋体" w:cs="宋体"/>
                <w:color w:val="auto"/>
                <w:sz w:val="18"/>
                <w:szCs w:val="18"/>
              </w:rPr>
            </w:pPr>
            <w:r>
              <w:rPr>
                <w:rFonts w:ascii="宋体" w:hAnsi="宋体" w:eastAsia="宋体" w:cs="宋体"/>
                <w:color w:val="auto"/>
                <w:spacing w:val="-2"/>
                <w:sz w:val="18"/>
                <w:szCs w:val="18"/>
              </w:rPr>
              <w:t>其它煤气</w:t>
            </w:r>
          </w:p>
        </w:tc>
        <w:tc>
          <w:tcPr>
            <w:tcW w:w="475" w:type="pct"/>
            <w:noWrap w:val="0"/>
            <w:vAlign w:val="top"/>
          </w:tcPr>
          <w:p w14:paraId="37E1B62E">
            <w:pPr>
              <w:pStyle w:val="51"/>
              <w:spacing w:before="35" w:line="236" w:lineRule="exact"/>
              <w:ind w:left="164"/>
              <w:rPr>
                <w:color w:val="auto"/>
                <w:sz w:val="11"/>
                <w:szCs w:val="11"/>
              </w:rPr>
            </w:pPr>
            <w:r>
              <w:rPr>
                <w:color w:val="auto"/>
                <w:spacing w:val="-10"/>
                <w:position w:val="1"/>
              </w:rPr>
              <w:t>10</w:t>
            </w:r>
            <w:r>
              <w:rPr>
                <w:color w:val="auto"/>
                <w:spacing w:val="2"/>
                <w:position w:val="6"/>
                <w:sz w:val="11"/>
                <w:szCs w:val="11"/>
              </w:rPr>
              <w:t>4</w:t>
            </w:r>
            <w:r>
              <w:rPr>
                <w:color w:val="auto"/>
                <w:position w:val="1"/>
              </w:rPr>
              <w:t>Nm</w:t>
            </w:r>
            <w:r>
              <w:rPr>
                <w:color w:val="auto"/>
                <w:spacing w:val="2"/>
                <w:position w:val="6"/>
                <w:sz w:val="11"/>
                <w:szCs w:val="11"/>
              </w:rPr>
              <w:t>3</w:t>
            </w:r>
          </w:p>
        </w:tc>
        <w:tc>
          <w:tcPr>
            <w:tcW w:w="1142" w:type="pct"/>
            <w:noWrap w:val="0"/>
            <w:vAlign w:val="top"/>
          </w:tcPr>
          <w:p w14:paraId="4B365CDE">
            <w:pPr>
              <w:pStyle w:val="51"/>
              <w:spacing w:before="35" w:line="236" w:lineRule="exact"/>
              <w:ind w:left="768"/>
              <w:rPr>
                <w:rFonts w:hint="eastAsia" w:eastAsia="宋体"/>
                <w:color w:val="auto"/>
                <w:sz w:val="11"/>
                <w:szCs w:val="11"/>
                <w:lang w:val="en-US" w:eastAsia="zh-CN"/>
              </w:rPr>
            </w:pPr>
            <w:r>
              <w:rPr>
                <w:color w:val="auto"/>
                <w:spacing w:val="-2"/>
                <w:position w:val="1"/>
              </w:rPr>
              <w:t>52.270</w:t>
            </w:r>
            <w:r>
              <w:rPr>
                <w:rFonts w:hint="eastAsia" w:eastAsia="宋体"/>
                <w:color w:val="auto"/>
                <w:spacing w:val="-2"/>
                <w:position w:val="1"/>
                <w:vertAlign w:val="superscript"/>
                <w:lang w:val="en-US" w:eastAsia="zh-CN"/>
              </w:rPr>
              <w:t>a</w:t>
            </w:r>
          </w:p>
        </w:tc>
        <w:tc>
          <w:tcPr>
            <w:tcW w:w="874" w:type="pct"/>
            <w:noWrap w:val="0"/>
            <w:vAlign w:val="top"/>
          </w:tcPr>
          <w:p w14:paraId="43AEE65B">
            <w:pPr>
              <w:pStyle w:val="51"/>
              <w:spacing w:before="35" w:line="236" w:lineRule="exact"/>
              <w:ind w:left="439"/>
              <w:rPr>
                <w:color w:val="auto"/>
                <w:sz w:val="11"/>
                <w:szCs w:val="11"/>
              </w:rPr>
            </w:pPr>
            <w:r>
              <w:rPr>
                <w:color w:val="auto"/>
                <w:spacing w:val="-6"/>
                <w:position w:val="1"/>
              </w:rPr>
              <w:t>12.2</w:t>
            </w:r>
            <w:r>
              <w:rPr>
                <w:rFonts w:hint="eastAsia" w:eastAsia="宋体"/>
                <w:color w:val="auto"/>
                <w:spacing w:val="-6"/>
                <w:position w:val="1"/>
                <w:lang w:val="en-US" w:eastAsia="zh-CN"/>
              </w:rPr>
              <w:t xml:space="preserve"> </w:t>
            </w:r>
            <w:r>
              <w:rPr>
                <w:rFonts w:hint="eastAsia" w:eastAsia="宋体"/>
                <w:color w:val="auto"/>
                <w:spacing w:val="-6"/>
                <w:position w:val="1"/>
                <w:vertAlign w:val="superscript"/>
                <w:lang w:val="en-US" w:eastAsia="zh-CN"/>
              </w:rPr>
              <w:t>b</w:t>
            </w:r>
            <w:r>
              <w:rPr>
                <w:color w:val="auto"/>
                <w:spacing w:val="1"/>
                <w:position w:val="1"/>
              </w:rPr>
              <w:t>×</w:t>
            </w:r>
            <w:r>
              <w:rPr>
                <w:color w:val="auto"/>
                <w:position w:val="1"/>
              </w:rPr>
              <w:t>10</w:t>
            </w:r>
            <w:r>
              <w:rPr>
                <w:rFonts w:hint="eastAsia" w:eastAsia="宋体"/>
                <w:color w:val="auto"/>
                <w:position w:val="1"/>
                <w:vertAlign w:val="superscript"/>
                <w:lang w:val="en-US" w:eastAsia="zh-CN"/>
              </w:rPr>
              <w:t>-3</w:t>
            </w:r>
          </w:p>
        </w:tc>
        <w:tc>
          <w:tcPr>
            <w:tcW w:w="1231" w:type="pct"/>
            <w:tcBorders>
              <w:right w:val="single" w:color="000000" w:sz="6" w:space="0"/>
            </w:tcBorders>
            <w:noWrap w:val="0"/>
            <w:vAlign w:val="top"/>
          </w:tcPr>
          <w:p w14:paraId="703C3411">
            <w:pPr>
              <w:pStyle w:val="51"/>
              <w:spacing w:before="35" w:line="236" w:lineRule="exact"/>
              <w:ind w:left="999"/>
              <w:rPr>
                <w:color w:val="auto"/>
                <w:sz w:val="11"/>
                <w:szCs w:val="11"/>
              </w:rPr>
            </w:pPr>
            <w:r>
              <w:rPr>
                <w:color w:val="auto"/>
                <w:spacing w:val="-2"/>
                <w:position w:val="1"/>
              </w:rPr>
              <w:t>99</w:t>
            </w:r>
            <w:r>
              <w:rPr>
                <w:color w:val="auto"/>
                <w:spacing w:val="-2"/>
                <w:position w:val="6"/>
                <w:sz w:val="11"/>
                <w:szCs w:val="11"/>
              </w:rPr>
              <w:t>b</w:t>
            </w:r>
          </w:p>
        </w:tc>
      </w:tr>
      <w:tr w14:paraId="518B7263">
        <w:trPr>
          <w:trHeight w:val="340" w:hRule="atLeast"/>
        </w:trPr>
        <w:tc>
          <w:tcPr>
            <w:tcW w:w="5000" w:type="pct"/>
            <w:gridSpan w:val="6"/>
            <w:tcBorders>
              <w:left w:val="single" w:color="000000" w:sz="6" w:space="0"/>
              <w:bottom w:val="single" w:color="000000" w:sz="6" w:space="0"/>
              <w:right w:val="single" w:color="000000" w:sz="6" w:space="0"/>
            </w:tcBorders>
            <w:noWrap w:val="0"/>
            <w:vAlign w:val="top"/>
          </w:tcPr>
          <w:p w14:paraId="1106ED6E">
            <w:pPr>
              <w:pStyle w:val="51"/>
              <w:spacing w:before="208" w:line="239" w:lineRule="exact"/>
              <w:ind w:left="106"/>
              <w:rPr>
                <w:rFonts w:ascii="宋体" w:hAnsi="宋体" w:eastAsia="宋体" w:cs="宋体"/>
                <w:color w:val="auto"/>
              </w:rPr>
            </w:pPr>
            <w:r>
              <w:rPr>
                <w:color w:val="auto"/>
                <w:spacing w:val="-2"/>
                <w:position w:val="1"/>
                <w:sz w:val="11"/>
                <w:szCs w:val="11"/>
              </w:rPr>
              <w:t>a</w:t>
            </w:r>
            <w:r>
              <w:rPr>
                <w:color w:val="auto"/>
                <w:spacing w:val="22"/>
                <w:w w:val="102"/>
                <w:position w:val="1"/>
                <w:sz w:val="11"/>
                <w:szCs w:val="11"/>
              </w:rPr>
              <w:t xml:space="preserve"> </w:t>
            </w:r>
            <w:r>
              <w:rPr>
                <w:rFonts w:ascii="宋体" w:hAnsi="宋体" w:eastAsia="宋体" w:cs="宋体"/>
                <w:color w:val="auto"/>
                <w:spacing w:val="-2"/>
                <w:position w:val="1"/>
              </w:rPr>
              <w:t>数据取值来源为《中国能源统计年鉴</w:t>
            </w:r>
            <w:r>
              <w:rPr>
                <w:color w:val="auto"/>
                <w:spacing w:val="-2"/>
                <w:position w:val="1"/>
              </w:rPr>
              <w:t>2021</w:t>
            </w:r>
            <w:r>
              <w:rPr>
                <w:rFonts w:ascii="宋体" w:hAnsi="宋体" w:eastAsia="宋体" w:cs="宋体"/>
                <w:color w:val="auto"/>
                <w:spacing w:val="-2"/>
                <w:position w:val="1"/>
              </w:rPr>
              <w:t>》。</w:t>
            </w:r>
          </w:p>
          <w:p w14:paraId="67190F82">
            <w:pPr>
              <w:pStyle w:val="51"/>
              <w:spacing w:line="233" w:lineRule="auto"/>
              <w:ind w:left="102"/>
              <w:rPr>
                <w:rFonts w:ascii="宋体" w:hAnsi="宋体" w:eastAsia="宋体" w:cs="宋体"/>
                <w:color w:val="auto"/>
              </w:rPr>
            </w:pPr>
            <w:r>
              <w:rPr>
                <w:color w:val="auto"/>
                <w:spacing w:val="-7"/>
                <w:position w:val="5"/>
                <w:sz w:val="11"/>
                <w:szCs w:val="11"/>
              </w:rPr>
              <w:t>b</w:t>
            </w:r>
            <w:r>
              <w:rPr>
                <w:color w:val="auto"/>
                <w:spacing w:val="22"/>
                <w:w w:val="102"/>
                <w:position w:val="5"/>
                <w:sz w:val="11"/>
                <w:szCs w:val="11"/>
              </w:rPr>
              <w:t xml:space="preserve"> </w:t>
            </w:r>
            <w:r>
              <w:rPr>
                <w:rFonts w:ascii="宋体" w:hAnsi="宋体" w:eastAsia="宋体" w:cs="宋体"/>
                <w:color w:val="auto"/>
                <w:spacing w:val="-7"/>
              </w:rPr>
              <w:t>数据取值来源为《省级温室气体清单指南（试行）》。</w:t>
            </w:r>
          </w:p>
          <w:p w14:paraId="54D9E438">
            <w:pPr>
              <w:pStyle w:val="51"/>
              <w:spacing w:line="240" w:lineRule="exact"/>
              <w:ind w:left="106"/>
              <w:rPr>
                <w:rFonts w:ascii="宋体" w:hAnsi="宋体" w:eastAsia="宋体" w:cs="宋体"/>
                <w:color w:val="auto"/>
              </w:rPr>
            </w:pPr>
            <w:r>
              <w:rPr>
                <w:color w:val="auto"/>
                <w:spacing w:val="-1"/>
                <w:position w:val="1"/>
                <w:sz w:val="11"/>
                <w:szCs w:val="11"/>
              </w:rPr>
              <w:t>c</w:t>
            </w:r>
            <w:r>
              <w:rPr>
                <w:color w:val="auto"/>
                <w:spacing w:val="9"/>
                <w:w w:val="102"/>
                <w:position w:val="1"/>
                <w:sz w:val="11"/>
                <w:szCs w:val="11"/>
              </w:rPr>
              <w:t xml:space="preserve"> </w:t>
            </w:r>
            <w:r>
              <w:rPr>
                <w:rFonts w:ascii="宋体" w:hAnsi="宋体" w:eastAsia="宋体" w:cs="宋体"/>
                <w:color w:val="auto"/>
                <w:spacing w:val="-1"/>
                <w:position w:val="1"/>
              </w:rPr>
              <w:t>数据取值来源为《</w:t>
            </w:r>
            <w:r>
              <w:rPr>
                <w:color w:val="auto"/>
                <w:spacing w:val="-1"/>
                <w:position w:val="1"/>
              </w:rPr>
              <w:t xml:space="preserve">2006 </w:t>
            </w:r>
            <w:r>
              <w:rPr>
                <w:rFonts w:ascii="宋体" w:hAnsi="宋体" w:eastAsia="宋体" w:cs="宋体"/>
                <w:color w:val="auto"/>
                <w:spacing w:val="-1"/>
                <w:position w:val="1"/>
              </w:rPr>
              <w:t>年</w:t>
            </w:r>
            <w:r>
              <w:rPr>
                <w:rFonts w:ascii="宋体" w:hAnsi="宋体" w:eastAsia="宋体" w:cs="宋体"/>
                <w:color w:val="auto"/>
                <w:spacing w:val="-40"/>
                <w:position w:val="1"/>
              </w:rPr>
              <w:t xml:space="preserve"> </w:t>
            </w:r>
            <w:r>
              <w:rPr>
                <w:color w:val="auto"/>
                <w:spacing w:val="-1"/>
                <w:position w:val="1"/>
              </w:rPr>
              <w:t>IPCC</w:t>
            </w:r>
            <w:r>
              <w:rPr>
                <w:color w:val="auto"/>
                <w:spacing w:val="23"/>
                <w:position w:val="1"/>
              </w:rPr>
              <w:t xml:space="preserve"> </w:t>
            </w:r>
            <w:r>
              <w:rPr>
                <w:rFonts w:ascii="宋体" w:hAnsi="宋体" w:eastAsia="宋体" w:cs="宋体"/>
                <w:color w:val="auto"/>
                <w:spacing w:val="-1"/>
                <w:position w:val="1"/>
              </w:rPr>
              <w:t>国家温室气体清单指南》及</w:t>
            </w:r>
            <w:r>
              <w:rPr>
                <w:rFonts w:ascii="宋体" w:hAnsi="宋体" w:eastAsia="宋体" w:cs="宋体"/>
                <w:color w:val="auto"/>
                <w:spacing w:val="-41"/>
                <w:position w:val="1"/>
              </w:rPr>
              <w:t xml:space="preserve"> </w:t>
            </w:r>
            <w:r>
              <w:rPr>
                <w:color w:val="auto"/>
                <w:spacing w:val="-1"/>
                <w:position w:val="1"/>
              </w:rPr>
              <w:t xml:space="preserve">2019 </w:t>
            </w:r>
            <w:r>
              <w:rPr>
                <w:rFonts w:ascii="宋体" w:hAnsi="宋体" w:eastAsia="宋体" w:cs="宋体"/>
                <w:color w:val="auto"/>
                <w:spacing w:val="-1"/>
                <w:position w:val="1"/>
              </w:rPr>
              <w:t>修</w:t>
            </w:r>
            <w:r>
              <w:rPr>
                <w:rFonts w:ascii="宋体" w:hAnsi="宋体" w:eastAsia="宋体" w:cs="宋体"/>
                <w:color w:val="auto"/>
                <w:spacing w:val="-2"/>
                <w:position w:val="1"/>
              </w:rPr>
              <w:t>订版。</w:t>
            </w:r>
          </w:p>
          <w:p w14:paraId="160D35A3">
            <w:pPr>
              <w:pStyle w:val="51"/>
              <w:spacing w:line="233" w:lineRule="auto"/>
              <w:ind w:left="106"/>
              <w:rPr>
                <w:rFonts w:ascii="宋体" w:hAnsi="宋体" w:eastAsia="宋体" w:cs="宋体"/>
                <w:color w:val="auto"/>
              </w:rPr>
            </w:pPr>
            <w:r>
              <w:rPr>
                <w:color w:val="auto"/>
                <w:spacing w:val="-4"/>
                <w:position w:val="5"/>
                <w:sz w:val="11"/>
                <w:szCs w:val="11"/>
              </w:rPr>
              <w:t>d</w:t>
            </w:r>
            <w:r>
              <w:rPr>
                <w:color w:val="auto"/>
                <w:spacing w:val="18"/>
                <w:w w:val="103"/>
                <w:position w:val="5"/>
                <w:sz w:val="11"/>
                <w:szCs w:val="11"/>
              </w:rPr>
              <w:t xml:space="preserve"> </w:t>
            </w:r>
            <w:r>
              <w:rPr>
                <w:rFonts w:ascii="宋体" w:hAnsi="宋体" w:eastAsia="宋体" w:cs="宋体"/>
                <w:color w:val="auto"/>
                <w:spacing w:val="-4"/>
              </w:rPr>
              <w:t>数据取值来源为《中国温室气体清单研究》。</w:t>
            </w:r>
          </w:p>
          <w:p w14:paraId="77285C8C">
            <w:pPr>
              <w:pStyle w:val="51"/>
              <w:spacing w:line="270" w:lineRule="exact"/>
              <w:ind w:left="107"/>
              <w:rPr>
                <w:rFonts w:ascii="宋体" w:hAnsi="宋体" w:eastAsia="宋体" w:cs="宋体"/>
                <w:color w:val="auto"/>
              </w:rPr>
            </w:pPr>
            <w:r>
              <w:rPr>
                <w:color w:val="auto"/>
                <w:spacing w:val="-2"/>
                <w:position w:val="2"/>
                <w:sz w:val="11"/>
                <w:szCs w:val="11"/>
              </w:rPr>
              <w:t>e</w:t>
            </w:r>
            <w:r>
              <w:rPr>
                <w:color w:val="auto"/>
                <w:spacing w:val="24"/>
                <w:w w:val="102"/>
                <w:position w:val="2"/>
                <w:sz w:val="11"/>
                <w:szCs w:val="11"/>
              </w:rPr>
              <w:t xml:space="preserve"> </w:t>
            </w:r>
            <w:r>
              <w:rPr>
                <w:rFonts w:ascii="宋体" w:hAnsi="宋体" w:eastAsia="宋体" w:cs="宋体"/>
                <w:color w:val="auto"/>
                <w:spacing w:val="-2"/>
                <w:position w:val="2"/>
              </w:rPr>
              <w:t>数据取值来源为</w:t>
            </w:r>
            <w:r>
              <w:rPr>
                <w:rFonts w:ascii="宋体" w:hAnsi="宋体" w:eastAsia="宋体" w:cs="宋体"/>
                <w:color w:val="auto"/>
                <w:spacing w:val="-38"/>
                <w:position w:val="2"/>
              </w:rPr>
              <w:t xml:space="preserve"> </w:t>
            </w:r>
            <w:r>
              <w:rPr>
                <w:color w:val="auto"/>
                <w:spacing w:val="-2"/>
                <w:position w:val="2"/>
              </w:rPr>
              <w:t>GB/T 2589</w:t>
            </w:r>
            <w:r>
              <w:rPr>
                <w:rFonts w:ascii="宋体" w:hAnsi="宋体" w:eastAsia="宋体" w:cs="宋体"/>
                <w:color w:val="auto"/>
                <w:spacing w:val="-2"/>
                <w:position w:val="2"/>
              </w:rPr>
              <w:t>。</w:t>
            </w:r>
          </w:p>
        </w:tc>
      </w:tr>
    </w:tbl>
    <w:p w14:paraId="0FA11CB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60" w:lineRule="auto"/>
        <w:ind w:left="0" w:right="0" w:firstLine="198"/>
        <w:jc w:val="center"/>
        <w:textAlignment w:val="auto"/>
        <w:rPr>
          <w:rFonts w:hint="eastAsia" w:ascii="Times New Roman" w:hAnsi="Times New Roman"/>
          <w:color w:val="auto"/>
          <w:kern w:val="0"/>
          <w:sz w:val="24"/>
          <w:szCs w:val="24"/>
          <w:shd w:val="clear" w:color="000000" w:fill="FFFFFF"/>
        </w:rPr>
      </w:pPr>
      <w:r>
        <w:rPr>
          <w:rFonts w:hint="eastAsia" w:ascii="Times New Roman" w:hAnsi="Times New Roman" w:eastAsia="黑体" w:cs="Times New Roman"/>
          <w:color w:val="auto"/>
          <w:kern w:val="0"/>
          <w:sz w:val="21"/>
          <w:szCs w:val="21"/>
          <w:lang w:val="zh-CN" w:bidi="zh-CN"/>
        </w:rPr>
        <w:t>表</w:t>
      </w:r>
      <w:r>
        <w:rPr>
          <w:rFonts w:hint="eastAsia" w:ascii="Times New Roman" w:hAnsi="Times New Roman" w:eastAsia="黑体" w:cs="Times New Roman"/>
          <w:color w:val="auto"/>
          <w:kern w:val="0"/>
          <w:sz w:val="21"/>
          <w:szCs w:val="21"/>
          <w:lang w:val="en-US" w:eastAsia="zh-CN" w:bidi="zh-CN"/>
        </w:rPr>
        <w:t>A.</w:t>
      </w:r>
      <w:r>
        <w:rPr>
          <w:rFonts w:hint="eastAsia" w:eastAsia="黑体" w:cs="Times New Roman"/>
          <w:color w:val="auto"/>
          <w:kern w:val="0"/>
          <w:sz w:val="21"/>
          <w:szCs w:val="21"/>
          <w:lang w:val="en-US" w:eastAsia="zh-CN" w:bidi="zh-CN"/>
        </w:rPr>
        <w:t>4</w:t>
      </w:r>
      <w:r>
        <w:rPr>
          <w:rFonts w:hint="eastAsia" w:ascii="Times New Roman" w:hAnsi="Times New Roman" w:eastAsia="黑体" w:cs="Times New Roman"/>
          <w:color w:val="auto"/>
          <w:kern w:val="0"/>
          <w:sz w:val="21"/>
          <w:szCs w:val="21"/>
          <w:lang w:val="zh-CN" w:bidi="zh-CN"/>
        </w:rPr>
        <w:t xml:space="preserve"> 天然气液体和气体燃料质量单位和容积单位换算参数表</w:t>
      </w:r>
    </w:p>
    <w:tbl>
      <w:tblPr>
        <w:tblStyle w:val="44"/>
        <w:tblW w:w="500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21"/>
        <w:gridCol w:w="6481"/>
      </w:tblGrid>
      <w:tr w14:paraId="47C5A49D">
        <w:trPr>
          <w:trHeight w:val="340" w:hRule="atLeast"/>
        </w:trPr>
        <w:tc>
          <w:tcPr>
            <w:tcW w:w="1276" w:type="pct"/>
            <w:tcBorders>
              <w:top w:val="single" w:color="000000" w:sz="6" w:space="0"/>
              <w:left w:val="single" w:color="000000" w:sz="6" w:space="0"/>
              <w:bottom w:val="single" w:color="000000" w:sz="6" w:space="0"/>
            </w:tcBorders>
            <w:noWrap w:val="0"/>
            <w:vAlign w:val="center"/>
          </w:tcPr>
          <w:p w14:paraId="41144016">
            <w:pPr>
              <w:spacing w:before="205" w:line="220" w:lineRule="auto"/>
              <w:ind w:left="796"/>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名称</w:t>
            </w:r>
          </w:p>
        </w:tc>
        <w:tc>
          <w:tcPr>
            <w:tcW w:w="3723" w:type="pct"/>
            <w:tcBorders>
              <w:top w:val="single" w:color="000000" w:sz="6" w:space="0"/>
              <w:bottom w:val="single" w:color="000000" w:sz="6" w:space="0"/>
              <w:right w:val="single" w:color="000000" w:sz="6" w:space="0"/>
            </w:tcBorders>
            <w:noWrap w:val="0"/>
            <w:vAlign w:val="center"/>
          </w:tcPr>
          <w:p w14:paraId="38A28619">
            <w:pPr>
              <w:spacing w:before="205" w:line="220" w:lineRule="auto"/>
              <w:ind w:left="354"/>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换算参数</w:t>
            </w:r>
          </w:p>
        </w:tc>
      </w:tr>
      <w:tr w14:paraId="3FEEA67C">
        <w:trPr>
          <w:trHeight w:val="340" w:hRule="atLeast"/>
        </w:trPr>
        <w:tc>
          <w:tcPr>
            <w:tcW w:w="1276" w:type="pct"/>
            <w:tcBorders>
              <w:top w:val="single" w:color="000000" w:sz="6" w:space="0"/>
              <w:left w:val="single" w:color="000000" w:sz="6" w:space="0"/>
            </w:tcBorders>
            <w:noWrap w:val="0"/>
            <w:vAlign w:val="center"/>
          </w:tcPr>
          <w:p w14:paraId="6298E580">
            <w:pPr>
              <w:spacing w:before="205" w:line="220" w:lineRule="auto"/>
              <w:ind w:left="796"/>
              <w:jc w:val="both"/>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天然气</w:t>
            </w:r>
          </w:p>
        </w:tc>
        <w:tc>
          <w:tcPr>
            <w:tcW w:w="3723" w:type="pct"/>
            <w:tcBorders>
              <w:top w:val="single" w:color="000000" w:sz="6" w:space="0"/>
              <w:right w:val="single" w:color="000000" w:sz="6" w:space="0"/>
            </w:tcBorders>
            <w:noWrap w:val="0"/>
            <w:vAlign w:val="center"/>
          </w:tcPr>
          <w:p w14:paraId="615B29EC">
            <w:pPr>
              <w:spacing w:before="205" w:line="220" w:lineRule="auto"/>
              <w:ind w:left="354"/>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1m气态天然气=0.7256kg液化天然气</w:t>
            </w:r>
          </w:p>
        </w:tc>
      </w:tr>
    </w:tbl>
    <w:p w14:paraId="46FD51F5">
      <w:pPr>
        <w:keepNext w:val="0"/>
        <w:keepLines w:val="0"/>
        <w:pageBreakBefore w:val="0"/>
        <w:widowControl/>
        <w:numPr>
          <w:ilvl w:val="2"/>
          <w:numId w:val="0"/>
        </w:numPr>
        <w:kinsoku/>
        <w:wordWrap/>
        <w:overflowPunct/>
        <w:topLinePunct w:val="0"/>
        <w:autoSpaceDE w:val="0"/>
        <w:autoSpaceDN w:val="0"/>
        <w:bidi w:val="0"/>
        <w:adjustRightInd/>
        <w:snapToGrid/>
        <w:spacing w:before="0" w:after="0" w:line="300" w:lineRule="auto"/>
        <w:ind w:left="0" w:right="0" w:firstLine="0" w:firstLineChars="0"/>
        <w:jc w:val="left"/>
        <w:textAlignment w:val="auto"/>
        <w:rPr>
          <w:rFonts w:hint="eastAsia" w:ascii="黑体" w:hAnsi="黑体" w:eastAsia="黑体" w:cs="黑体"/>
          <w:color w:val="auto"/>
          <w:kern w:val="0"/>
          <w:sz w:val="21"/>
          <w:szCs w:val="18"/>
          <w:lang w:val="zh-CN" w:bidi="zh-CN"/>
        </w:rPr>
      </w:pPr>
      <w:r>
        <w:rPr>
          <w:rFonts w:hint="eastAsia" w:ascii="黑体" w:hAnsi="黑体" w:eastAsia="黑体" w:cs="黑体"/>
          <w:color w:val="auto"/>
          <w:kern w:val="0"/>
          <w:sz w:val="21"/>
          <w:szCs w:val="18"/>
          <w:lang w:val="en-US" w:bidi="zh-CN"/>
        </w:rPr>
        <w:t xml:space="preserve">A.3.2  </w:t>
      </w:r>
      <w:r>
        <w:rPr>
          <w:rFonts w:hint="eastAsia" w:ascii="黑体" w:hAnsi="黑体" w:eastAsia="黑体" w:cs="黑体"/>
          <w:color w:val="auto"/>
          <w:kern w:val="0"/>
          <w:sz w:val="21"/>
          <w:szCs w:val="18"/>
          <w:lang w:val="zh-CN" w:bidi="zh-CN"/>
        </w:rPr>
        <w:t>电力</w:t>
      </w:r>
      <w:r>
        <w:rPr>
          <w:rFonts w:hint="eastAsia" w:ascii="黑体" w:hAnsi="黑体" w:eastAsia="黑体" w:cs="黑体"/>
          <w:color w:val="auto"/>
          <w:kern w:val="0"/>
          <w:sz w:val="21"/>
          <w:szCs w:val="18"/>
          <w:lang w:val="en-US" w:bidi="zh-CN"/>
        </w:rPr>
        <w:t>的</w:t>
      </w:r>
      <w:r>
        <w:rPr>
          <w:rFonts w:hint="eastAsia" w:ascii="黑体" w:hAnsi="黑体" w:eastAsia="黑体" w:cs="黑体"/>
          <w:color w:val="auto"/>
          <w:kern w:val="0"/>
          <w:sz w:val="21"/>
          <w:szCs w:val="18"/>
          <w:lang w:val="zh-CN" w:bidi="zh-CN"/>
        </w:rPr>
        <w:t>碳排放因子</w:t>
      </w:r>
    </w:p>
    <w:p w14:paraId="23B253ED">
      <w:pPr>
        <w:keepNext w:val="0"/>
        <w:keepLines w:val="0"/>
        <w:pageBreakBefore w:val="0"/>
        <w:widowControl/>
        <w:numPr>
          <w:ilvl w:val="2"/>
          <w:numId w:val="0"/>
        </w:numPr>
        <w:kinsoku/>
        <w:wordWrap/>
        <w:overflowPunct/>
        <w:topLinePunct w:val="0"/>
        <w:autoSpaceDE w:val="0"/>
        <w:autoSpaceDN w:val="0"/>
        <w:bidi w:val="0"/>
        <w:adjustRightInd/>
        <w:snapToGrid/>
        <w:spacing w:before="0" w:after="0" w:line="300" w:lineRule="auto"/>
        <w:ind w:left="0" w:right="0" w:firstLine="420" w:firstLineChars="200"/>
        <w:jc w:val="both"/>
        <w:textAlignment w:val="auto"/>
        <w:rPr>
          <w:rFonts w:hint="default" w:ascii="Times New Roman" w:hAnsi="Times New Roman" w:eastAsia="宋体" w:cs="Times New Roman"/>
          <w:color w:val="auto"/>
          <w:kern w:val="0"/>
          <w:sz w:val="21"/>
          <w:szCs w:val="18"/>
          <w:lang w:val="zh-CN" w:bidi="zh-CN"/>
        </w:rPr>
      </w:pPr>
      <w:r>
        <w:rPr>
          <w:rFonts w:hint="default" w:ascii="Times New Roman" w:hAnsi="Times New Roman" w:eastAsia="宋体" w:cs="Times New Roman"/>
          <w:color w:val="auto"/>
          <w:kern w:val="0"/>
          <w:sz w:val="21"/>
          <w:szCs w:val="18"/>
          <w:lang w:val="zh-CN" w:bidi="zh-CN"/>
        </w:rPr>
        <w:t>电力贯穿混凝土生产的整个过程，电力的碳排放系数取决于发电过程所使用的能源结构，主要包括水力、风力、火力以及核能发电方式，地区差异性较大，基于</w:t>
      </w:r>
      <w:r>
        <w:rPr>
          <w:rFonts w:hint="default" w:ascii="Times New Roman" w:hAnsi="Times New Roman" w:eastAsia="宋体" w:cs="Times New Roman"/>
          <w:color w:val="auto"/>
          <w:kern w:val="0"/>
          <w:sz w:val="21"/>
          <w:szCs w:val="18"/>
          <w:lang w:val="en-US" w:eastAsia="zh-CN" w:bidi="zh-CN"/>
        </w:rPr>
        <w:t xml:space="preserve"> </w:t>
      </w:r>
      <w:r>
        <w:rPr>
          <w:rFonts w:hint="default" w:ascii="Times New Roman" w:hAnsi="Times New Roman" w:eastAsia="宋体" w:cs="Times New Roman"/>
          <w:color w:val="auto"/>
          <w:kern w:val="0"/>
          <w:sz w:val="21"/>
          <w:szCs w:val="18"/>
          <w:lang w:val="zh-CN" w:bidi="zh-CN"/>
        </w:rPr>
        <w:t>LCA</w:t>
      </w:r>
      <w:r>
        <w:rPr>
          <w:rFonts w:hint="default" w:ascii="Times New Roman" w:hAnsi="Times New Roman" w:eastAsia="宋体" w:cs="Times New Roman"/>
          <w:color w:val="auto"/>
          <w:kern w:val="0"/>
          <w:sz w:val="21"/>
          <w:szCs w:val="18"/>
          <w:lang w:val="en-US" w:eastAsia="zh-CN" w:bidi="zh-CN"/>
        </w:rPr>
        <w:t xml:space="preserve"> </w:t>
      </w:r>
      <w:r>
        <w:rPr>
          <w:rFonts w:hint="default" w:ascii="Times New Roman" w:hAnsi="Times New Roman" w:eastAsia="宋体" w:cs="Times New Roman"/>
          <w:color w:val="auto"/>
          <w:kern w:val="0"/>
          <w:sz w:val="21"/>
          <w:szCs w:val="18"/>
          <w:lang w:val="zh-CN" w:bidi="zh-CN"/>
        </w:rPr>
        <w:t>的电力碳排放因子的推荐值见表</w:t>
      </w:r>
      <w:r>
        <w:rPr>
          <w:rFonts w:hint="default" w:ascii="Times New Roman" w:hAnsi="Times New Roman" w:eastAsia="宋体" w:cs="Times New Roman"/>
          <w:color w:val="auto"/>
          <w:kern w:val="0"/>
          <w:sz w:val="21"/>
          <w:szCs w:val="18"/>
          <w:lang w:val="en-US" w:eastAsia="zh-CN" w:bidi="zh-CN"/>
        </w:rPr>
        <w:t>A.</w:t>
      </w:r>
      <w:r>
        <w:rPr>
          <w:rFonts w:hint="eastAsia" w:cs="Times New Roman"/>
          <w:color w:val="auto"/>
          <w:kern w:val="0"/>
          <w:sz w:val="21"/>
          <w:szCs w:val="18"/>
          <w:lang w:val="en-US" w:eastAsia="zh-CN" w:bidi="zh-CN"/>
        </w:rPr>
        <w:t>5</w:t>
      </w:r>
      <w:r>
        <w:rPr>
          <w:rFonts w:hint="default" w:ascii="Times New Roman" w:hAnsi="Times New Roman" w:eastAsia="宋体" w:cs="Times New Roman"/>
          <w:color w:val="auto"/>
          <w:kern w:val="0"/>
          <w:sz w:val="21"/>
          <w:szCs w:val="18"/>
          <w:lang w:val="zh-CN" w:bidi="zh-CN"/>
        </w:rPr>
        <w:t>。</w:t>
      </w:r>
    </w:p>
    <w:p w14:paraId="10800A4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60" w:lineRule="auto"/>
        <w:ind w:left="0" w:right="0" w:firstLine="198"/>
        <w:jc w:val="center"/>
        <w:textAlignment w:val="auto"/>
        <w:rPr>
          <w:rFonts w:hint="default" w:ascii="Times New Roman" w:hAnsi="Times New Roman" w:eastAsia="黑体" w:cs="Times New Roman"/>
          <w:color w:val="auto"/>
          <w:kern w:val="0"/>
          <w:sz w:val="21"/>
          <w:szCs w:val="21"/>
          <w:lang w:val="zh-CN" w:bidi="zh-CN"/>
        </w:rPr>
      </w:pPr>
      <w:bookmarkStart w:id="28" w:name="_Toc471477281"/>
      <w:r>
        <w:rPr>
          <w:rFonts w:hint="default" w:ascii="Times New Roman" w:hAnsi="Times New Roman" w:eastAsia="黑体" w:cs="Times New Roman"/>
          <w:color w:val="auto"/>
          <w:kern w:val="0"/>
          <w:sz w:val="21"/>
          <w:szCs w:val="21"/>
          <w:lang w:val="zh-CN" w:bidi="zh-CN"/>
        </w:rPr>
        <w:t>表</w:t>
      </w:r>
      <w:r>
        <w:rPr>
          <w:rFonts w:hint="default" w:ascii="Times New Roman" w:hAnsi="Times New Roman" w:eastAsia="黑体" w:cs="Times New Roman"/>
          <w:color w:val="auto"/>
          <w:kern w:val="0"/>
          <w:sz w:val="21"/>
          <w:szCs w:val="21"/>
          <w:lang w:val="en-US" w:eastAsia="zh-CN" w:bidi="zh-CN"/>
        </w:rPr>
        <w:t>A.</w:t>
      </w:r>
      <w:r>
        <w:rPr>
          <w:rFonts w:hint="eastAsia" w:eastAsia="黑体" w:cs="Times New Roman"/>
          <w:color w:val="auto"/>
          <w:kern w:val="0"/>
          <w:sz w:val="21"/>
          <w:szCs w:val="21"/>
          <w:lang w:val="en-US" w:eastAsia="zh-CN" w:bidi="zh-CN"/>
        </w:rPr>
        <w:t>5</w:t>
      </w:r>
      <w:r>
        <w:rPr>
          <w:rFonts w:hint="default" w:ascii="Times New Roman" w:hAnsi="Times New Roman" w:eastAsia="黑体" w:cs="Times New Roman"/>
          <w:color w:val="auto"/>
          <w:kern w:val="0"/>
          <w:sz w:val="21"/>
          <w:szCs w:val="21"/>
          <w:lang w:val="en-US" w:eastAsia="zh-CN" w:bidi="zh-CN"/>
        </w:rPr>
        <w:t xml:space="preserve">  </w:t>
      </w:r>
      <w:r>
        <w:rPr>
          <w:rFonts w:hint="default" w:ascii="Times New Roman" w:hAnsi="Times New Roman" w:eastAsia="黑体" w:cs="Times New Roman"/>
          <w:color w:val="auto"/>
          <w:kern w:val="0"/>
          <w:sz w:val="21"/>
          <w:szCs w:val="21"/>
          <w:lang w:val="zh-CN" w:bidi="zh-CN"/>
        </w:rPr>
        <w:t>基于</w:t>
      </w:r>
      <w:r>
        <w:rPr>
          <w:rFonts w:hint="default" w:ascii="Times New Roman" w:hAnsi="Times New Roman" w:eastAsia="黑体" w:cs="Times New Roman"/>
          <w:color w:val="auto"/>
          <w:kern w:val="0"/>
          <w:sz w:val="21"/>
          <w:szCs w:val="21"/>
          <w:lang w:val="en-US" w:eastAsia="zh-CN" w:bidi="zh-CN"/>
        </w:rPr>
        <w:t xml:space="preserve"> </w:t>
      </w:r>
      <w:r>
        <w:rPr>
          <w:rFonts w:hint="default" w:ascii="Times New Roman" w:hAnsi="Times New Roman" w:eastAsia="黑体" w:cs="Times New Roman"/>
          <w:color w:val="auto"/>
          <w:kern w:val="0"/>
          <w:sz w:val="21"/>
          <w:szCs w:val="21"/>
          <w:lang w:val="zh-CN" w:bidi="zh-CN"/>
        </w:rPr>
        <w:t>LCA</w:t>
      </w:r>
      <w:r>
        <w:rPr>
          <w:rFonts w:hint="default" w:ascii="Times New Roman" w:hAnsi="Times New Roman" w:eastAsia="黑体" w:cs="Times New Roman"/>
          <w:color w:val="auto"/>
          <w:kern w:val="0"/>
          <w:sz w:val="21"/>
          <w:szCs w:val="21"/>
          <w:lang w:val="en-US" w:eastAsia="zh-CN" w:bidi="zh-CN"/>
        </w:rPr>
        <w:t xml:space="preserve"> </w:t>
      </w:r>
      <w:r>
        <w:rPr>
          <w:rFonts w:hint="default" w:ascii="Times New Roman" w:hAnsi="Times New Roman" w:eastAsia="黑体" w:cs="Times New Roman"/>
          <w:color w:val="auto"/>
          <w:kern w:val="0"/>
          <w:sz w:val="21"/>
          <w:szCs w:val="21"/>
          <w:lang w:val="zh-CN" w:bidi="zh-CN"/>
        </w:rPr>
        <w:t>的电力碳排放因子的推荐值</w:t>
      </w:r>
      <w:bookmarkEnd w:id="28"/>
      <w:r>
        <w:rPr>
          <w:rFonts w:hint="default" w:ascii="Times New Roman" w:hAnsi="Times New Roman" w:eastAsia="黑体" w:cs="Times New Roman"/>
          <w:color w:val="auto"/>
          <w:kern w:val="0"/>
          <w:sz w:val="21"/>
          <w:szCs w:val="21"/>
          <w:lang w:val="zh-CN" w:bidi="zh-CN"/>
        </w:rPr>
        <w:t xml:space="preserve"> </w:t>
      </w:r>
    </w:p>
    <w:tbl>
      <w:tblPr>
        <w:tblStyle w:val="1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111"/>
      </w:tblGrid>
      <w:tr w14:paraId="14DDF6DE">
        <w:trPr>
          <w:trHeight w:val="295" w:hRule="atLeast"/>
        </w:trPr>
        <w:tc>
          <w:tcPr>
            <w:tcW w:w="4253" w:type="dxa"/>
            <w:shd w:val="clear" w:color="auto" w:fill="auto"/>
            <w:vAlign w:val="center"/>
          </w:tcPr>
          <w:p w14:paraId="3C64A9B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18"/>
                <w:szCs w:val="18"/>
                <w:lang w:val="en-US" w:bidi="zh-CN"/>
              </w:rPr>
            </w:pPr>
            <w:r>
              <w:rPr>
                <w:rFonts w:hint="eastAsia" w:asciiTheme="minorEastAsia" w:hAnsiTheme="minorEastAsia" w:eastAsiaTheme="minorEastAsia" w:cstheme="minorEastAsia"/>
                <w:color w:val="auto"/>
                <w:kern w:val="0"/>
                <w:sz w:val="18"/>
                <w:szCs w:val="18"/>
                <w:lang w:val="en-US" w:bidi="zh-CN"/>
              </w:rPr>
              <w:t>区域</w:t>
            </w:r>
          </w:p>
        </w:tc>
        <w:tc>
          <w:tcPr>
            <w:tcW w:w="4111" w:type="dxa"/>
            <w:shd w:val="clear" w:color="auto" w:fill="auto"/>
            <w:vAlign w:val="center"/>
          </w:tcPr>
          <w:p w14:paraId="57F3A0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18"/>
                <w:szCs w:val="18"/>
                <w:lang w:val="zh-CN" w:bidi="zh-CN"/>
              </w:rPr>
            </w:pPr>
            <w:r>
              <w:rPr>
                <w:rFonts w:hint="eastAsia" w:asciiTheme="minorEastAsia" w:hAnsiTheme="minorEastAsia" w:eastAsiaTheme="minorEastAsia" w:cstheme="minorEastAsia"/>
                <w:i w:val="0"/>
                <w:iCs w:val="0"/>
                <w:color w:val="000000"/>
                <w:kern w:val="0"/>
                <w:sz w:val="18"/>
                <w:szCs w:val="18"/>
                <w:u w:val="none"/>
                <w:lang w:val="en-US" w:eastAsia="zh-CN" w:bidi="ar"/>
              </w:rPr>
              <w:t>因子（kgCO</w:t>
            </w:r>
            <w:r>
              <w:rPr>
                <w:rStyle w:val="47"/>
                <w:rFonts w:hint="eastAsia" w:asciiTheme="minorEastAsia" w:hAnsiTheme="minorEastAsia" w:eastAsiaTheme="minorEastAsia" w:cstheme="minorEastAsia"/>
                <w:sz w:val="18"/>
                <w:szCs w:val="18"/>
                <w:vertAlign w:val="subscript"/>
                <w:lang w:val="en-US" w:eastAsia="zh-CN" w:bidi="ar"/>
              </w:rPr>
              <w:t>2</w:t>
            </w:r>
            <w:r>
              <w:rPr>
                <w:rStyle w:val="48"/>
                <w:rFonts w:hint="eastAsia" w:asciiTheme="minorEastAsia" w:hAnsiTheme="minorEastAsia" w:eastAsiaTheme="minorEastAsia" w:cstheme="minorEastAsia"/>
                <w:sz w:val="18"/>
                <w:szCs w:val="18"/>
                <w:lang w:val="en-US" w:eastAsia="zh-CN" w:bidi="ar"/>
              </w:rPr>
              <w:t>/kWh）</w:t>
            </w:r>
          </w:p>
        </w:tc>
      </w:tr>
      <w:tr w14:paraId="595532E4">
        <w:trPr>
          <w:trHeight w:val="236" w:hRule="atLeast"/>
        </w:trPr>
        <w:tc>
          <w:tcPr>
            <w:tcW w:w="4253" w:type="dxa"/>
            <w:shd w:val="clear" w:color="auto" w:fill="auto"/>
            <w:vAlign w:val="center"/>
          </w:tcPr>
          <w:p w14:paraId="7EE53F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49"/>
                <w:rFonts w:hint="default" w:ascii="Times New Roman" w:hAnsi="Times New Roman" w:eastAsia="宋体" w:cs="Times New Roman"/>
                <w:sz w:val="18"/>
                <w:szCs w:val="18"/>
                <w:lang w:val="en-US" w:eastAsia="zh-CN" w:bidi="ar"/>
              </w:rPr>
              <w:t>全国</w:t>
            </w:r>
          </w:p>
        </w:tc>
        <w:tc>
          <w:tcPr>
            <w:tcW w:w="4111" w:type="dxa"/>
            <w:shd w:val="clear" w:color="auto" w:fill="auto"/>
            <w:vAlign w:val="center"/>
          </w:tcPr>
          <w:p w14:paraId="62EC3E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0.5366</w:t>
            </w:r>
          </w:p>
        </w:tc>
      </w:tr>
      <w:tr w14:paraId="3BFD706D">
        <w:trPr>
          <w:trHeight w:val="240" w:hRule="atLeast"/>
        </w:trPr>
        <w:tc>
          <w:tcPr>
            <w:tcW w:w="4253" w:type="dxa"/>
            <w:shd w:val="clear" w:color="auto" w:fill="auto"/>
            <w:vAlign w:val="center"/>
          </w:tcPr>
          <w:p w14:paraId="511532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49"/>
                <w:rFonts w:hint="default" w:ascii="Times New Roman" w:hAnsi="Times New Roman" w:eastAsia="宋体" w:cs="Times New Roman"/>
                <w:sz w:val="18"/>
                <w:szCs w:val="18"/>
                <w:lang w:val="en-US" w:eastAsia="zh-CN" w:bidi="ar"/>
              </w:rPr>
              <w:t>华北</w:t>
            </w:r>
          </w:p>
        </w:tc>
        <w:tc>
          <w:tcPr>
            <w:tcW w:w="4111" w:type="dxa"/>
            <w:shd w:val="clear" w:color="auto" w:fill="auto"/>
            <w:vAlign w:val="center"/>
          </w:tcPr>
          <w:p w14:paraId="44D904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0.6776</w:t>
            </w:r>
          </w:p>
        </w:tc>
      </w:tr>
      <w:tr w14:paraId="261E6C5A">
        <w:trPr>
          <w:trHeight w:val="236" w:hRule="atLeast"/>
        </w:trPr>
        <w:tc>
          <w:tcPr>
            <w:tcW w:w="4253" w:type="dxa"/>
            <w:shd w:val="clear" w:color="auto" w:fill="auto"/>
            <w:vAlign w:val="center"/>
          </w:tcPr>
          <w:p w14:paraId="3704B2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49"/>
                <w:rFonts w:hint="default" w:ascii="Times New Roman" w:hAnsi="Times New Roman" w:eastAsia="宋体" w:cs="Times New Roman"/>
                <w:sz w:val="18"/>
                <w:szCs w:val="18"/>
                <w:lang w:val="en-US" w:eastAsia="zh-CN" w:bidi="ar"/>
              </w:rPr>
              <w:t>东北</w:t>
            </w:r>
          </w:p>
        </w:tc>
        <w:tc>
          <w:tcPr>
            <w:tcW w:w="4111" w:type="dxa"/>
            <w:shd w:val="clear" w:color="auto" w:fill="auto"/>
            <w:vAlign w:val="center"/>
          </w:tcPr>
          <w:p w14:paraId="2A4E7C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0.5564</w:t>
            </w:r>
          </w:p>
        </w:tc>
      </w:tr>
      <w:tr w14:paraId="2575294E">
        <w:trPr>
          <w:trHeight w:val="240" w:hRule="atLeast"/>
        </w:trPr>
        <w:tc>
          <w:tcPr>
            <w:tcW w:w="4253" w:type="dxa"/>
            <w:shd w:val="clear" w:color="auto" w:fill="auto"/>
            <w:vAlign w:val="center"/>
          </w:tcPr>
          <w:p w14:paraId="2A09BD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50"/>
                <w:rFonts w:hint="default" w:ascii="Times New Roman" w:hAnsi="Times New Roman" w:eastAsia="宋体" w:cs="Times New Roman"/>
                <w:sz w:val="18"/>
                <w:szCs w:val="18"/>
                <w:lang w:val="en-US" w:eastAsia="zh-CN" w:bidi="ar"/>
              </w:rPr>
              <w:t>华东</w:t>
            </w:r>
          </w:p>
        </w:tc>
        <w:tc>
          <w:tcPr>
            <w:tcW w:w="4111" w:type="dxa"/>
            <w:shd w:val="clear" w:color="auto" w:fill="auto"/>
            <w:vAlign w:val="center"/>
          </w:tcPr>
          <w:p w14:paraId="6FA5BA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0.5617</w:t>
            </w:r>
          </w:p>
        </w:tc>
      </w:tr>
      <w:tr w14:paraId="4C2BB2EC">
        <w:trPr>
          <w:trHeight w:val="236" w:hRule="atLeast"/>
        </w:trPr>
        <w:tc>
          <w:tcPr>
            <w:tcW w:w="4253" w:type="dxa"/>
            <w:shd w:val="clear" w:color="auto" w:fill="auto"/>
            <w:vAlign w:val="center"/>
          </w:tcPr>
          <w:p w14:paraId="78497E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50"/>
                <w:rFonts w:hint="default" w:ascii="Times New Roman" w:hAnsi="Times New Roman" w:eastAsia="宋体" w:cs="Times New Roman"/>
                <w:sz w:val="18"/>
                <w:szCs w:val="18"/>
                <w:lang w:val="en-US" w:eastAsia="zh-CN" w:bidi="ar"/>
              </w:rPr>
              <w:t>华中</w:t>
            </w:r>
          </w:p>
        </w:tc>
        <w:tc>
          <w:tcPr>
            <w:tcW w:w="4111" w:type="dxa"/>
            <w:shd w:val="clear" w:color="auto" w:fill="auto"/>
            <w:vAlign w:val="center"/>
          </w:tcPr>
          <w:p w14:paraId="7FD3AD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0.5395</w:t>
            </w:r>
          </w:p>
        </w:tc>
      </w:tr>
      <w:tr w14:paraId="7610E0BD">
        <w:trPr>
          <w:trHeight w:val="236" w:hRule="atLeast"/>
        </w:trPr>
        <w:tc>
          <w:tcPr>
            <w:tcW w:w="4253" w:type="dxa"/>
            <w:shd w:val="clear" w:color="auto" w:fill="auto"/>
            <w:vAlign w:val="center"/>
          </w:tcPr>
          <w:p w14:paraId="16BE1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50"/>
                <w:rFonts w:hint="default" w:ascii="Times New Roman" w:hAnsi="Times New Roman" w:eastAsia="宋体" w:cs="Times New Roman"/>
                <w:sz w:val="18"/>
                <w:szCs w:val="18"/>
                <w:lang w:val="en-US" w:eastAsia="zh-CN" w:bidi="ar"/>
              </w:rPr>
              <w:t>西北</w:t>
            </w:r>
          </w:p>
        </w:tc>
        <w:tc>
          <w:tcPr>
            <w:tcW w:w="4111" w:type="dxa"/>
            <w:shd w:val="clear" w:color="auto" w:fill="auto"/>
            <w:vAlign w:val="center"/>
          </w:tcPr>
          <w:p w14:paraId="5C73C4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0.5857</w:t>
            </w:r>
          </w:p>
        </w:tc>
      </w:tr>
      <w:tr w14:paraId="6A4A7E1C">
        <w:trPr>
          <w:trHeight w:val="240" w:hRule="atLeast"/>
        </w:trPr>
        <w:tc>
          <w:tcPr>
            <w:tcW w:w="4253" w:type="dxa"/>
            <w:shd w:val="clear" w:color="auto" w:fill="auto"/>
            <w:vAlign w:val="center"/>
          </w:tcPr>
          <w:p w14:paraId="1C21E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Style w:val="50"/>
                <w:rFonts w:hint="default" w:ascii="Times New Roman" w:hAnsi="Times New Roman" w:eastAsia="宋体" w:cs="Times New Roman"/>
                <w:sz w:val="18"/>
                <w:szCs w:val="18"/>
                <w:lang w:val="en-US" w:eastAsia="zh-CN" w:bidi="ar"/>
              </w:rPr>
              <w:t>南方</w:t>
            </w:r>
          </w:p>
        </w:tc>
        <w:tc>
          <w:tcPr>
            <w:tcW w:w="4111" w:type="dxa"/>
            <w:shd w:val="clear" w:color="auto" w:fill="auto"/>
            <w:vAlign w:val="center"/>
          </w:tcPr>
          <w:p w14:paraId="382AB8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0"/>
                <w:sz w:val="18"/>
                <w:szCs w:val="18"/>
                <w:lang w:val="zh-CN" w:bidi="zh-CN"/>
              </w:rPr>
            </w:pPr>
            <w:r>
              <w:rPr>
                <w:rFonts w:hint="default" w:ascii="Times New Roman" w:hAnsi="Times New Roman" w:eastAsia="宋体" w:cs="Times New Roman"/>
                <w:i w:val="0"/>
                <w:iCs w:val="0"/>
                <w:color w:val="000000"/>
                <w:kern w:val="0"/>
                <w:sz w:val="18"/>
                <w:szCs w:val="18"/>
                <w:u w:val="none"/>
                <w:lang w:val="en-US" w:eastAsia="zh-CN" w:bidi="ar"/>
              </w:rPr>
              <w:t>0.3869</w:t>
            </w:r>
          </w:p>
        </w:tc>
      </w:tr>
    </w:tbl>
    <w:p w14:paraId="146D9C63">
      <w:pPr>
        <w:keepNext w:val="0"/>
        <w:keepLines w:val="0"/>
        <w:pageBreakBefore w:val="0"/>
        <w:widowControl/>
        <w:numPr>
          <w:ilvl w:val="2"/>
          <w:numId w:val="0"/>
        </w:numPr>
        <w:kinsoku/>
        <w:wordWrap/>
        <w:overflowPunct/>
        <w:topLinePunct w:val="0"/>
        <w:autoSpaceDE w:val="0"/>
        <w:autoSpaceDN w:val="0"/>
        <w:bidi w:val="0"/>
        <w:adjustRightInd/>
        <w:snapToGrid/>
        <w:spacing w:before="0" w:after="0" w:line="300" w:lineRule="auto"/>
        <w:ind w:left="0" w:right="0" w:firstLine="0" w:firstLineChars="0"/>
        <w:jc w:val="both"/>
        <w:textAlignment w:val="auto"/>
        <w:rPr>
          <w:rFonts w:hint="eastAsia" w:ascii="黑体" w:hAnsi="黑体" w:eastAsia="黑体" w:cs="黑体"/>
          <w:color w:val="auto"/>
          <w:kern w:val="0"/>
          <w:sz w:val="21"/>
          <w:szCs w:val="18"/>
          <w:lang w:val="en-US" w:eastAsia="zh-CN" w:bidi="zh-CN"/>
        </w:rPr>
      </w:pPr>
      <w:r>
        <w:rPr>
          <w:rFonts w:hint="eastAsia" w:ascii="黑体" w:hAnsi="黑体" w:eastAsia="黑体" w:cs="黑体"/>
          <w:color w:val="auto"/>
          <w:kern w:val="0"/>
          <w:sz w:val="21"/>
          <w:szCs w:val="18"/>
          <w:lang w:val="en-US" w:bidi="zh-CN"/>
        </w:rPr>
        <w:t xml:space="preserve">A.3.3  </w:t>
      </w:r>
      <w:r>
        <w:rPr>
          <w:rFonts w:hint="eastAsia" w:ascii="黑体" w:hAnsi="黑体" w:eastAsia="黑体" w:cs="黑体"/>
          <w:color w:val="auto"/>
          <w:kern w:val="0"/>
          <w:sz w:val="21"/>
          <w:szCs w:val="18"/>
          <w:lang w:val="en-US" w:eastAsia="zh-CN" w:bidi="zh-CN"/>
        </w:rPr>
        <w:t>搅拌站自有光伏发电的碳排放因子</w:t>
      </w:r>
    </w:p>
    <w:p w14:paraId="585F3050">
      <w:pPr>
        <w:keepNext w:val="0"/>
        <w:keepLines w:val="0"/>
        <w:pageBreakBefore w:val="0"/>
        <w:widowControl/>
        <w:numPr>
          <w:ilvl w:val="2"/>
          <w:numId w:val="0"/>
        </w:numPr>
        <w:kinsoku/>
        <w:wordWrap/>
        <w:overflowPunct/>
        <w:topLinePunct w:val="0"/>
        <w:autoSpaceDE w:val="0"/>
        <w:autoSpaceDN w:val="0"/>
        <w:bidi w:val="0"/>
        <w:adjustRightInd/>
        <w:snapToGrid/>
        <w:spacing w:before="0" w:after="0" w:line="300" w:lineRule="auto"/>
        <w:ind w:left="0" w:right="0" w:firstLine="420" w:firstLineChars="200"/>
        <w:jc w:val="both"/>
        <w:textAlignment w:val="auto"/>
        <w:rPr>
          <w:rFonts w:hint="default" w:ascii="Times New Roman" w:hAnsi="Times New Roman" w:eastAsia="宋体" w:cs="Times New Roman"/>
          <w:color w:val="auto"/>
          <w:kern w:val="0"/>
          <w:sz w:val="21"/>
          <w:szCs w:val="18"/>
          <w:lang w:val="en-US" w:eastAsia="zh-CN" w:bidi="zh-CN"/>
        </w:rPr>
      </w:pPr>
      <w:r>
        <w:rPr>
          <w:rFonts w:hint="default" w:ascii="Times New Roman" w:hAnsi="Times New Roman" w:eastAsia="宋体" w:cs="Times New Roman"/>
          <w:color w:val="auto"/>
          <w:kern w:val="0"/>
          <w:sz w:val="21"/>
          <w:szCs w:val="18"/>
          <w:lang w:val="en-US" w:eastAsia="zh-CN" w:bidi="zh-CN"/>
        </w:rPr>
        <w:t>宜为</w:t>
      </w:r>
      <w:r>
        <w:rPr>
          <w:rFonts w:hint="eastAsia" w:cs="Times New Roman"/>
          <w:color w:val="auto"/>
          <w:kern w:val="0"/>
          <w:sz w:val="21"/>
          <w:szCs w:val="18"/>
          <w:lang w:val="en-US" w:eastAsia="zh-CN" w:bidi="zh-CN"/>
        </w:rPr>
        <w:t>0.052</w:t>
      </w:r>
      <w:r>
        <w:rPr>
          <w:rFonts w:hint="default" w:ascii="Times New Roman" w:hAnsi="Times New Roman" w:eastAsia="宋体" w:cs="Times New Roman"/>
          <w:color w:val="auto"/>
          <w:kern w:val="0"/>
          <w:sz w:val="21"/>
          <w:szCs w:val="18"/>
          <w:lang w:val="zh-CN" w:bidi="zh-CN"/>
        </w:rPr>
        <w:t>kgCO</w:t>
      </w:r>
      <w:r>
        <w:rPr>
          <w:rFonts w:hint="default" w:ascii="Times New Roman" w:hAnsi="Times New Roman" w:eastAsia="宋体" w:cs="Times New Roman"/>
          <w:color w:val="auto"/>
          <w:kern w:val="0"/>
          <w:sz w:val="21"/>
          <w:szCs w:val="18"/>
          <w:vertAlign w:val="subscript"/>
          <w:lang w:val="zh-CN" w:bidi="zh-CN"/>
        </w:rPr>
        <w:t>2</w:t>
      </w:r>
      <w:r>
        <w:rPr>
          <w:rFonts w:hint="default" w:ascii="Times New Roman" w:hAnsi="Times New Roman" w:eastAsia="宋体" w:cs="Times New Roman"/>
          <w:color w:val="auto"/>
          <w:kern w:val="0"/>
          <w:sz w:val="21"/>
          <w:szCs w:val="18"/>
          <w:lang w:val="zh-CN" w:bidi="zh-CN"/>
        </w:rPr>
        <w:t>/kWh。</w:t>
      </w:r>
    </w:p>
    <w:p w14:paraId="584AE96A">
      <w:pP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br w:type="page"/>
      </w:r>
    </w:p>
    <w:p w14:paraId="119F9776">
      <w:pPr>
        <w:spacing w:line="276" w:lineRule="auto"/>
        <w:jc w:val="center"/>
        <w:outlineLvl w:val="0"/>
        <w:rPr>
          <w:rFonts w:hint="default" w:ascii="Times New Roman" w:hAnsi="Times New Roman" w:eastAsia="黑体" w:cs="Times New Roman"/>
          <w:b w:val="0"/>
          <w:bCs/>
          <w:color w:val="auto"/>
          <w:kern w:val="44"/>
          <w:sz w:val="21"/>
          <w:szCs w:val="44"/>
          <w:lang w:val="en-US" w:eastAsia="zh-CN" w:bidi="ar-SA"/>
        </w:rPr>
      </w:pPr>
      <w:bookmarkStart w:id="29" w:name="_Toc8264"/>
      <w:bookmarkStart w:id="30" w:name="_Toc20909"/>
      <w:r>
        <w:rPr>
          <w:rStyle w:val="55"/>
          <w:rFonts w:hint="default" w:ascii="Times New Roman" w:hAnsi="Times New Roman" w:eastAsia="黑体" w:cs="Times New Roman"/>
          <w:color w:val="auto"/>
          <w:lang w:val="en-US" w:eastAsia="zh-CN"/>
        </w:rPr>
        <w:t>附录B  GWP参考值</w:t>
      </w:r>
      <w:r>
        <w:rPr>
          <w:rFonts w:hint="default" w:ascii="Times New Roman" w:hAnsi="Times New Roman" w:eastAsia="黑体" w:cs="Times New Roman"/>
          <w:b w:val="0"/>
          <w:bCs/>
          <w:color w:val="auto"/>
          <w:kern w:val="44"/>
          <w:sz w:val="21"/>
          <w:szCs w:val="44"/>
          <w:lang w:val="en-US" w:eastAsia="zh-CN" w:bidi="ar-SA"/>
        </w:rPr>
        <w:br w:type="textWrapping"/>
      </w:r>
      <w:r>
        <w:rPr>
          <w:rFonts w:hint="default" w:ascii="Times New Roman" w:hAnsi="Times New Roman" w:eastAsia="黑体" w:cs="Times New Roman"/>
          <w:b w:val="0"/>
          <w:bCs/>
          <w:color w:val="auto"/>
          <w:kern w:val="44"/>
          <w:sz w:val="21"/>
          <w:szCs w:val="44"/>
          <w:lang w:val="en-US" w:eastAsia="zh-CN" w:bidi="ar-SA"/>
        </w:rPr>
        <w:t>（资料性）</w:t>
      </w:r>
      <w:r>
        <w:rPr>
          <w:color w:val="auto"/>
          <w:sz w:val="24"/>
        </w:rPr>
        <w:br w:type="textWrapping"/>
      </w:r>
      <w:bookmarkEnd w:id="29"/>
    </w:p>
    <w:p w14:paraId="5DBF3DE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before="0" w:after="0" w:line="300" w:lineRule="auto"/>
        <w:ind w:left="0" w:right="0" w:firstLine="420" w:firstLineChars="200"/>
        <w:jc w:val="left"/>
        <w:textAlignment w:val="auto"/>
        <w:rPr>
          <w:rFonts w:hint="default" w:ascii="Times New Roman" w:hAnsi="Times New Roman" w:cs="Times New Roman"/>
          <w:color w:val="auto"/>
          <w:kern w:val="0"/>
          <w:sz w:val="21"/>
          <w:szCs w:val="18"/>
          <w:lang w:val="en-US" w:eastAsia="zh-CN" w:bidi="zh-CN"/>
        </w:rPr>
      </w:pPr>
      <w:r>
        <w:rPr>
          <w:rFonts w:hint="default" w:ascii="Times New Roman" w:hAnsi="Times New Roman" w:cs="Times New Roman"/>
          <w:color w:val="auto"/>
          <w:kern w:val="0"/>
          <w:sz w:val="21"/>
          <w:szCs w:val="18"/>
          <w:lang w:val="en-US" w:eastAsia="zh-CN" w:bidi="zh-CN"/>
        </w:rPr>
        <w:t>温室气体的GWP值，采用IPCC给出的100年GWP值</w:t>
      </w:r>
      <w:r>
        <w:rPr>
          <w:rFonts w:hint="eastAsia" w:cs="Times New Roman"/>
          <w:color w:val="auto"/>
          <w:kern w:val="0"/>
          <w:sz w:val="21"/>
          <w:szCs w:val="18"/>
          <w:lang w:val="en-US" w:eastAsia="zh-CN" w:bidi="zh-CN"/>
        </w:rPr>
        <w:t>，</w:t>
      </w:r>
      <w:r>
        <w:rPr>
          <w:rFonts w:hint="default" w:ascii="Times New Roman" w:hAnsi="Times New Roman" w:cs="Times New Roman"/>
          <w:color w:val="auto"/>
          <w:kern w:val="0"/>
          <w:sz w:val="21"/>
          <w:szCs w:val="18"/>
          <w:lang w:val="en-US" w:eastAsia="zh-CN" w:bidi="zh-CN"/>
        </w:rPr>
        <w:t>见表</w:t>
      </w:r>
      <w:r>
        <w:rPr>
          <w:rFonts w:hint="eastAsia" w:cs="Times New Roman"/>
          <w:color w:val="auto"/>
          <w:kern w:val="0"/>
          <w:sz w:val="21"/>
          <w:szCs w:val="18"/>
          <w:lang w:val="en-US" w:eastAsia="zh-CN" w:bidi="zh-CN"/>
        </w:rPr>
        <w:t>B.1。</w:t>
      </w:r>
    </w:p>
    <w:p w14:paraId="7354C646">
      <w:pPr>
        <w:spacing w:line="276" w:lineRule="auto"/>
        <w:jc w:val="center"/>
        <w:rPr>
          <w:rFonts w:hint="eastAsia" w:ascii="Times New Roman" w:hAnsi="Times New Roman" w:eastAsia="黑体" w:cs="Times New Roman"/>
          <w:color w:val="auto"/>
          <w:lang w:val="en-US" w:eastAsia="zh-CN"/>
        </w:rPr>
      </w:pPr>
      <w:r>
        <w:rPr>
          <w:rFonts w:hint="default" w:ascii="Times New Roman" w:hAnsi="Times New Roman" w:eastAsia="黑体" w:cs="Times New Roman"/>
          <w:color w:val="auto"/>
          <w:szCs w:val="21"/>
        </w:rPr>
        <w:t>表</w:t>
      </w:r>
      <w:r>
        <w:rPr>
          <w:rFonts w:hint="eastAsia" w:eastAsia="黑体" w:cs="Times New Roman"/>
          <w:color w:val="auto"/>
          <w:szCs w:val="21"/>
          <w:lang w:val="en-US" w:eastAsia="zh-CN"/>
        </w:rPr>
        <w:t>B.1</w:t>
      </w:r>
      <w:r>
        <w:rPr>
          <w:rFonts w:hint="default" w:ascii="Times New Roman" w:hAnsi="Times New Roman" w:eastAsia="黑体" w:cs="Times New Roman"/>
          <w:color w:val="auto"/>
          <w:szCs w:val="21"/>
        </w:rPr>
        <w:t xml:space="preserve"> 部分</w:t>
      </w:r>
      <w:r>
        <w:rPr>
          <w:rFonts w:hint="eastAsia" w:ascii="Times New Roman" w:hAnsi="Times New Roman" w:eastAsia="黑体" w:cs="Times New Roman"/>
          <w:color w:val="auto"/>
          <w:szCs w:val="21"/>
          <w:lang w:val="en-US" w:eastAsia="zh-CN"/>
        </w:rPr>
        <w:t>温室气体</w:t>
      </w:r>
      <w:r>
        <w:rPr>
          <w:rFonts w:hint="default" w:ascii="Times New Roman" w:hAnsi="Times New Roman" w:eastAsia="黑体" w:cs="Times New Roman"/>
          <w:color w:val="auto"/>
          <w:szCs w:val="21"/>
        </w:rPr>
        <w:t>的GWP</w:t>
      </w:r>
      <w:r>
        <w:rPr>
          <w:rFonts w:hint="eastAsia" w:ascii="Times New Roman" w:hAnsi="Times New Roman" w:eastAsia="黑体" w:cs="Times New Roman"/>
          <w:color w:val="auto"/>
          <w:szCs w:val="21"/>
          <w:lang w:val="en-US" w:eastAsia="zh-CN"/>
        </w:rPr>
        <w:t>参考值</w:t>
      </w:r>
    </w:p>
    <w:tbl>
      <w:tblPr>
        <w:tblStyle w:val="44"/>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76"/>
        <w:gridCol w:w="2590"/>
        <w:gridCol w:w="3514"/>
      </w:tblGrid>
      <w:tr w14:paraId="442B9CF6">
        <w:trPr>
          <w:trHeight w:val="321" w:hRule="atLeast"/>
        </w:trPr>
        <w:tc>
          <w:tcPr>
            <w:tcW w:w="1484" w:type="pct"/>
          </w:tcPr>
          <w:p w14:paraId="674A2EFB">
            <w:pPr>
              <w:pStyle w:val="51"/>
              <w:spacing w:before="55" w:line="222" w:lineRule="auto"/>
              <w:ind w:left="695"/>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2"/>
                <w:sz w:val="18"/>
                <w:szCs w:val="18"/>
              </w:rPr>
              <w:t>气体名称</w:t>
            </w:r>
          </w:p>
        </w:tc>
        <w:tc>
          <w:tcPr>
            <w:tcW w:w="1492" w:type="pct"/>
          </w:tcPr>
          <w:p w14:paraId="47BCC170">
            <w:pPr>
              <w:pStyle w:val="51"/>
              <w:spacing w:before="56" w:line="221" w:lineRule="auto"/>
              <w:ind w:left="843"/>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pacing w:val="-2"/>
                <w:sz w:val="18"/>
                <w:szCs w:val="18"/>
              </w:rPr>
              <w:t>化学分子式</w:t>
            </w:r>
          </w:p>
        </w:tc>
        <w:tc>
          <w:tcPr>
            <w:tcW w:w="2023" w:type="pct"/>
          </w:tcPr>
          <w:p w14:paraId="5544F415">
            <w:pPr>
              <w:pStyle w:val="51"/>
              <w:spacing w:before="55" w:line="214" w:lineRule="auto"/>
              <w:ind w:left="503"/>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pacing w:val="-2"/>
                <w:sz w:val="18"/>
                <w:szCs w:val="18"/>
                <w:lang w:eastAsia="zh-CN"/>
              </w:rPr>
              <w:t>100年的GWP</w:t>
            </w:r>
          </w:p>
        </w:tc>
      </w:tr>
      <w:tr w14:paraId="689CD882">
        <w:trPr>
          <w:trHeight w:val="316" w:hRule="atLeast"/>
        </w:trPr>
        <w:tc>
          <w:tcPr>
            <w:tcW w:w="1484" w:type="pct"/>
          </w:tcPr>
          <w:p w14:paraId="124D0DFB">
            <w:pPr>
              <w:pStyle w:val="51"/>
              <w:spacing w:before="51" w:line="220" w:lineRule="auto"/>
              <w:ind w:left="697"/>
              <w:rPr>
                <w:rFonts w:ascii="Times New Roman" w:hAnsi="Times New Roman" w:cs="Times New Roman"/>
                <w:color w:val="auto"/>
                <w:sz w:val="18"/>
                <w:szCs w:val="18"/>
              </w:rPr>
            </w:pPr>
            <w:r>
              <w:rPr>
                <w:rFonts w:ascii="Times New Roman" w:hAnsi="Times New Roman" w:cs="Times New Roman"/>
                <w:color w:val="auto"/>
                <w:spacing w:val="-3"/>
                <w:sz w:val="18"/>
                <w:szCs w:val="18"/>
              </w:rPr>
              <w:t>二氧化碳</w:t>
            </w:r>
          </w:p>
        </w:tc>
        <w:tc>
          <w:tcPr>
            <w:tcW w:w="1492" w:type="pct"/>
          </w:tcPr>
          <w:p w14:paraId="506D453B">
            <w:pPr>
              <w:spacing w:before="90" w:line="196" w:lineRule="auto"/>
              <w:ind w:left="1184"/>
              <w:rPr>
                <w:rFonts w:eastAsia="Times New Roman"/>
                <w:color w:val="auto"/>
                <w:sz w:val="18"/>
                <w:szCs w:val="18"/>
              </w:rPr>
            </w:pPr>
            <w:r>
              <w:rPr>
                <w:rFonts w:eastAsia="Times New Roman"/>
                <w:color w:val="auto"/>
                <w:sz w:val="18"/>
                <w:szCs w:val="18"/>
              </w:rPr>
              <w:t>CO</w:t>
            </w:r>
            <w:r>
              <w:rPr>
                <w:rFonts w:eastAsia="Times New Roman"/>
                <w:color w:val="auto"/>
                <w:position w:val="-1"/>
                <w:sz w:val="18"/>
                <w:szCs w:val="18"/>
              </w:rPr>
              <w:t>2</w:t>
            </w:r>
          </w:p>
        </w:tc>
        <w:tc>
          <w:tcPr>
            <w:tcW w:w="2023" w:type="pct"/>
          </w:tcPr>
          <w:p w14:paraId="5D86ECD2">
            <w:pPr>
              <w:spacing w:before="90" w:line="187" w:lineRule="auto"/>
              <w:ind w:left="1645"/>
              <w:rPr>
                <w:rFonts w:eastAsia="Times New Roman"/>
                <w:color w:val="auto"/>
                <w:sz w:val="18"/>
                <w:szCs w:val="18"/>
              </w:rPr>
            </w:pPr>
            <w:r>
              <w:rPr>
                <w:rFonts w:eastAsia="Times New Roman"/>
                <w:color w:val="auto"/>
                <w:sz w:val="18"/>
                <w:szCs w:val="18"/>
              </w:rPr>
              <w:t>1</w:t>
            </w:r>
          </w:p>
        </w:tc>
      </w:tr>
      <w:tr w14:paraId="6A8C2C2A">
        <w:trPr>
          <w:trHeight w:val="316" w:hRule="atLeast"/>
        </w:trPr>
        <w:tc>
          <w:tcPr>
            <w:tcW w:w="1484" w:type="pct"/>
          </w:tcPr>
          <w:p w14:paraId="106DC8A7">
            <w:pPr>
              <w:pStyle w:val="51"/>
              <w:spacing w:before="52" w:line="221" w:lineRule="auto"/>
              <w:ind w:left="932"/>
              <w:rPr>
                <w:rFonts w:ascii="Times New Roman" w:hAnsi="Times New Roman" w:cs="Times New Roman"/>
                <w:color w:val="auto"/>
                <w:sz w:val="18"/>
                <w:szCs w:val="18"/>
              </w:rPr>
            </w:pPr>
            <w:r>
              <w:rPr>
                <w:rFonts w:ascii="Times New Roman" w:hAnsi="Times New Roman" w:cs="Times New Roman"/>
                <w:color w:val="auto"/>
                <w:spacing w:val="-9"/>
                <w:sz w:val="18"/>
                <w:szCs w:val="18"/>
              </w:rPr>
              <w:t>甲烷</w:t>
            </w:r>
          </w:p>
        </w:tc>
        <w:tc>
          <w:tcPr>
            <w:tcW w:w="1492" w:type="pct"/>
          </w:tcPr>
          <w:p w14:paraId="7C6F6000">
            <w:pPr>
              <w:spacing w:before="91" w:line="196" w:lineRule="auto"/>
              <w:ind w:left="1184"/>
              <w:rPr>
                <w:rFonts w:eastAsia="Times New Roman"/>
                <w:color w:val="auto"/>
                <w:sz w:val="18"/>
                <w:szCs w:val="18"/>
              </w:rPr>
            </w:pPr>
            <w:r>
              <w:rPr>
                <w:rFonts w:eastAsia="Times New Roman"/>
                <w:color w:val="auto"/>
                <w:sz w:val="18"/>
                <w:szCs w:val="18"/>
              </w:rPr>
              <w:t>CH</w:t>
            </w:r>
            <w:r>
              <w:rPr>
                <w:rFonts w:eastAsia="Times New Roman"/>
                <w:color w:val="auto"/>
                <w:position w:val="-1"/>
                <w:sz w:val="18"/>
                <w:szCs w:val="18"/>
              </w:rPr>
              <w:t>4</w:t>
            </w:r>
          </w:p>
        </w:tc>
        <w:tc>
          <w:tcPr>
            <w:tcW w:w="2023" w:type="pct"/>
          </w:tcPr>
          <w:p w14:paraId="076C006E">
            <w:pPr>
              <w:spacing w:before="90" w:line="187" w:lineRule="auto"/>
              <w:ind w:left="1495"/>
              <w:rPr>
                <w:rFonts w:eastAsia="Times New Roman"/>
                <w:color w:val="auto"/>
                <w:sz w:val="18"/>
                <w:szCs w:val="18"/>
                <w:highlight w:val="none"/>
              </w:rPr>
            </w:pPr>
            <w:r>
              <w:rPr>
                <w:rFonts w:eastAsia="Times New Roman"/>
                <w:color w:val="auto"/>
                <w:spacing w:val="-1"/>
                <w:sz w:val="18"/>
                <w:szCs w:val="18"/>
                <w:highlight w:val="none"/>
              </w:rPr>
              <w:t>27.9</w:t>
            </w:r>
          </w:p>
        </w:tc>
      </w:tr>
      <w:tr w14:paraId="4DE241E1">
        <w:trPr>
          <w:trHeight w:val="316" w:hRule="atLeast"/>
        </w:trPr>
        <w:tc>
          <w:tcPr>
            <w:tcW w:w="1484" w:type="pct"/>
          </w:tcPr>
          <w:p w14:paraId="4D7A1E7C">
            <w:pPr>
              <w:pStyle w:val="51"/>
              <w:spacing w:before="52" w:line="220" w:lineRule="auto"/>
              <w:ind w:left="695"/>
              <w:rPr>
                <w:rFonts w:ascii="Times New Roman" w:hAnsi="Times New Roman" w:cs="Times New Roman"/>
                <w:color w:val="auto"/>
                <w:sz w:val="18"/>
                <w:szCs w:val="18"/>
              </w:rPr>
            </w:pPr>
            <w:r>
              <w:rPr>
                <w:rFonts w:ascii="Times New Roman" w:hAnsi="Times New Roman" w:cs="Times New Roman"/>
                <w:color w:val="auto"/>
                <w:spacing w:val="-2"/>
                <w:sz w:val="18"/>
                <w:szCs w:val="18"/>
              </w:rPr>
              <w:t>氧化亚氮</w:t>
            </w:r>
          </w:p>
        </w:tc>
        <w:tc>
          <w:tcPr>
            <w:tcW w:w="1492" w:type="pct"/>
          </w:tcPr>
          <w:p w14:paraId="1DE614D7">
            <w:pPr>
              <w:spacing w:before="91" w:line="196" w:lineRule="auto"/>
              <w:ind w:left="1169"/>
              <w:rPr>
                <w:rFonts w:eastAsia="Times New Roman"/>
                <w:color w:val="auto"/>
                <w:sz w:val="18"/>
                <w:szCs w:val="18"/>
              </w:rPr>
            </w:pPr>
            <w:r>
              <w:rPr>
                <w:rFonts w:eastAsia="Times New Roman"/>
                <w:color w:val="auto"/>
                <w:spacing w:val="3"/>
                <w:sz w:val="18"/>
                <w:szCs w:val="18"/>
              </w:rPr>
              <w:t>N</w:t>
            </w:r>
            <w:r>
              <w:rPr>
                <w:rFonts w:eastAsia="Times New Roman"/>
                <w:color w:val="auto"/>
                <w:spacing w:val="3"/>
                <w:position w:val="-1"/>
                <w:sz w:val="18"/>
                <w:szCs w:val="18"/>
              </w:rPr>
              <w:t>2</w:t>
            </w:r>
            <w:r>
              <w:rPr>
                <w:rFonts w:eastAsia="Times New Roman"/>
                <w:color w:val="auto"/>
                <w:spacing w:val="3"/>
                <w:sz w:val="18"/>
                <w:szCs w:val="18"/>
              </w:rPr>
              <w:t>O</w:t>
            </w:r>
          </w:p>
        </w:tc>
        <w:tc>
          <w:tcPr>
            <w:tcW w:w="2023" w:type="pct"/>
          </w:tcPr>
          <w:p w14:paraId="1C27BD43">
            <w:pPr>
              <w:spacing w:before="91" w:line="187" w:lineRule="auto"/>
              <w:ind w:left="1521"/>
              <w:rPr>
                <w:rFonts w:eastAsia="Times New Roman"/>
                <w:color w:val="auto"/>
                <w:sz w:val="18"/>
                <w:szCs w:val="18"/>
                <w:highlight w:val="none"/>
              </w:rPr>
            </w:pPr>
            <w:r>
              <w:rPr>
                <w:rFonts w:eastAsia="Times New Roman"/>
                <w:color w:val="auto"/>
                <w:spacing w:val="-1"/>
                <w:sz w:val="18"/>
                <w:szCs w:val="18"/>
                <w:highlight w:val="none"/>
              </w:rPr>
              <w:t>273</w:t>
            </w:r>
          </w:p>
        </w:tc>
      </w:tr>
      <w:tr w14:paraId="56EE3D86">
        <w:trPr>
          <w:trHeight w:val="319" w:hRule="atLeast"/>
        </w:trPr>
        <w:tc>
          <w:tcPr>
            <w:tcW w:w="1484" w:type="pct"/>
          </w:tcPr>
          <w:p w14:paraId="5A0A9F2D">
            <w:pPr>
              <w:pStyle w:val="51"/>
              <w:spacing w:before="55" w:line="220" w:lineRule="auto"/>
              <w:ind w:left="694"/>
              <w:rPr>
                <w:rFonts w:ascii="Times New Roman" w:hAnsi="Times New Roman" w:cs="Times New Roman"/>
                <w:color w:val="auto"/>
                <w:sz w:val="18"/>
                <w:szCs w:val="18"/>
              </w:rPr>
            </w:pPr>
            <w:r>
              <w:rPr>
                <w:rFonts w:ascii="Times New Roman" w:hAnsi="Times New Roman" w:cs="Times New Roman"/>
                <w:color w:val="auto"/>
                <w:spacing w:val="-2"/>
                <w:sz w:val="18"/>
                <w:szCs w:val="18"/>
              </w:rPr>
              <w:t>三氟化氮</w:t>
            </w:r>
          </w:p>
        </w:tc>
        <w:tc>
          <w:tcPr>
            <w:tcW w:w="1492" w:type="pct"/>
          </w:tcPr>
          <w:p w14:paraId="2CA37B14">
            <w:pPr>
              <w:spacing w:before="97" w:line="193" w:lineRule="auto"/>
              <w:ind w:left="1186"/>
              <w:rPr>
                <w:rFonts w:eastAsia="Times New Roman"/>
                <w:color w:val="auto"/>
                <w:sz w:val="18"/>
                <w:szCs w:val="18"/>
              </w:rPr>
            </w:pPr>
            <w:r>
              <w:rPr>
                <w:rFonts w:eastAsia="Times New Roman"/>
                <w:color w:val="auto"/>
                <w:sz w:val="18"/>
                <w:szCs w:val="18"/>
              </w:rPr>
              <w:t>NF</w:t>
            </w:r>
            <w:r>
              <w:rPr>
                <w:rFonts w:eastAsia="Times New Roman"/>
                <w:color w:val="auto"/>
                <w:spacing w:val="9"/>
                <w:position w:val="-1"/>
                <w:sz w:val="18"/>
                <w:szCs w:val="18"/>
              </w:rPr>
              <w:t>3</w:t>
            </w:r>
          </w:p>
        </w:tc>
        <w:tc>
          <w:tcPr>
            <w:tcW w:w="2023" w:type="pct"/>
          </w:tcPr>
          <w:p w14:paraId="707165D4">
            <w:pPr>
              <w:spacing w:before="91" w:line="201" w:lineRule="auto"/>
              <w:ind w:left="1410"/>
              <w:rPr>
                <w:rFonts w:eastAsia="Times New Roman"/>
                <w:color w:val="auto"/>
                <w:sz w:val="18"/>
                <w:szCs w:val="18"/>
              </w:rPr>
            </w:pPr>
            <w:r>
              <w:rPr>
                <w:rFonts w:eastAsia="Times New Roman"/>
                <w:color w:val="auto"/>
                <w:spacing w:val="-3"/>
                <w:sz w:val="18"/>
                <w:szCs w:val="18"/>
              </w:rPr>
              <w:t>17</w:t>
            </w:r>
            <w:r>
              <w:rPr>
                <w:rFonts w:hint="eastAsia" w:eastAsia="宋体"/>
                <w:color w:val="auto"/>
                <w:spacing w:val="-3"/>
                <w:sz w:val="18"/>
                <w:szCs w:val="18"/>
                <w:lang w:val="en-US" w:eastAsia="zh-CN"/>
              </w:rPr>
              <w:t xml:space="preserve"> </w:t>
            </w:r>
            <w:r>
              <w:rPr>
                <w:rFonts w:eastAsia="Times New Roman"/>
                <w:color w:val="auto"/>
                <w:spacing w:val="-3"/>
                <w:sz w:val="18"/>
                <w:szCs w:val="18"/>
              </w:rPr>
              <w:t>400</w:t>
            </w:r>
          </w:p>
        </w:tc>
      </w:tr>
      <w:tr w14:paraId="2F64133C">
        <w:trPr>
          <w:trHeight w:val="316" w:hRule="atLeast"/>
        </w:trPr>
        <w:tc>
          <w:tcPr>
            <w:tcW w:w="1484" w:type="pct"/>
          </w:tcPr>
          <w:p w14:paraId="12DD17E5">
            <w:pPr>
              <w:pStyle w:val="51"/>
              <w:spacing w:before="52" w:line="221" w:lineRule="auto"/>
              <w:ind w:left="696"/>
              <w:rPr>
                <w:rFonts w:ascii="Times New Roman" w:hAnsi="Times New Roman" w:cs="Times New Roman"/>
                <w:color w:val="auto"/>
                <w:sz w:val="18"/>
                <w:szCs w:val="18"/>
              </w:rPr>
            </w:pPr>
            <w:r>
              <w:rPr>
                <w:rFonts w:ascii="Times New Roman" w:hAnsi="Times New Roman" w:cs="Times New Roman"/>
                <w:color w:val="auto"/>
                <w:spacing w:val="-2"/>
                <w:sz w:val="18"/>
                <w:szCs w:val="18"/>
              </w:rPr>
              <w:t>六氟化硫</w:t>
            </w:r>
          </w:p>
        </w:tc>
        <w:tc>
          <w:tcPr>
            <w:tcW w:w="1492" w:type="pct"/>
          </w:tcPr>
          <w:p w14:paraId="22DD6BDE">
            <w:pPr>
              <w:spacing w:before="92" w:line="196" w:lineRule="auto"/>
              <w:ind w:left="1219"/>
              <w:rPr>
                <w:rFonts w:eastAsia="Times New Roman"/>
                <w:color w:val="auto"/>
                <w:sz w:val="18"/>
                <w:szCs w:val="18"/>
              </w:rPr>
            </w:pPr>
            <w:r>
              <w:rPr>
                <w:rFonts w:eastAsia="Times New Roman"/>
                <w:color w:val="auto"/>
                <w:spacing w:val="-3"/>
                <w:sz w:val="18"/>
                <w:szCs w:val="18"/>
              </w:rPr>
              <w:t>SF</w:t>
            </w:r>
            <w:r>
              <w:rPr>
                <w:rFonts w:eastAsia="Times New Roman"/>
                <w:color w:val="auto"/>
                <w:spacing w:val="-3"/>
                <w:position w:val="-1"/>
                <w:sz w:val="18"/>
                <w:szCs w:val="18"/>
              </w:rPr>
              <w:t>6</w:t>
            </w:r>
          </w:p>
        </w:tc>
        <w:tc>
          <w:tcPr>
            <w:tcW w:w="2023" w:type="pct"/>
          </w:tcPr>
          <w:p w14:paraId="19F49988">
            <w:pPr>
              <w:spacing w:before="91" w:line="187" w:lineRule="auto"/>
              <w:ind w:left="1416"/>
              <w:rPr>
                <w:rFonts w:eastAsia="Times New Roman"/>
                <w:color w:val="auto"/>
                <w:sz w:val="18"/>
                <w:szCs w:val="18"/>
              </w:rPr>
            </w:pPr>
            <w:r>
              <w:rPr>
                <w:rFonts w:eastAsia="Times New Roman"/>
                <w:color w:val="auto"/>
                <w:spacing w:val="-1"/>
                <w:sz w:val="18"/>
                <w:szCs w:val="18"/>
              </w:rPr>
              <w:t>25</w:t>
            </w:r>
            <w:r>
              <w:rPr>
                <w:rFonts w:hint="eastAsia" w:eastAsia="宋体"/>
                <w:color w:val="auto"/>
                <w:spacing w:val="-1"/>
                <w:sz w:val="18"/>
                <w:szCs w:val="18"/>
                <w:lang w:val="en-US" w:eastAsia="zh-CN"/>
              </w:rPr>
              <w:t xml:space="preserve"> </w:t>
            </w:r>
            <w:r>
              <w:rPr>
                <w:rFonts w:eastAsia="Times New Roman"/>
                <w:color w:val="auto"/>
                <w:spacing w:val="-1"/>
                <w:sz w:val="18"/>
                <w:szCs w:val="18"/>
              </w:rPr>
              <w:t>200</w:t>
            </w:r>
          </w:p>
        </w:tc>
      </w:tr>
      <w:tr w14:paraId="5DE367AF">
        <w:trPr>
          <w:trHeight w:val="317" w:hRule="atLeast"/>
        </w:trPr>
        <w:tc>
          <w:tcPr>
            <w:tcW w:w="5000" w:type="pct"/>
            <w:gridSpan w:val="3"/>
          </w:tcPr>
          <w:p w14:paraId="758D2E16">
            <w:pPr>
              <w:pStyle w:val="51"/>
              <w:spacing w:before="54" w:line="221" w:lineRule="auto"/>
              <w:jc w:val="center"/>
              <w:rPr>
                <w:rFonts w:ascii="Times New Roman" w:hAnsi="Times New Roman" w:cs="Times New Roman"/>
                <w:color w:val="auto"/>
                <w:sz w:val="18"/>
                <w:szCs w:val="18"/>
                <w:lang w:eastAsia="zh-CN"/>
              </w:rPr>
            </w:pPr>
            <w:r>
              <w:rPr>
                <w:rFonts w:hint="default" w:ascii="Times New Roman" w:hAnsi="Times New Roman" w:eastAsia="黑体" w:cs="Times New Roman"/>
                <w:color w:val="auto"/>
                <w:spacing w:val="-1"/>
                <w:sz w:val="18"/>
                <w:szCs w:val="18"/>
                <w:lang w:eastAsia="zh-CN"/>
              </w:rPr>
              <w:t>氢氟碳化物（HFCs）</w:t>
            </w:r>
          </w:p>
        </w:tc>
      </w:tr>
      <w:tr w14:paraId="6CFD172E">
        <w:trPr>
          <w:trHeight w:val="317" w:hRule="atLeast"/>
        </w:trPr>
        <w:tc>
          <w:tcPr>
            <w:tcW w:w="1484" w:type="pct"/>
          </w:tcPr>
          <w:p w14:paraId="4C069FA1">
            <w:pPr>
              <w:spacing w:before="92" w:line="187" w:lineRule="auto"/>
              <w:ind w:left="766"/>
              <w:rPr>
                <w:rFonts w:eastAsia="Times New Roman"/>
                <w:color w:val="auto"/>
                <w:sz w:val="18"/>
                <w:szCs w:val="18"/>
              </w:rPr>
            </w:pPr>
            <w:r>
              <w:rPr>
                <w:rFonts w:eastAsia="Times New Roman"/>
                <w:color w:val="auto"/>
                <w:spacing w:val="-1"/>
                <w:sz w:val="18"/>
                <w:szCs w:val="18"/>
              </w:rPr>
              <w:t>HFC-23</w:t>
            </w:r>
          </w:p>
        </w:tc>
        <w:tc>
          <w:tcPr>
            <w:tcW w:w="1492" w:type="pct"/>
          </w:tcPr>
          <w:p w14:paraId="0A5E13AD">
            <w:pPr>
              <w:spacing w:before="93" w:line="196" w:lineRule="auto"/>
              <w:ind w:left="1127"/>
              <w:rPr>
                <w:rFonts w:eastAsia="Times New Roman"/>
                <w:color w:val="auto"/>
                <w:sz w:val="18"/>
                <w:szCs w:val="18"/>
              </w:rPr>
            </w:pPr>
            <w:r>
              <w:rPr>
                <w:rFonts w:eastAsia="Times New Roman"/>
                <w:color w:val="auto"/>
                <w:spacing w:val="-1"/>
                <w:sz w:val="18"/>
                <w:szCs w:val="18"/>
              </w:rPr>
              <w:t>CHF</w:t>
            </w:r>
            <w:r>
              <w:rPr>
                <w:rFonts w:eastAsia="Times New Roman"/>
                <w:color w:val="auto"/>
                <w:spacing w:val="-1"/>
                <w:position w:val="-1"/>
                <w:sz w:val="18"/>
                <w:szCs w:val="18"/>
              </w:rPr>
              <w:t>3</w:t>
            </w:r>
          </w:p>
        </w:tc>
        <w:tc>
          <w:tcPr>
            <w:tcW w:w="2023" w:type="pct"/>
          </w:tcPr>
          <w:p w14:paraId="6C842C4C">
            <w:pPr>
              <w:spacing w:before="92" w:line="187" w:lineRule="auto"/>
              <w:ind w:left="1436"/>
              <w:rPr>
                <w:rFonts w:eastAsia="Times New Roman"/>
                <w:color w:val="auto"/>
                <w:sz w:val="18"/>
                <w:szCs w:val="18"/>
              </w:rPr>
            </w:pPr>
            <w:r>
              <w:rPr>
                <w:rFonts w:eastAsia="Times New Roman"/>
                <w:color w:val="auto"/>
                <w:spacing w:val="-4"/>
                <w:sz w:val="18"/>
                <w:szCs w:val="18"/>
              </w:rPr>
              <w:t>14</w:t>
            </w:r>
            <w:r>
              <w:rPr>
                <w:rFonts w:hint="eastAsia" w:eastAsia="宋体"/>
                <w:color w:val="auto"/>
                <w:spacing w:val="-4"/>
                <w:sz w:val="18"/>
                <w:szCs w:val="18"/>
                <w:lang w:val="en-US" w:eastAsia="zh-CN"/>
              </w:rPr>
              <w:t xml:space="preserve"> </w:t>
            </w:r>
            <w:r>
              <w:rPr>
                <w:rFonts w:eastAsia="Times New Roman"/>
                <w:color w:val="auto"/>
                <w:spacing w:val="-4"/>
                <w:sz w:val="18"/>
                <w:szCs w:val="18"/>
              </w:rPr>
              <w:t>600</w:t>
            </w:r>
          </w:p>
        </w:tc>
      </w:tr>
      <w:tr w14:paraId="773376B3">
        <w:trPr>
          <w:trHeight w:val="316" w:hRule="atLeast"/>
        </w:trPr>
        <w:tc>
          <w:tcPr>
            <w:tcW w:w="1484" w:type="pct"/>
          </w:tcPr>
          <w:p w14:paraId="55C6A406">
            <w:pPr>
              <w:spacing w:before="92" w:line="187" w:lineRule="auto"/>
              <w:ind w:left="766"/>
              <w:rPr>
                <w:rFonts w:eastAsia="Times New Roman"/>
                <w:color w:val="auto"/>
                <w:sz w:val="18"/>
                <w:szCs w:val="18"/>
              </w:rPr>
            </w:pPr>
            <w:r>
              <w:rPr>
                <w:rFonts w:eastAsia="Times New Roman"/>
                <w:color w:val="auto"/>
                <w:spacing w:val="-1"/>
                <w:sz w:val="18"/>
                <w:szCs w:val="18"/>
              </w:rPr>
              <w:t>HFC-32</w:t>
            </w:r>
          </w:p>
        </w:tc>
        <w:tc>
          <w:tcPr>
            <w:tcW w:w="1492" w:type="pct"/>
          </w:tcPr>
          <w:p w14:paraId="3B5E85E8">
            <w:pPr>
              <w:spacing w:before="92" w:line="196" w:lineRule="auto"/>
              <w:ind w:left="1091"/>
              <w:rPr>
                <w:rFonts w:eastAsia="Times New Roman"/>
                <w:color w:val="auto"/>
                <w:sz w:val="18"/>
                <w:szCs w:val="18"/>
              </w:rPr>
            </w:pPr>
            <w:r>
              <w:rPr>
                <w:rFonts w:eastAsia="Times New Roman"/>
                <w:color w:val="auto"/>
                <w:sz w:val="18"/>
                <w:szCs w:val="18"/>
              </w:rPr>
              <w:t>CH</w:t>
            </w:r>
            <w:r>
              <w:rPr>
                <w:rFonts w:eastAsia="Times New Roman"/>
                <w:color w:val="auto"/>
                <w:spacing w:val="1"/>
                <w:position w:val="-1"/>
                <w:sz w:val="18"/>
                <w:szCs w:val="18"/>
              </w:rPr>
              <w:t>2</w:t>
            </w:r>
            <w:r>
              <w:rPr>
                <w:rFonts w:eastAsia="Times New Roman"/>
                <w:color w:val="auto"/>
                <w:spacing w:val="1"/>
                <w:sz w:val="18"/>
                <w:szCs w:val="18"/>
              </w:rPr>
              <w:t>F</w:t>
            </w:r>
            <w:r>
              <w:rPr>
                <w:rFonts w:eastAsia="Times New Roman"/>
                <w:color w:val="auto"/>
                <w:spacing w:val="1"/>
                <w:position w:val="-1"/>
                <w:sz w:val="18"/>
                <w:szCs w:val="18"/>
              </w:rPr>
              <w:t>2</w:t>
            </w:r>
          </w:p>
        </w:tc>
        <w:tc>
          <w:tcPr>
            <w:tcW w:w="2023" w:type="pct"/>
          </w:tcPr>
          <w:p w14:paraId="6372420D">
            <w:pPr>
              <w:spacing w:before="92" w:line="187" w:lineRule="auto"/>
              <w:ind w:left="1525"/>
              <w:rPr>
                <w:rFonts w:eastAsia="Times New Roman"/>
                <w:color w:val="auto"/>
                <w:sz w:val="18"/>
                <w:szCs w:val="18"/>
              </w:rPr>
            </w:pPr>
            <w:r>
              <w:rPr>
                <w:rFonts w:eastAsia="Times New Roman"/>
                <w:color w:val="auto"/>
                <w:spacing w:val="-2"/>
                <w:sz w:val="18"/>
                <w:szCs w:val="18"/>
              </w:rPr>
              <w:t>771</w:t>
            </w:r>
          </w:p>
        </w:tc>
      </w:tr>
      <w:tr w14:paraId="1A8F8B8E">
        <w:trPr>
          <w:trHeight w:val="316" w:hRule="atLeast"/>
        </w:trPr>
        <w:tc>
          <w:tcPr>
            <w:tcW w:w="1484" w:type="pct"/>
          </w:tcPr>
          <w:p w14:paraId="457D4110">
            <w:pPr>
              <w:spacing w:before="92" w:line="187" w:lineRule="auto"/>
              <w:ind w:left="766"/>
              <w:rPr>
                <w:rFonts w:eastAsia="Times New Roman"/>
                <w:color w:val="auto"/>
                <w:sz w:val="18"/>
                <w:szCs w:val="18"/>
              </w:rPr>
            </w:pPr>
            <w:r>
              <w:rPr>
                <w:rFonts w:eastAsia="Times New Roman"/>
                <w:color w:val="auto"/>
                <w:spacing w:val="-1"/>
                <w:sz w:val="18"/>
                <w:szCs w:val="18"/>
              </w:rPr>
              <w:t>HFC-41</w:t>
            </w:r>
          </w:p>
        </w:tc>
        <w:tc>
          <w:tcPr>
            <w:tcW w:w="1492" w:type="pct"/>
          </w:tcPr>
          <w:p w14:paraId="76FDC801">
            <w:pPr>
              <w:spacing w:before="93" w:line="196" w:lineRule="auto"/>
              <w:ind w:left="1127"/>
              <w:rPr>
                <w:rFonts w:eastAsia="Times New Roman"/>
                <w:color w:val="auto"/>
                <w:sz w:val="18"/>
                <w:szCs w:val="18"/>
              </w:rPr>
            </w:pPr>
            <w:r>
              <w:rPr>
                <w:rFonts w:eastAsia="Times New Roman"/>
                <w:color w:val="auto"/>
                <w:sz w:val="18"/>
                <w:szCs w:val="18"/>
              </w:rPr>
              <w:t>CH</w:t>
            </w:r>
            <w:r>
              <w:rPr>
                <w:rFonts w:eastAsia="Times New Roman"/>
                <w:color w:val="auto"/>
                <w:position w:val="-1"/>
                <w:sz w:val="18"/>
                <w:szCs w:val="18"/>
              </w:rPr>
              <w:t>3</w:t>
            </w:r>
            <w:r>
              <w:rPr>
                <w:rFonts w:eastAsia="Times New Roman"/>
                <w:color w:val="auto"/>
                <w:sz w:val="18"/>
                <w:szCs w:val="18"/>
              </w:rPr>
              <w:t>F</w:t>
            </w:r>
          </w:p>
        </w:tc>
        <w:tc>
          <w:tcPr>
            <w:tcW w:w="2023" w:type="pct"/>
          </w:tcPr>
          <w:p w14:paraId="3AA78525">
            <w:pPr>
              <w:spacing w:before="92" w:line="187" w:lineRule="auto"/>
              <w:ind w:left="1542"/>
              <w:rPr>
                <w:rFonts w:eastAsia="Times New Roman"/>
                <w:color w:val="auto"/>
                <w:sz w:val="18"/>
                <w:szCs w:val="18"/>
              </w:rPr>
            </w:pPr>
            <w:r>
              <w:rPr>
                <w:rFonts w:eastAsia="Times New Roman"/>
                <w:color w:val="auto"/>
                <w:spacing w:val="-6"/>
                <w:sz w:val="18"/>
                <w:szCs w:val="18"/>
              </w:rPr>
              <w:t>135</w:t>
            </w:r>
          </w:p>
        </w:tc>
      </w:tr>
      <w:tr w14:paraId="0B877712">
        <w:trPr>
          <w:trHeight w:val="319" w:hRule="atLeast"/>
        </w:trPr>
        <w:tc>
          <w:tcPr>
            <w:tcW w:w="1484" w:type="pct"/>
          </w:tcPr>
          <w:p w14:paraId="28AD9F6D">
            <w:pPr>
              <w:spacing w:before="95" w:line="187" w:lineRule="auto"/>
              <w:ind w:left="713"/>
              <w:rPr>
                <w:rFonts w:eastAsia="Times New Roman"/>
                <w:color w:val="auto"/>
                <w:sz w:val="18"/>
                <w:szCs w:val="18"/>
              </w:rPr>
            </w:pPr>
            <w:r>
              <w:rPr>
                <w:rFonts w:eastAsia="Times New Roman"/>
                <w:color w:val="auto"/>
                <w:spacing w:val="-1"/>
                <w:sz w:val="18"/>
                <w:szCs w:val="18"/>
              </w:rPr>
              <w:t>HFC-125</w:t>
            </w:r>
          </w:p>
        </w:tc>
        <w:tc>
          <w:tcPr>
            <w:tcW w:w="1492" w:type="pct"/>
          </w:tcPr>
          <w:p w14:paraId="64DFA19B">
            <w:pPr>
              <w:spacing w:before="96" w:line="196" w:lineRule="auto"/>
              <w:ind w:left="1091"/>
              <w:rPr>
                <w:rFonts w:eastAsia="Times New Roman"/>
                <w:color w:val="auto"/>
                <w:sz w:val="18"/>
                <w:szCs w:val="18"/>
              </w:rPr>
            </w:pPr>
            <w:r>
              <w:rPr>
                <w:rFonts w:eastAsia="Times New Roman"/>
                <w:color w:val="auto"/>
                <w:spacing w:val="1"/>
                <w:sz w:val="18"/>
                <w:szCs w:val="18"/>
              </w:rPr>
              <w:t>C</w:t>
            </w:r>
            <w:r>
              <w:rPr>
                <w:rFonts w:eastAsia="Times New Roman"/>
                <w:color w:val="auto"/>
                <w:spacing w:val="1"/>
                <w:position w:val="-1"/>
                <w:sz w:val="18"/>
                <w:szCs w:val="18"/>
              </w:rPr>
              <w:t>2</w:t>
            </w:r>
            <w:r>
              <w:rPr>
                <w:rFonts w:eastAsia="Times New Roman"/>
                <w:color w:val="auto"/>
                <w:sz w:val="18"/>
                <w:szCs w:val="18"/>
              </w:rPr>
              <w:t>HF</w:t>
            </w:r>
            <w:r>
              <w:rPr>
                <w:rFonts w:eastAsia="Times New Roman"/>
                <w:color w:val="auto"/>
                <w:spacing w:val="1"/>
                <w:position w:val="-1"/>
                <w:sz w:val="18"/>
                <w:szCs w:val="18"/>
              </w:rPr>
              <w:t>5</w:t>
            </w:r>
          </w:p>
        </w:tc>
        <w:tc>
          <w:tcPr>
            <w:tcW w:w="2023" w:type="pct"/>
          </w:tcPr>
          <w:p w14:paraId="66AE621A">
            <w:pPr>
              <w:spacing w:before="95" w:line="187" w:lineRule="auto"/>
              <w:ind w:left="1473"/>
              <w:rPr>
                <w:rFonts w:eastAsia="Times New Roman"/>
                <w:color w:val="auto"/>
                <w:sz w:val="18"/>
                <w:szCs w:val="18"/>
              </w:rPr>
            </w:pPr>
            <w:r>
              <w:rPr>
                <w:rFonts w:eastAsia="Times New Roman"/>
                <w:color w:val="auto"/>
                <w:spacing w:val="-2"/>
                <w:sz w:val="18"/>
                <w:szCs w:val="18"/>
              </w:rPr>
              <w:t>3</w:t>
            </w:r>
            <w:r>
              <w:rPr>
                <w:rFonts w:hint="eastAsia" w:eastAsia="宋体"/>
                <w:color w:val="auto"/>
                <w:spacing w:val="-2"/>
                <w:sz w:val="18"/>
                <w:szCs w:val="18"/>
                <w:lang w:val="en-US" w:eastAsia="zh-CN"/>
              </w:rPr>
              <w:t xml:space="preserve"> </w:t>
            </w:r>
            <w:r>
              <w:rPr>
                <w:rFonts w:eastAsia="Times New Roman"/>
                <w:color w:val="auto"/>
                <w:spacing w:val="-2"/>
                <w:sz w:val="18"/>
                <w:szCs w:val="18"/>
              </w:rPr>
              <w:t>740</w:t>
            </w:r>
          </w:p>
        </w:tc>
      </w:tr>
      <w:tr w14:paraId="7F4D0A75">
        <w:trPr>
          <w:trHeight w:val="316" w:hRule="atLeast"/>
        </w:trPr>
        <w:tc>
          <w:tcPr>
            <w:tcW w:w="1484" w:type="pct"/>
          </w:tcPr>
          <w:p w14:paraId="7DE69BF5">
            <w:pPr>
              <w:spacing w:before="93" w:line="187" w:lineRule="auto"/>
              <w:ind w:left="713"/>
              <w:rPr>
                <w:rFonts w:eastAsia="Times New Roman"/>
                <w:color w:val="auto"/>
                <w:sz w:val="18"/>
                <w:szCs w:val="18"/>
              </w:rPr>
            </w:pPr>
            <w:r>
              <w:rPr>
                <w:rFonts w:eastAsia="Times New Roman"/>
                <w:color w:val="auto"/>
                <w:spacing w:val="-1"/>
                <w:sz w:val="18"/>
                <w:szCs w:val="18"/>
              </w:rPr>
              <w:t>HFC-134</w:t>
            </w:r>
          </w:p>
        </w:tc>
        <w:tc>
          <w:tcPr>
            <w:tcW w:w="1492" w:type="pct"/>
          </w:tcPr>
          <w:p w14:paraId="2241FA7A">
            <w:pPr>
              <w:spacing w:before="93" w:line="196" w:lineRule="auto"/>
              <w:ind w:left="887"/>
              <w:rPr>
                <w:rFonts w:eastAsia="Times New Roman"/>
                <w:color w:val="auto"/>
                <w:sz w:val="18"/>
                <w:szCs w:val="18"/>
              </w:rPr>
            </w:pPr>
            <w:r>
              <w:rPr>
                <w:rFonts w:eastAsia="Times New Roman"/>
                <w:color w:val="auto"/>
                <w:sz w:val="18"/>
                <w:szCs w:val="18"/>
              </w:rPr>
              <w:t>CHF</w:t>
            </w:r>
            <w:r>
              <w:rPr>
                <w:rFonts w:eastAsia="Times New Roman"/>
                <w:color w:val="auto"/>
                <w:spacing w:val="2"/>
                <w:position w:val="-1"/>
                <w:sz w:val="18"/>
                <w:szCs w:val="18"/>
              </w:rPr>
              <w:t>2</w:t>
            </w:r>
            <w:r>
              <w:rPr>
                <w:rFonts w:eastAsia="Times New Roman"/>
                <w:color w:val="auto"/>
                <w:sz w:val="18"/>
                <w:szCs w:val="18"/>
              </w:rPr>
              <w:t>CHF</w:t>
            </w:r>
            <w:r>
              <w:rPr>
                <w:rFonts w:eastAsia="Times New Roman"/>
                <w:color w:val="auto"/>
                <w:spacing w:val="2"/>
                <w:position w:val="-1"/>
                <w:sz w:val="18"/>
                <w:szCs w:val="18"/>
              </w:rPr>
              <w:t>2</w:t>
            </w:r>
          </w:p>
        </w:tc>
        <w:tc>
          <w:tcPr>
            <w:tcW w:w="2023" w:type="pct"/>
          </w:tcPr>
          <w:p w14:paraId="4619F967">
            <w:pPr>
              <w:spacing w:before="93" w:line="187" w:lineRule="auto"/>
              <w:ind w:left="1489"/>
              <w:rPr>
                <w:rFonts w:eastAsia="Times New Roman"/>
                <w:color w:val="auto"/>
                <w:sz w:val="18"/>
                <w:szCs w:val="18"/>
              </w:rPr>
            </w:pPr>
            <w:r>
              <w:rPr>
                <w:rFonts w:eastAsia="Times New Roman"/>
                <w:color w:val="auto"/>
                <w:spacing w:val="-5"/>
                <w:sz w:val="18"/>
                <w:szCs w:val="18"/>
              </w:rPr>
              <w:t>1</w:t>
            </w:r>
            <w:r>
              <w:rPr>
                <w:rFonts w:hint="eastAsia" w:eastAsia="宋体"/>
                <w:color w:val="auto"/>
                <w:spacing w:val="-5"/>
                <w:sz w:val="18"/>
                <w:szCs w:val="18"/>
                <w:lang w:val="en-US" w:eastAsia="zh-CN"/>
              </w:rPr>
              <w:t xml:space="preserve"> </w:t>
            </w:r>
            <w:r>
              <w:rPr>
                <w:rFonts w:eastAsia="Times New Roman"/>
                <w:color w:val="auto"/>
                <w:spacing w:val="-5"/>
                <w:sz w:val="18"/>
                <w:szCs w:val="18"/>
              </w:rPr>
              <w:t>260</w:t>
            </w:r>
          </w:p>
        </w:tc>
      </w:tr>
      <w:tr w14:paraId="7DC98A7C">
        <w:trPr>
          <w:trHeight w:val="316" w:hRule="atLeast"/>
        </w:trPr>
        <w:tc>
          <w:tcPr>
            <w:tcW w:w="1484" w:type="pct"/>
          </w:tcPr>
          <w:p w14:paraId="0896F323">
            <w:pPr>
              <w:spacing w:before="94" w:line="187" w:lineRule="auto"/>
              <w:ind w:left="668"/>
              <w:rPr>
                <w:rFonts w:eastAsia="Times New Roman"/>
                <w:color w:val="auto"/>
                <w:sz w:val="18"/>
                <w:szCs w:val="18"/>
              </w:rPr>
            </w:pPr>
            <w:r>
              <w:rPr>
                <w:rFonts w:eastAsia="Times New Roman"/>
                <w:color w:val="auto"/>
                <w:spacing w:val="-1"/>
                <w:sz w:val="18"/>
                <w:szCs w:val="18"/>
              </w:rPr>
              <w:t>HFC-134a</w:t>
            </w:r>
          </w:p>
        </w:tc>
        <w:tc>
          <w:tcPr>
            <w:tcW w:w="1492" w:type="pct"/>
          </w:tcPr>
          <w:p w14:paraId="46ED10AE">
            <w:pPr>
              <w:spacing w:before="94" w:line="196" w:lineRule="auto"/>
              <w:ind w:left="1057"/>
              <w:rPr>
                <w:rFonts w:eastAsia="Times New Roman"/>
                <w:color w:val="auto"/>
                <w:sz w:val="18"/>
                <w:szCs w:val="18"/>
              </w:rPr>
            </w:pPr>
            <w:r>
              <w:rPr>
                <w:rFonts w:eastAsia="Times New Roman"/>
                <w:color w:val="auto"/>
                <w:spacing w:val="1"/>
                <w:sz w:val="18"/>
                <w:szCs w:val="18"/>
              </w:rPr>
              <w:t>C</w:t>
            </w:r>
            <w:r>
              <w:rPr>
                <w:rFonts w:eastAsia="Times New Roman"/>
                <w:color w:val="auto"/>
                <w:spacing w:val="1"/>
                <w:position w:val="-1"/>
                <w:sz w:val="18"/>
                <w:szCs w:val="18"/>
              </w:rPr>
              <w:t>2</w:t>
            </w:r>
            <w:r>
              <w:rPr>
                <w:rFonts w:eastAsia="Times New Roman"/>
                <w:color w:val="auto"/>
                <w:spacing w:val="1"/>
                <w:sz w:val="18"/>
                <w:szCs w:val="18"/>
              </w:rPr>
              <w:t>H</w:t>
            </w:r>
            <w:r>
              <w:rPr>
                <w:rFonts w:eastAsia="Times New Roman"/>
                <w:color w:val="auto"/>
                <w:spacing w:val="1"/>
                <w:position w:val="-1"/>
                <w:sz w:val="18"/>
                <w:szCs w:val="18"/>
              </w:rPr>
              <w:t>2</w:t>
            </w:r>
            <w:r>
              <w:rPr>
                <w:rFonts w:eastAsia="Times New Roman"/>
                <w:color w:val="auto"/>
                <w:spacing w:val="1"/>
                <w:sz w:val="18"/>
                <w:szCs w:val="18"/>
              </w:rPr>
              <w:t>F</w:t>
            </w:r>
            <w:r>
              <w:rPr>
                <w:rFonts w:eastAsia="Times New Roman"/>
                <w:color w:val="auto"/>
                <w:spacing w:val="1"/>
                <w:position w:val="-1"/>
                <w:sz w:val="18"/>
                <w:szCs w:val="18"/>
              </w:rPr>
              <w:t>4</w:t>
            </w:r>
          </w:p>
        </w:tc>
        <w:tc>
          <w:tcPr>
            <w:tcW w:w="2023" w:type="pct"/>
          </w:tcPr>
          <w:p w14:paraId="7246BF10">
            <w:pPr>
              <w:spacing w:before="94" w:line="187" w:lineRule="auto"/>
              <w:ind w:left="1489"/>
              <w:rPr>
                <w:rFonts w:eastAsia="Times New Roman"/>
                <w:color w:val="auto"/>
                <w:sz w:val="18"/>
                <w:szCs w:val="18"/>
              </w:rPr>
            </w:pPr>
            <w:r>
              <w:rPr>
                <w:rFonts w:eastAsia="Times New Roman"/>
                <w:color w:val="auto"/>
                <w:spacing w:val="-5"/>
                <w:sz w:val="18"/>
                <w:szCs w:val="18"/>
              </w:rPr>
              <w:t>1</w:t>
            </w:r>
            <w:r>
              <w:rPr>
                <w:rFonts w:hint="eastAsia" w:eastAsia="宋体"/>
                <w:color w:val="auto"/>
                <w:spacing w:val="-5"/>
                <w:sz w:val="18"/>
                <w:szCs w:val="18"/>
                <w:lang w:val="en-US" w:eastAsia="zh-CN"/>
              </w:rPr>
              <w:t xml:space="preserve"> </w:t>
            </w:r>
            <w:r>
              <w:rPr>
                <w:rFonts w:eastAsia="Times New Roman"/>
                <w:color w:val="auto"/>
                <w:spacing w:val="-5"/>
                <w:sz w:val="18"/>
                <w:szCs w:val="18"/>
              </w:rPr>
              <w:t>530</w:t>
            </w:r>
          </w:p>
        </w:tc>
      </w:tr>
      <w:tr w14:paraId="10D841F0">
        <w:trPr>
          <w:trHeight w:val="317" w:hRule="atLeast"/>
        </w:trPr>
        <w:tc>
          <w:tcPr>
            <w:tcW w:w="1484" w:type="pct"/>
          </w:tcPr>
          <w:p w14:paraId="5DD30EAC">
            <w:pPr>
              <w:spacing w:before="94" w:line="187" w:lineRule="auto"/>
              <w:ind w:left="713"/>
              <w:rPr>
                <w:rFonts w:eastAsia="Times New Roman"/>
                <w:color w:val="auto"/>
                <w:sz w:val="18"/>
                <w:szCs w:val="18"/>
              </w:rPr>
            </w:pPr>
            <w:r>
              <w:rPr>
                <w:rFonts w:eastAsia="Times New Roman"/>
                <w:color w:val="auto"/>
                <w:spacing w:val="-1"/>
                <w:sz w:val="18"/>
                <w:szCs w:val="18"/>
              </w:rPr>
              <w:t>HFC-143</w:t>
            </w:r>
          </w:p>
        </w:tc>
        <w:tc>
          <w:tcPr>
            <w:tcW w:w="1492" w:type="pct"/>
          </w:tcPr>
          <w:p w14:paraId="3CB0A21E">
            <w:pPr>
              <w:spacing w:before="95" w:line="196" w:lineRule="auto"/>
              <w:ind w:left="887"/>
              <w:rPr>
                <w:rFonts w:eastAsia="Times New Roman"/>
                <w:color w:val="auto"/>
                <w:sz w:val="18"/>
                <w:szCs w:val="18"/>
              </w:rPr>
            </w:pPr>
            <w:r>
              <w:rPr>
                <w:rFonts w:eastAsia="Times New Roman"/>
                <w:color w:val="auto"/>
                <w:sz w:val="18"/>
                <w:szCs w:val="18"/>
              </w:rPr>
              <w:t>CH</w:t>
            </w:r>
            <w:r>
              <w:rPr>
                <w:rFonts w:eastAsia="Times New Roman"/>
                <w:color w:val="auto"/>
                <w:spacing w:val="2"/>
                <w:position w:val="-1"/>
                <w:sz w:val="18"/>
                <w:szCs w:val="18"/>
              </w:rPr>
              <w:t>2</w:t>
            </w:r>
            <w:r>
              <w:rPr>
                <w:rFonts w:eastAsia="Times New Roman"/>
                <w:color w:val="auto"/>
                <w:sz w:val="18"/>
                <w:szCs w:val="18"/>
              </w:rPr>
              <w:t>FCHF</w:t>
            </w:r>
            <w:r>
              <w:rPr>
                <w:rFonts w:eastAsia="Times New Roman"/>
                <w:color w:val="auto"/>
                <w:spacing w:val="2"/>
                <w:position w:val="-1"/>
                <w:sz w:val="18"/>
                <w:szCs w:val="18"/>
              </w:rPr>
              <w:t>2</w:t>
            </w:r>
          </w:p>
        </w:tc>
        <w:tc>
          <w:tcPr>
            <w:tcW w:w="2023" w:type="pct"/>
          </w:tcPr>
          <w:p w14:paraId="6FEC2AE9">
            <w:pPr>
              <w:spacing w:before="94" w:line="187" w:lineRule="auto"/>
              <w:ind w:left="1526"/>
              <w:rPr>
                <w:rFonts w:eastAsia="Times New Roman"/>
                <w:color w:val="auto"/>
                <w:sz w:val="18"/>
                <w:szCs w:val="18"/>
              </w:rPr>
            </w:pPr>
            <w:r>
              <w:rPr>
                <w:rFonts w:eastAsia="Times New Roman"/>
                <w:color w:val="auto"/>
                <w:spacing w:val="-2"/>
                <w:sz w:val="18"/>
                <w:szCs w:val="18"/>
              </w:rPr>
              <w:t>364</w:t>
            </w:r>
          </w:p>
        </w:tc>
      </w:tr>
      <w:tr w14:paraId="0B6CAAB3">
        <w:trPr>
          <w:trHeight w:val="316" w:hRule="atLeast"/>
        </w:trPr>
        <w:tc>
          <w:tcPr>
            <w:tcW w:w="1484" w:type="pct"/>
          </w:tcPr>
          <w:p w14:paraId="3B8EAD03">
            <w:pPr>
              <w:spacing w:before="94" w:line="187" w:lineRule="auto"/>
              <w:ind w:left="668"/>
              <w:rPr>
                <w:rFonts w:eastAsia="Times New Roman"/>
                <w:color w:val="auto"/>
                <w:sz w:val="18"/>
                <w:szCs w:val="18"/>
              </w:rPr>
            </w:pPr>
            <w:r>
              <w:rPr>
                <w:rFonts w:eastAsia="Times New Roman"/>
                <w:color w:val="auto"/>
                <w:spacing w:val="-1"/>
                <w:sz w:val="18"/>
                <w:szCs w:val="18"/>
              </w:rPr>
              <w:t>HFC-143a</w:t>
            </w:r>
          </w:p>
        </w:tc>
        <w:tc>
          <w:tcPr>
            <w:tcW w:w="1492" w:type="pct"/>
          </w:tcPr>
          <w:p w14:paraId="3740E32A">
            <w:pPr>
              <w:spacing w:before="94" w:line="196" w:lineRule="auto"/>
              <w:ind w:left="1021"/>
              <w:rPr>
                <w:rFonts w:eastAsia="Times New Roman"/>
                <w:color w:val="auto"/>
                <w:sz w:val="18"/>
                <w:szCs w:val="18"/>
              </w:rPr>
            </w:pPr>
            <w:r>
              <w:rPr>
                <w:rFonts w:eastAsia="Times New Roman"/>
                <w:color w:val="auto"/>
                <w:sz w:val="18"/>
                <w:szCs w:val="18"/>
              </w:rPr>
              <w:t>CH</w:t>
            </w:r>
            <w:r>
              <w:rPr>
                <w:rFonts w:eastAsia="Times New Roman"/>
                <w:color w:val="auto"/>
                <w:spacing w:val="2"/>
                <w:position w:val="-1"/>
                <w:sz w:val="18"/>
                <w:szCs w:val="18"/>
              </w:rPr>
              <w:t>3</w:t>
            </w:r>
            <w:r>
              <w:rPr>
                <w:rFonts w:eastAsia="Times New Roman"/>
                <w:color w:val="auto"/>
                <w:sz w:val="18"/>
                <w:szCs w:val="18"/>
              </w:rPr>
              <w:t>CF</w:t>
            </w:r>
            <w:r>
              <w:rPr>
                <w:rFonts w:eastAsia="Times New Roman"/>
                <w:color w:val="auto"/>
                <w:spacing w:val="2"/>
                <w:position w:val="-1"/>
                <w:sz w:val="18"/>
                <w:szCs w:val="18"/>
              </w:rPr>
              <w:t>3</w:t>
            </w:r>
          </w:p>
        </w:tc>
        <w:tc>
          <w:tcPr>
            <w:tcW w:w="2023" w:type="pct"/>
          </w:tcPr>
          <w:p w14:paraId="08429755">
            <w:pPr>
              <w:spacing w:before="94" w:line="187" w:lineRule="auto"/>
              <w:ind w:left="1474"/>
              <w:rPr>
                <w:rFonts w:eastAsia="Times New Roman"/>
                <w:color w:val="auto"/>
                <w:sz w:val="18"/>
                <w:szCs w:val="18"/>
              </w:rPr>
            </w:pPr>
            <w:r>
              <w:rPr>
                <w:rFonts w:eastAsia="Times New Roman"/>
                <w:color w:val="auto"/>
                <w:spacing w:val="-2"/>
                <w:sz w:val="18"/>
                <w:szCs w:val="18"/>
              </w:rPr>
              <w:t>5</w:t>
            </w:r>
            <w:r>
              <w:rPr>
                <w:rFonts w:hint="eastAsia" w:eastAsia="宋体"/>
                <w:color w:val="auto"/>
                <w:spacing w:val="-2"/>
                <w:sz w:val="18"/>
                <w:szCs w:val="18"/>
                <w:lang w:val="en-US" w:eastAsia="zh-CN"/>
              </w:rPr>
              <w:t xml:space="preserve"> </w:t>
            </w:r>
            <w:r>
              <w:rPr>
                <w:rFonts w:eastAsia="Times New Roman"/>
                <w:color w:val="auto"/>
                <w:spacing w:val="-2"/>
                <w:sz w:val="18"/>
                <w:szCs w:val="18"/>
              </w:rPr>
              <w:t>810</w:t>
            </w:r>
          </w:p>
        </w:tc>
      </w:tr>
      <w:tr w14:paraId="0E7275CD">
        <w:trPr>
          <w:trHeight w:val="317" w:hRule="atLeast"/>
        </w:trPr>
        <w:tc>
          <w:tcPr>
            <w:tcW w:w="1484" w:type="pct"/>
          </w:tcPr>
          <w:p w14:paraId="6A0DE02F">
            <w:pPr>
              <w:spacing w:before="94" w:line="187" w:lineRule="auto"/>
              <w:ind w:left="668"/>
              <w:rPr>
                <w:rFonts w:eastAsia="Times New Roman"/>
                <w:color w:val="auto"/>
                <w:sz w:val="18"/>
                <w:szCs w:val="18"/>
              </w:rPr>
            </w:pPr>
            <w:r>
              <w:rPr>
                <w:rFonts w:eastAsia="Times New Roman"/>
                <w:color w:val="auto"/>
                <w:spacing w:val="-1"/>
                <w:sz w:val="18"/>
                <w:szCs w:val="18"/>
              </w:rPr>
              <w:t>HFC-152a</w:t>
            </w:r>
          </w:p>
        </w:tc>
        <w:tc>
          <w:tcPr>
            <w:tcW w:w="1492" w:type="pct"/>
          </w:tcPr>
          <w:p w14:paraId="5A815562">
            <w:pPr>
              <w:spacing w:before="95" w:line="196" w:lineRule="auto"/>
              <w:ind w:left="1057"/>
              <w:rPr>
                <w:rFonts w:eastAsia="Times New Roman"/>
                <w:color w:val="auto"/>
                <w:sz w:val="18"/>
                <w:szCs w:val="18"/>
              </w:rPr>
            </w:pPr>
            <w:r>
              <w:rPr>
                <w:rFonts w:eastAsia="Times New Roman"/>
                <w:color w:val="auto"/>
                <w:spacing w:val="1"/>
                <w:sz w:val="18"/>
                <w:szCs w:val="18"/>
              </w:rPr>
              <w:t>C</w:t>
            </w:r>
            <w:r>
              <w:rPr>
                <w:rFonts w:eastAsia="Times New Roman"/>
                <w:color w:val="auto"/>
                <w:spacing w:val="1"/>
                <w:position w:val="-1"/>
                <w:sz w:val="18"/>
                <w:szCs w:val="18"/>
              </w:rPr>
              <w:t>2</w:t>
            </w:r>
            <w:r>
              <w:rPr>
                <w:rFonts w:eastAsia="Times New Roman"/>
                <w:color w:val="auto"/>
                <w:spacing w:val="1"/>
                <w:sz w:val="18"/>
                <w:szCs w:val="18"/>
              </w:rPr>
              <w:t>H</w:t>
            </w:r>
            <w:r>
              <w:rPr>
                <w:rFonts w:eastAsia="Times New Roman"/>
                <w:color w:val="auto"/>
                <w:spacing w:val="1"/>
                <w:position w:val="-1"/>
                <w:sz w:val="18"/>
                <w:szCs w:val="18"/>
              </w:rPr>
              <w:t>4</w:t>
            </w:r>
            <w:r>
              <w:rPr>
                <w:rFonts w:eastAsia="Times New Roman"/>
                <w:color w:val="auto"/>
                <w:spacing w:val="1"/>
                <w:sz w:val="18"/>
                <w:szCs w:val="18"/>
              </w:rPr>
              <w:t>F</w:t>
            </w:r>
            <w:r>
              <w:rPr>
                <w:rFonts w:eastAsia="Times New Roman"/>
                <w:color w:val="auto"/>
                <w:spacing w:val="1"/>
                <w:position w:val="-1"/>
                <w:sz w:val="18"/>
                <w:szCs w:val="18"/>
              </w:rPr>
              <w:t>2</w:t>
            </w:r>
          </w:p>
        </w:tc>
        <w:tc>
          <w:tcPr>
            <w:tcW w:w="2023" w:type="pct"/>
          </w:tcPr>
          <w:p w14:paraId="1444C612">
            <w:pPr>
              <w:spacing w:before="94" w:line="187" w:lineRule="auto"/>
              <w:ind w:left="1542"/>
              <w:rPr>
                <w:rFonts w:eastAsia="Times New Roman"/>
                <w:color w:val="auto"/>
                <w:sz w:val="18"/>
                <w:szCs w:val="18"/>
              </w:rPr>
            </w:pPr>
            <w:r>
              <w:rPr>
                <w:rFonts w:eastAsia="Times New Roman"/>
                <w:color w:val="auto"/>
                <w:spacing w:val="-6"/>
                <w:sz w:val="18"/>
                <w:szCs w:val="18"/>
              </w:rPr>
              <w:t>164</w:t>
            </w:r>
          </w:p>
        </w:tc>
      </w:tr>
      <w:tr w14:paraId="63F091E6">
        <w:trPr>
          <w:trHeight w:val="319" w:hRule="atLeast"/>
        </w:trPr>
        <w:tc>
          <w:tcPr>
            <w:tcW w:w="1484" w:type="pct"/>
          </w:tcPr>
          <w:p w14:paraId="29492732">
            <w:pPr>
              <w:spacing w:before="96" w:line="187" w:lineRule="auto"/>
              <w:ind w:left="620"/>
              <w:rPr>
                <w:rFonts w:eastAsia="Times New Roman"/>
                <w:color w:val="auto"/>
                <w:sz w:val="18"/>
                <w:szCs w:val="18"/>
              </w:rPr>
            </w:pPr>
            <w:r>
              <w:rPr>
                <w:rFonts w:eastAsia="Times New Roman"/>
                <w:color w:val="auto"/>
                <w:spacing w:val="-1"/>
                <w:sz w:val="18"/>
                <w:szCs w:val="18"/>
              </w:rPr>
              <w:t>HFC-227ea</w:t>
            </w:r>
          </w:p>
        </w:tc>
        <w:tc>
          <w:tcPr>
            <w:tcW w:w="1492" w:type="pct"/>
          </w:tcPr>
          <w:p w14:paraId="0FABDC3D">
            <w:pPr>
              <w:spacing w:before="97" w:line="196" w:lineRule="auto"/>
              <w:ind w:left="1091"/>
              <w:rPr>
                <w:rFonts w:eastAsia="Times New Roman"/>
                <w:color w:val="auto"/>
                <w:sz w:val="18"/>
                <w:szCs w:val="18"/>
              </w:rPr>
            </w:pPr>
            <w:r>
              <w:rPr>
                <w:rFonts w:eastAsia="Times New Roman"/>
                <w:color w:val="auto"/>
                <w:spacing w:val="1"/>
                <w:sz w:val="18"/>
                <w:szCs w:val="18"/>
              </w:rPr>
              <w:t>C</w:t>
            </w:r>
            <w:r>
              <w:rPr>
                <w:rFonts w:eastAsia="Times New Roman"/>
                <w:color w:val="auto"/>
                <w:spacing w:val="1"/>
                <w:position w:val="-1"/>
                <w:sz w:val="18"/>
                <w:szCs w:val="18"/>
              </w:rPr>
              <w:t>3</w:t>
            </w:r>
            <w:r>
              <w:rPr>
                <w:rFonts w:eastAsia="Times New Roman"/>
                <w:color w:val="auto"/>
                <w:sz w:val="18"/>
                <w:szCs w:val="18"/>
              </w:rPr>
              <w:t>HF</w:t>
            </w:r>
            <w:r>
              <w:rPr>
                <w:rFonts w:eastAsia="Times New Roman"/>
                <w:color w:val="auto"/>
                <w:spacing w:val="1"/>
                <w:position w:val="-1"/>
                <w:sz w:val="18"/>
                <w:szCs w:val="18"/>
              </w:rPr>
              <w:t>7</w:t>
            </w:r>
          </w:p>
        </w:tc>
        <w:tc>
          <w:tcPr>
            <w:tcW w:w="2023" w:type="pct"/>
          </w:tcPr>
          <w:p w14:paraId="68720753">
            <w:pPr>
              <w:spacing w:before="96" w:line="187" w:lineRule="auto"/>
              <w:ind w:left="1473"/>
              <w:rPr>
                <w:rFonts w:eastAsia="Times New Roman"/>
                <w:color w:val="auto"/>
                <w:sz w:val="18"/>
                <w:szCs w:val="18"/>
              </w:rPr>
            </w:pPr>
            <w:r>
              <w:rPr>
                <w:rFonts w:eastAsia="Times New Roman"/>
                <w:color w:val="auto"/>
                <w:spacing w:val="-2"/>
                <w:sz w:val="18"/>
                <w:szCs w:val="18"/>
              </w:rPr>
              <w:t>3</w:t>
            </w:r>
            <w:r>
              <w:rPr>
                <w:rFonts w:hint="eastAsia" w:eastAsia="宋体"/>
                <w:color w:val="auto"/>
                <w:spacing w:val="-2"/>
                <w:sz w:val="18"/>
                <w:szCs w:val="18"/>
                <w:lang w:val="en-US" w:eastAsia="zh-CN"/>
              </w:rPr>
              <w:t xml:space="preserve"> </w:t>
            </w:r>
            <w:r>
              <w:rPr>
                <w:rFonts w:eastAsia="Times New Roman"/>
                <w:color w:val="auto"/>
                <w:spacing w:val="-2"/>
                <w:sz w:val="18"/>
                <w:szCs w:val="18"/>
              </w:rPr>
              <w:t>600</w:t>
            </w:r>
          </w:p>
        </w:tc>
      </w:tr>
      <w:tr w14:paraId="0D678C64">
        <w:trPr>
          <w:trHeight w:val="317" w:hRule="atLeast"/>
        </w:trPr>
        <w:tc>
          <w:tcPr>
            <w:tcW w:w="1484" w:type="pct"/>
          </w:tcPr>
          <w:p w14:paraId="7D2DF7FF">
            <w:pPr>
              <w:spacing w:before="91" w:line="190" w:lineRule="auto"/>
              <w:ind w:left="632"/>
              <w:rPr>
                <w:rFonts w:eastAsia="Times New Roman"/>
                <w:color w:val="auto"/>
                <w:sz w:val="18"/>
                <w:szCs w:val="18"/>
              </w:rPr>
            </w:pPr>
            <w:r>
              <w:rPr>
                <w:rFonts w:eastAsia="Times New Roman"/>
                <w:color w:val="auto"/>
                <w:sz w:val="18"/>
                <w:szCs w:val="18"/>
              </w:rPr>
              <w:t>HFC</w:t>
            </w:r>
            <w:r>
              <w:rPr>
                <w:rFonts w:eastAsia="Times New Roman"/>
                <w:color w:val="auto"/>
                <w:spacing w:val="5"/>
                <w:sz w:val="18"/>
                <w:szCs w:val="18"/>
              </w:rPr>
              <w:t>-236</w:t>
            </w:r>
            <w:r>
              <w:rPr>
                <w:rFonts w:eastAsia="Times New Roman"/>
                <w:color w:val="auto"/>
                <w:sz w:val="18"/>
                <w:szCs w:val="18"/>
              </w:rPr>
              <w:t>fa</w:t>
            </w:r>
          </w:p>
        </w:tc>
        <w:tc>
          <w:tcPr>
            <w:tcW w:w="1492" w:type="pct"/>
          </w:tcPr>
          <w:p w14:paraId="0E71EF13">
            <w:pPr>
              <w:spacing w:before="95" w:line="196" w:lineRule="auto"/>
              <w:ind w:left="1057"/>
              <w:rPr>
                <w:rFonts w:eastAsia="Times New Roman"/>
                <w:color w:val="auto"/>
                <w:sz w:val="18"/>
                <w:szCs w:val="18"/>
              </w:rPr>
            </w:pPr>
            <w:r>
              <w:rPr>
                <w:rFonts w:eastAsia="Times New Roman"/>
                <w:color w:val="auto"/>
                <w:spacing w:val="1"/>
                <w:sz w:val="18"/>
                <w:szCs w:val="18"/>
              </w:rPr>
              <w:t>C</w:t>
            </w:r>
            <w:r>
              <w:rPr>
                <w:rFonts w:eastAsia="Times New Roman"/>
                <w:color w:val="auto"/>
                <w:spacing w:val="1"/>
                <w:position w:val="-1"/>
                <w:sz w:val="18"/>
                <w:szCs w:val="18"/>
              </w:rPr>
              <w:t>3</w:t>
            </w:r>
            <w:r>
              <w:rPr>
                <w:rFonts w:eastAsia="Times New Roman"/>
                <w:color w:val="auto"/>
                <w:spacing w:val="1"/>
                <w:sz w:val="18"/>
                <w:szCs w:val="18"/>
              </w:rPr>
              <w:t>H</w:t>
            </w:r>
            <w:r>
              <w:rPr>
                <w:rFonts w:eastAsia="Times New Roman"/>
                <w:color w:val="auto"/>
                <w:spacing w:val="1"/>
                <w:position w:val="-1"/>
                <w:sz w:val="18"/>
                <w:szCs w:val="18"/>
              </w:rPr>
              <w:t>2</w:t>
            </w:r>
            <w:r>
              <w:rPr>
                <w:rFonts w:eastAsia="Times New Roman"/>
                <w:color w:val="auto"/>
                <w:spacing w:val="1"/>
                <w:sz w:val="18"/>
                <w:szCs w:val="18"/>
              </w:rPr>
              <w:t>F</w:t>
            </w:r>
            <w:r>
              <w:rPr>
                <w:rFonts w:eastAsia="Times New Roman"/>
                <w:color w:val="auto"/>
                <w:spacing w:val="1"/>
                <w:position w:val="-1"/>
                <w:sz w:val="18"/>
                <w:szCs w:val="18"/>
              </w:rPr>
              <w:t>6</w:t>
            </w:r>
          </w:p>
        </w:tc>
        <w:tc>
          <w:tcPr>
            <w:tcW w:w="2023" w:type="pct"/>
          </w:tcPr>
          <w:p w14:paraId="3BF29DA6">
            <w:pPr>
              <w:spacing w:before="94" w:line="187" w:lineRule="auto"/>
              <w:ind w:left="1477"/>
              <w:rPr>
                <w:rFonts w:eastAsia="Times New Roman"/>
                <w:color w:val="auto"/>
                <w:sz w:val="18"/>
                <w:szCs w:val="18"/>
              </w:rPr>
            </w:pPr>
            <w:r>
              <w:rPr>
                <w:rFonts w:eastAsia="Times New Roman"/>
                <w:color w:val="auto"/>
                <w:spacing w:val="-2"/>
                <w:sz w:val="18"/>
                <w:szCs w:val="18"/>
              </w:rPr>
              <w:t>8</w:t>
            </w:r>
            <w:r>
              <w:rPr>
                <w:rFonts w:hint="eastAsia" w:eastAsia="宋体"/>
                <w:color w:val="auto"/>
                <w:spacing w:val="-2"/>
                <w:sz w:val="18"/>
                <w:szCs w:val="18"/>
                <w:lang w:val="en-US" w:eastAsia="zh-CN"/>
              </w:rPr>
              <w:t xml:space="preserve"> </w:t>
            </w:r>
            <w:r>
              <w:rPr>
                <w:rFonts w:eastAsia="Times New Roman"/>
                <w:color w:val="auto"/>
                <w:spacing w:val="-2"/>
                <w:sz w:val="18"/>
                <w:szCs w:val="18"/>
              </w:rPr>
              <w:t>690</w:t>
            </w:r>
          </w:p>
        </w:tc>
      </w:tr>
      <w:tr w14:paraId="78133DBF">
        <w:trPr>
          <w:trHeight w:val="317" w:hRule="atLeast"/>
        </w:trPr>
        <w:tc>
          <w:tcPr>
            <w:tcW w:w="5000" w:type="pct"/>
            <w:gridSpan w:val="3"/>
          </w:tcPr>
          <w:p w14:paraId="1CE9A060">
            <w:pPr>
              <w:pStyle w:val="51"/>
              <w:spacing w:before="55" w:line="214" w:lineRule="auto"/>
              <w:jc w:val="center"/>
              <w:rPr>
                <w:rFonts w:ascii="Times New Roman" w:hAnsi="Times New Roman" w:eastAsia="Times New Roman" w:cs="Times New Roman"/>
                <w:color w:val="auto"/>
                <w:sz w:val="18"/>
                <w:szCs w:val="18"/>
              </w:rPr>
            </w:pPr>
            <w:r>
              <w:rPr>
                <w:rFonts w:hint="default" w:ascii="Times New Roman" w:hAnsi="Times New Roman" w:eastAsia="黑体" w:cs="Times New Roman"/>
                <w:color w:val="auto"/>
                <w:spacing w:val="-1"/>
                <w:sz w:val="18"/>
                <w:szCs w:val="18"/>
              </w:rPr>
              <w:t>全氟碳化物 (PFCs)</w:t>
            </w:r>
          </w:p>
        </w:tc>
      </w:tr>
      <w:tr w14:paraId="7A7D8AF7">
        <w:trPr>
          <w:trHeight w:val="317" w:hRule="atLeast"/>
        </w:trPr>
        <w:tc>
          <w:tcPr>
            <w:tcW w:w="1484" w:type="pct"/>
          </w:tcPr>
          <w:p w14:paraId="6682B9D6">
            <w:pPr>
              <w:pStyle w:val="51"/>
              <w:spacing w:before="55" w:line="214" w:lineRule="auto"/>
              <w:ind w:left="204"/>
              <w:rPr>
                <w:rFonts w:ascii="Times New Roman" w:hAnsi="Times New Roman" w:eastAsia="Times New Roman" w:cs="Times New Roman"/>
                <w:color w:val="auto"/>
                <w:sz w:val="18"/>
                <w:szCs w:val="18"/>
              </w:rPr>
            </w:pPr>
            <w:r>
              <w:rPr>
                <w:rFonts w:ascii="Times New Roman" w:hAnsi="Times New Roman" w:cs="Times New Roman"/>
                <w:color w:val="auto"/>
                <w:spacing w:val="-1"/>
                <w:sz w:val="18"/>
                <w:szCs w:val="18"/>
              </w:rPr>
              <w:t>全氟甲烷</w:t>
            </w:r>
            <w:r>
              <w:rPr>
                <w:rFonts w:ascii="Times New Roman" w:hAnsi="Times New Roman" w:eastAsia="Times New Roman" w:cs="Times New Roman"/>
                <w:color w:val="auto"/>
                <w:spacing w:val="-1"/>
                <w:sz w:val="18"/>
                <w:szCs w:val="18"/>
              </w:rPr>
              <w:t>(</w:t>
            </w:r>
            <w:r>
              <w:rPr>
                <w:rFonts w:ascii="Times New Roman" w:hAnsi="Times New Roman" w:cs="Times New Roman"/>
                <w:color w:val="auto"/>
                <w:spacing w:val="-1"/>
                <w:sz w:val="18"/>
                <w:szCs w:val="18"/>
              </w:rPr>
              <w:t>四氟甲烷</w:t>
            </w:r>
            <w:r>
              <w:rPr>
                <w:rFonts w:ascii="Times New Roman" w:hAnsi="Times New Roman" w:eastAsia="Times New Roman" w:cs="Times New Roman"/>
                <w:color w:val="auto"/>
                <w:spacing w:val="-1"/>
                <w:sz w:val="18"/>
                <w:szCs w:val="18"/>
              </w:rPr>
              <w:t>)</w:t>
            </w:r>
          </w:p>
        </w:tc>
        <w:tc>
          <w:tcPr>
            <w:tcW w:w="1492" w:type="pct"/>
          </w:tcPr>
          <w:p w14:paraId="3C8E4C91">
            <w:pPr>
              <w:spacing w:before="94" w:line="196" w:lineRule="auto"/>
              <w:ind w:left="1204"/>
              <w:rPr>
                <w:rFonts w:eastAsia="Times New Roman"/>
                <w:color w:val="auto"/>
                <w:sz w:val="18"/>
                <w:szCs w:val="18"/>
              </w:rPr>
            </w:pPr>
            <w:r>
              <w:rPr>
                <w:rFonts w:eastAsia="Times New Roman"/>
                <w:color w:val="auto"/>
                <w:spacing w:val="-1"/>
                <w:sz w:val="18"/>
                <w:szCs w:val="18"/>
              </w:rPr>
              <w:t>CF</w:t>
            </w:r>
            <w:r>
              <w:rPr>
                <w:rFonts w:eastAsia="Times New Roman"/>
                <w:color w:val="auto"/>
                <w:spacing w:val="-1"/>
                <w:position w:val="-1"/>
                <w:sz w:val="18"/>
                <w:szCs w:val="18"/>
              </w:rPr>
              <w:t>4</w:t>
            </w:r>
          </w:p>
        </w:tc>
        <w:tc>
          <w:tcPr>
            <w:tcW w:w="2023" w:type="pct"/>
          </w:tcPr>
          <w:p w14:paraId="7F751670">
            <w:pPr>
              <w:spacing w:before="94" w:line="187" w:lineRule="auto"/>
              <w:ind w:left="1472"/>
              <w:rPr>
                <w:rFonts w:eastAsia="Times New Roman"/>
                <w:color w:val="auto"/>
                <w:sz w:val="18"/>
                <w:szCs w:val="18"/>
              </w:rPr>
            </w:pPr>
            <w:r>
              <w:rPr>
                <w:rFonts w:eastAsia="Times New Roman"/>
                <w:color w:val="auto"/>
                <w:spacing w:val="-2"/>
                <w:sz w:val="18"/>
                <w:szCs w:val="18"/>
              </w:rPr>
              <w:t>7</w:t>
            </w:r>
            <w:r>
              <w:rPr>
                <w:rFonts w:hint="eastAsia" w:eastAsia="宋体"/>
                <w:color w:val="auto"/>
                <w:spacing w:val="-2"/>
                <w:sz w:val="18"/>
                <w:szCs w:val="18"/>
                <w:lang w:val="en-US" w:eastAsia="zh-CN"/>
              </w:rPr>
              <w:t xml:space="preserve"> </w:t>
            </w:r>
            <w:r>
              <w:rPr>
                <w:rFonts w:eastAsia="Times New Roman"/>
                <w:color w:val="auto"/>
                <w:spacing w:val="-2"/>
                <w:sz w:val="18"/>
                <w:szCs w:val="18"/>
              </w:rPr>
              <w:t>380</w:t>
            </w:r>
          </w:p>
        </w:tc>
      </w:tr>
      <w:tr w14:paraId="039BEFA5">
        <w:trPr>
          <w:trHeight w:val="317" w:hRule="atLeast"/>
        </w:trPr>
        <w:tc>
          <w:tcPr>
            <w:tcW w:w="1484" w:type="pct"/>
          </w:tcPr>
          <w:p w14:paraId="069A2A49">
            <w:pPr>
              <w:pStyle w:val="51"/>
              <w:spacing w:before="54" w:line="214" w:lineRule="auto"/>
              <w:ind w:left="204"/>
              <w:rPr>
                <w:rFonts w:ascii="Times New Roman" w:hAnsi="Times New Roman" w:eastAsia="Times New Roman" w:cs="Times New Roman"/>
                <w:color w:val="auto"/>
                <w:sz w:val="18"/>
                <w:szCs w:val="18"/>
              </w:rPr>
            </w:pPr>
            <w:r>
              <w:rPr>
                <w:rFonts w:ascii="Times New Roman" w:hAnsi="Times New Roman" w:cs="Times New Roman"/>
                <w:color w:val="auto"/>
                <w:spacing w:val="-1"/>
                <w:sz w:val="18"/>
                <w:szCs w:val="18"/>
              </w:rPr>
              <w:t>全氟乙烷</w:t>
            </w:r>
            <w:r>
              <w:rPr>
                <w:rFonts w:ascii="Times New Roman" w:hAnsi="Times New Roman" w:eastAsia="Times New Roman" w:cs="Times New Roman"/>
                <w:color w:val="auto"/>
                <w:spacing w:val="-1"/>
                <w:sz w:val="18"/>
                <w:szCs w:val="18"/>
              </w:rPr>
              <w:t>(</w:t>
            </w:r>
            <w:r>
              <w:rPr>
                <w:rFonts w:ascii="Times New Roman" w:hAnsi="Times New Roman" w:cs="Times New Roman"/>
                <w:color w:val="auto"/>
                <w:spacing w:val="-1"/>
                <w:sz w:val="18"/>
                <w:szCs w:val="18"/>
              </w:rPr>
              <w:t>六氟乙烷</w:t>
            </w:r>
            <w:r>
              <w:rPr>
                <w:rFonts w:ascii="Times New Roman" w:hAnsi="Times New Roman" w:eastAsia="Times New Roman" w:cs="Times New Roman"/>
                <w:color w:val="auto"/>
                <w:spacing w:val="-1"/>
                <w:sz w:val="18"/>
                <w:szCs w:val="18"/>
              </w:rPr>
              <w:t>)</w:t>
            </w:r>
          </w:p>
        </w:tc>
        <w:tc>
          <w:tcPr>
            <w:tcW w:w="1492" w:type="pct"/>
          </w:tcPr>
          <w:p w14:paraId="53D2B872">
            <w:pPr>
              <w:spacing w:before="94" w:line="196" w:lineRule="auto"/>
              <w:ind w:left="1168"/>
              <w:rPr>
                <w:rFonts w:eastAsia="Times New Roman"/>
                <w:color w:val="auto"/>
                <w:sz w:val="18"/>
                <w:szCs w:val="18"/>
              </w:rPr>
            </w:pPr>
            <w:r>
              <w:rPr>
                <w:rFonts w:eastAsia="Times New Roman"/>
                <w:color w:val="auto"/>
                <w:sz w:val="18"/>
                <w:szCs w:val="18"/>
              </w:rPr>
              <w:t>C</w:t>
            </w:r>
            <w:r>
              <w:rPr>
                <w:rFonts w:eastAsia="Times New Roman"/>
                <w:color w:val="auto"/>
                <w:position w:val="-1"/>
                <w:sz w:val="18"/>
                <w:szCs w:val="18"/>
              </w:rPr>
              <w:t>2</w:t>
            </w:r>
            <w:r>
              <w:rPr>
                <w:rFonts w:eastAsia="Times New Roman"/>
                <w:color w:val="auto"/>
                <w:sz w:val="18"/>
                <w:szCs w:val="18"/>
              </w:rPr>
              <w:t>F</w:t>
            </w:r>
            <w:r>
              <w:rPr>
                <w:rFonts w:eastAsia="Times New Roman"/>
                <w:color w:val="auto"/>
                <w:position w:val="-1"/>
                <w:sz w:val="18"/>
                <w:szCs w:val="18"/>
              </w:rPr>
              <w:t>6</w:t>
            </w:r>
          </w:p>
        </w:tc>
        <w:tc>
          <w:tcPr>
            <w:tcW w:w="2023" w:type="pct"/>
          </w:tcPr>
          <w:p w14:paraId="7E2CCF3C">
            <w:pPr>
              <w:spacing w:before="93" w:line="187" w:lineRule="auto"/>
              <w:ind w:left="1436"/>
              <w:rPr>
                <w:rFonts w:eastAsia="Times New Roman"/>
                <w:color w:val="auto"/>
                <w:sz w:val="18"/>
                <w:szCs w:val="18"/>
              </w:rPr>
            </w:pPr>
            <w:r>
              <w:rPr>
                <w:rFonts w:eastAsia="Times New Roman"/>
                <w:color w:val="auto"/>
                <w:spacing w:val="-4"/>
                <w:sz w:val="18"/>
                <w:szCs w:val="18"/>
              </w:rPr>
              <w:t>12</w:t>
            </w:r>
            <w:r>
              <w:rPr>
                <w:rFonts w:hint="eastAsia" w:eastAsia="宋体"/>
                <w:color w:val="auto"/>
                <w:spacing w:val="-4"/>
                <w:sz w:val="18"/>
                <w:szCs w:val="18"/>
                <w:lang w:val="en-US" w:eastAsia="zh-CN"/>
              </w:rPr>
              <w:t xml:space="preserve"> </w:t>
            </w:r>
            <w:r>
              <w:rPr>
                <w:rFonts w:eastAsia="Times New Roman"/>
                <w:color w:val="auto"/>
                <w:spacing w:val="-4"/>
                <w:sz w:val="18"/>
                <w:szCs w:val="18"/>
              </w:rPr>
              <w:t>400</w:t>
            </w:r>
          </w:p>
        </w:tc>
      </w:tr>
      <w:tr w14:paraId="5A3F1280">
        <w:trPr>
          <w:trHeight w:val="316" w:hRule="atLeast"/>
        </w:trPr>
        <w:tc>
          <w:tcPr>
            <w:tcW w:w="1484" w:type="pct"/>
          </w:tcPr>
          <w:p w14:paraId="2530DB4E">
            <w:pPr>
              <w:pStyle w:val="51"/>
              <w:spacing w:before="54" w:line="221" w:lineRule="auto"/>
              <w:ind w:left="694"/>
              <w:rPr>
                <w:rFonts w:ascii="Times New Roman" w:hAnsi="Times New Roman" w:cs="Times New Roman"/>
                <w:color w:val="auto"/>
                <w:sz w:val="18"/>
                <w:szCs w:val="18"/>
              </w:rPr>
            </w:pPr>
            <w:r>
              <w:rPr>
                <w:rFonts w:ascii="Times New Roman" w:hAnsi="Times New Roman" w:cs="Times New Roman"/>
                <w:color w:val="auto"/>
                <w:spacing w:val="-2"/>
                <w:sz w:val="18"/>
                <w:szCs w:val="18"/>
              </w:rPr>
              <w:t>全氟丙烷</w:t>
            </w:r>
          </w:p>
        </w:tc>
        <w:tc>
          <w:tcPr>
            <w:tcW w:w="1492" w:type="pct"/>
          </w:tcPr>
          <w:p w14:paraId="19AEB1CB">
            <w:pPr>
              <w:spacing w:before="93" w:line="196" w:lineRule="auto"/>
              <w:ind w:left="1168"/>
              <w:rPr>
                <w:rFonts w:eastAsia="Times New Roman"/>
                <w:color w:val="auto"/>
                <w:sz w:val="18"/>
                <w:szCs w:val="18"/>
              </w:rPr>
            </w:pPr>
            <w:r>
              <w:rPr>
                <w:rFonts w:eastAsia="Times New Roman"/>
                <w:color w:val="auto"/>
                <w:sz w:val="18"/>
                <w:szCs w:val="18"/>
              </w:rPr>
              <w:t>C</w:t>
            </w:r>
            <w:r>
              <w:rPr>
                <w:rFonts w:eastAsia="Times New Roman"/>
                <w:color w:val="auto"/>
                <w:position w:val="-1"/>
                <w:sz w:val="18"/>
                <w:szCs w:val="18"/>
              </w:rPr>
              <w:t>3</w:t>
            </w:r>
            <w:r>
              <w:rPr>
                <w:rFonts w:eastAsia="Times New Roman"/>
                <w:color w:val="auto"/>
                <w:sz w:val="18"/>
                <w:szCs w:val="18"/>
              </w:rPr>
              <w:t>F</w:t>
            </w:r>
            <w:r>
              <w:rPr>
                <w:rFonts w:eastAsia="Times New Roman"/>
                <w:color w:val="auto"/>
                <w:position w:val="-1"/>
                <w:sz w:val="18"/>
                <w:szCs w:val="18"/>
              </w:rPr>
              <w:t>8</w:t>
            </w:r>
          </w:p>
        </w:tc>
        <w:tc>
          <w:tcPr>
            <w:tcW w:w="2023" w:type="pct"/>
          </w:tcPr>
          <w:p w14:paraId="2237C8E9">
            <w:pPr>
              <w:spacing w:before="93" w:line="187" w:lineRule="auto"/>
              <w:ind w:left="1473"/>
              <w:rPr>
                <w:rFonts w:eastAsia="Times New Roman"/>
                <w:color w:val="auto"/>
                <w:sz w:val="18"/>
                <w:szCs w:val="18"/>
              </w:rPr>
            </w:pPr>
            <w:r>
              <w:rPr>
                <w:rFonts w:eastAsia="Times New Roman"/>
                <w:color w:val="auto"/>
                <w:spacing w:val="-2"/>
                <w:sz w:val="18"/>
                <w:szCs w:val="18"/>
              </w:rPr>
              <w:t>9</w:t>
            </w:r>
            <w:r>
              <w:rPr>
                <w:rFonts w:hint="eastAsia" w:eastAsia="宋体"/>
                <w:color w:val="auto"/>
                <w:spacing w:val="-2"/>
                <w:sz w:val="18"/>
                <w:szCs w:val="18"/>
                <w:lang w:val="en-US" w:eastAsia="zh-CN"/>
              </w:rPr>
              <w:t xml:space="preserve"> </w:t>
            </w:r>
            <w:r>
              <w:rPr>
                <w:rFonts w:eastAsia="Times New Roman"/>
                <w:color w:val="auto"/>
                <w:spacing w:val="-2"/>
                <w:sz w:val="18"/>
                <w:szCs w:val="18"/>
              </w:rPr>
              <w:t>290</w:t>
            </w:r>
          </w:p>
        </w:tc>
      </w:tr>
      <w:tr w14:paraId="0522E5F0">
        <w:trPr>
          <w:trHeight w:val="319" w:hRule="atLeast"/>
        </w:trPr>
        <w:tc>
          <w:tcPr>
            <w:tcW w:w="1484" w:type="pct"/>
          </w:tcPr>
          <w:p w14:paraId="3AED03F6">
            <w:pPr>
              <w:pStyle w:val="51"/>
              <w:spacing w:before="57" w:line="221" w:lineRule="auto"/>
              <w:ind w:left="694"/>
              <w:rPr>
                <w:rFonts w:ascii="Times New Roman" w:hAnsi="Times New Roman" w:cs="Times New Roman"/>
                <w:color w:val="auto"/>
                <w:sz w:val="18"/>
                <w:szCs w:val="18"/>
              </w:rPr>
            </w:pPr>
            <w:r>
              <w:rPr>
                <w:rFonts w:ascii="Times New Roman" w:hAnsi="Times New Roman" w:cs="Times New Roman"/>
                <w:color w:val="auto"/>
                <w:spacing w:val="-2"/>
                <w:sz w:val="18"/>
                <w:szCs w:val="18"/>
              </w:rPr>
              <w:t>全氟丁烷</w:t>
            </w:r>
          </w:p>
        </w:tc>
        <w:tc>
          <w:tcPr>
            <w:tcW w:w="1492" w:type="pct"/>
          </w:tcPr>
          <w:p w14:paraId="0345BD6B">
            <w:pPr>
              <w:spacing w:before="96" w:line="196" w:lineRule="auto"/>
              <w:ind w:left="1132"/>
              <w:rPr>
                <w:rFonts w:eastAsia="Times New Roman"/>
                <w:color w:val="auto"/>
                <w:sz w:val="18"/>
                <w:szCs w:val="18"/>
              </w:rPr>
            </w:pPr>
            <w:r>
              <w:rPr>
                <w:rFonts w:eastAsia="Times New Roman"/>
                <w:color w:val="auto"/>
                <w:spacing w:val="2"/>
                <w:sz w:val="18"/>
                <w:szCs w:val="18"/>
              </w:rPr>
              <w:t>C</w:t>
            </w:r>
            <w:r>
              <w:rPr>
                <w:rFonts w:eastAsia="Times New Roman"/>
                <w:color w:val="auto"/>
                <w:spacing w:val="2"/>
                <w:position w:val="-1"/>
                <w:sz w:val="18"/>
                <w:szCs w:val="18"/>
              </w:rPr>
              <w:t>4</w:t>
            </w:r>
            <w:r>
              <w:rPr>
                <w:rFonts w:eastAsia="Times New Roman"/>
                <w:color w:val="auto"/>
                <w:spacing w:val="2"/>
                <w:sz w:val="18"/>
                <w:szCs w:val="18"/>
              </w:rPr>
              <w:t>F</w:t>
            </w:r>
            <w:r>
              <w:rPr>
                <w:rFonts w:eastAsia="Times New Roman"/>
                <w:color w:val="auto"/>
                <w:spacing w:val="2"/>
                <w:position w:val="-1"/>
                <w:sz w:val="18"/>
                <w:szCs w:val="18"/>
              </w:rPr>
              <w:t>10</w:t>
            </w:r>
          </w:p>
        </w:tc>
        <w:tc>
          <w:tcPr>
            <w:tcW w:w="2023" w:type="pct"/>
          </w:tcPr>
          <w:p w14:paraId="4D1367EB">
            <w:pPr>
              <w:spacing w:before="96" w:line="187" w:lineRule="auto"/>
              <w:ind w:left="1436"/>
              <w:rPr>
                <w:rFonts w:eastAsia="Times New Roman"/>
                <w:color w:val="auto"/>
                <w:sz w:val="18"/>
                <w:szCs w:val="18"/>
              </w:rPr>
            </w:pPr>
            <w:r>
              <w:rPr>
                <w:rFonts w:eastAsia="Times New Roman"/>
                <w:color w:val="auto"/>
                <w:spacing w:val="-4"/>
                <w:sz w:val="18"/>
                <w:szCs w:val="18"/>
              </w:rPr>
              <w:t>10</w:t>
            </w:r>
            <w:r>
              <w:rPr>
                <w:rFonts w:hint="eastAsia" w:eastAsia="宋体"/>
                <w:color w:val="auto"/>
                <w:spacing w:val="-4"/>
                <w:sz w:val="18"/>
                <w:szCs w:val="18"/>
                <w:lang w:val="en-US" w:eastAsia="zh-CN"/>
              </w:rPr>
              <w:t xml:space="preserve"> </w:t>
            </w:r>
            <w:r>
              <w:rPr>
                <w:rFonts w:eastAsia="Times New Roman"/>
                <w:color w:val="auto"/>
                <w:spacing w:val="-4"/>
                <w:sz w:val="18"/>
                <w:szCs w:val="18"/>
              </w:rPr>
              <w:t>000</w:t>
            </w:r>
          </w:p>
        </w:tc>
      </w:tr>
      <w:tr w14:paraId="3816DE20">
        <w:trPr>
          <w:trHeight w:val="317" w:hRule="atLeast"/>
        </w:trPr>
        <w:tc>
          <w:tcPr>
            <w:tcW w:w="1484" w:type="pct"/>
          </w:tcPr>
          <w:p w14:paraId="2F5F96F9">
            <w:pPr>
              <w:pStyle w:val="51"/>
              <w:spacing w:before="54" w:line="221" w:lineRule="auto"/>
              <w:ind w:left="588"/>
              <w:rPr>
                <w:rFonts w:ascii="Times New Roman" w:hAnsi="Times New Roman" w:cs="Times New Roman"/>
                <w:color w:val="auto"/>
                <w:sz w:val="18"/>
                <w:szCs w:val="18"/>
              </w:rPr>
            </w:pPr>
            <w:r>
              <w:rPr>
                <w:rFonts w:ascii="Times New Roman" w:hAnsi="Times New Roman" w:cs="Times New Roman"/>
                <w:color w:val="auto"/>
                <w:spacing w:val="-1"/>
                <w:sz w:val="18"/>
                <w:szCs w:val="18"/>
              </w:rPr>
              <w:t>全氟环丁烷</w:t>
            </w:r>
          </w:p>
        </w:tc>
        <w:tc>
          <w:tcPr>
            <w:tcW w:w="1492" w:type="pct"/>
          </w:tcPr>
          <w:p w14:paraId="1B2044FA">
            <w:pPr>
              <w:spacing w:before="94" w:line="196" w:lineRule="auto"/>
              <w:ind w:left="1168"/>
              <w:rPr>
                <w:rFonts w:eastAsia="Times New Roman"/>
                <w:color w:val="auto"/>
                <w:sz w:val="18"/>
                <w:szCs w:val="18"/>
              </w:rPr>
            </w:pPr>
            <w:r>
              <w:rPr>
                <w:rFonts w:eastAsia="Times New Roman"/>
                <w:color w:val="auto"/>
                <w:sz w:val="18"/>
                <w:szCs w:val="18"/>
              </w:rPr>
              <w:t>C</w:t>
            </w:r>
            <w:r>
              <w:rPr>
                <w:rFonts w:eastAsia="Times New Roman"/>
                <w:color w:val="auto"/>
                <w:position w:val="-1"/>
                <w:sz w:val="18"/>
                <w:szCs w:val="18"/>
              </w:rPr>
              <w:t>4</w:t>
            </w:r>
            <w:r>
              <w:rPr>
                <w:rFonts w:eastAsia="Times New Roman"/>
                <w:color w:val="auto"/>
                <w:sz w:val="18"/>
                <w:szCs w:val="18"/>
              </w:rPr>
              <w:t>F</w:t>
            </w:r>
            <w:r>
              <w:rPr>
                <w:rFonts w:eastAsia="Times New Roman"/>
                <w:color w:val="auto"/>
                <w:position w:val="-1"/>
                <w:sz w:val="18"/>
                <w:szCs w:val="18"/>
              </w:rPr>
              <w:t>8</w:t>
            </w:r>
          </w:p>
        </w:tc>
        <w:tc>
          <w:tcPr>
            <w:tcW w:w="2023" w:type="pct"/>
          </w:tcPr>
          <w:p w14:paraId="32A716B7">
            <w:pPr>
              <w:spacing w:before="93" w:line="187" w:lineRule="auto"/>
              <w:ind w:left="1436"/>
              <w:rPr>
                <w:rFonts w:eastAsia="Times New Roman"/>
                <w:color w:val="auto"/>
                <w:sz w:val="18"/>
                <w:szCs w:val="18"/>
              </w:rPr>
            </w:pPr>
            <w:r>
              <w:rPr>
                <w:rFonts w:eastAsia="Times New Roman"/>
                <w:color w:val="auto"/>
                <w:spacing w:val="-4"/>
                <w:sz w:val="18"/>
                <w:szCs w:val="18"/>
              </w:rPr>
              <w:t>10</w:t>
            </w:r>
            <w:r>
              <w:rPr>
                <w:rFonts w:hint="eastAsia" w:eastAsia="宋体"/>
                <w:color w:val="auto"/>
                <w:spacing w:val="-4"/>
                <w:sz w:val="18"/>
                <w:szCs w:val="18"/>
                <w:lang w:val="en-US" w:eastAsia="zh-CN"/>
              </w:rPr>
              <w:t xml:space="preserve"> </w:t>
            </w:r>
            <w:r>
              <w:rPr>
                <w:rFonts w:eastAsia="Times New Roman"/>
                <w:color w:val="auto"/>
                <w:spacing w:val="-4"/>
                <w:sz w:val="18"/>
                <w:szCs w:val="18"/>
              </w:rPr>
              <w:t>200</w:t>
            </w:r>
          </w:p>
        </w:tc>
      </w:tr>
      <w:tr w14:paraId="0CFCC156">
        <w:trPr>
          <w:trHeight w:val="316" w:hRule="atLeast"/>
        </w:trPr>
        <w:tc>
          <w:tcPr>
            <w:tcW w:w="1484" w:type="pct"/>
          </w:tcPr>
          <w:p w14:paraId="1BCF989B">
            <w:pPr>
              <w:pStyle w:val="51"/>
              <w:spacing w:before="54" w:line="221" w:lineRule="auto"/>
              <w:ind w:left="694"/>
              <w:rPr>
                <w:rFonts w:ascii="Times New Roman" w:hAnsi="Times New Roman" w:cs="Times New Roman"/>
                <w:color w:val="auto"/>
                <w:sz w:val="18"/>
                <w:szCs w:val="18"/>
              </w:rPr>
            </w:pPr>
            <w:r>
              <w:rPr>
                <w:rFonts w:ascii="Times New Roman" w:hAnsi="Times New Roman" w:cs="Times New Roman"/>
                <w:color w:val="auto"/>
                <w:spacing w:val="-2"/>
                <w:sz w:val="18"/>
                <w:szCs w:val="18"/>
              </w:rPr>
              <w:t>全氟戊烷</w:t>
            </w:r>
          </w:p>
        </w:tc>
        <w:tc>
          <w:tcPr>
            <w:tcW w:w="1492" w:type="pct"/>
          </w:tcPr>
          <w:p w14:paraId="08905289">
            <w:pPr>
              <w:spacing w:before="93" w:line="196" w:lineRule="auto"/>
              <w:ind w:left="1132"/>
              <w:rPr>
                <w:rFonts w:eastAsia="Times New Roman"/>
                <w:color w:val="auto"/>
                <w:sz w:val="18"/>
                <w:szCs w:val="18"/>
              </w:rPr>
            </w:pPr>
            <w:r>
              <w:rPr>
                <w:rFonts w:eastAsia="Times New Roman"/>
                <w:color w:val="auto"/>
                <w:spacing w:val="2"/>
                <w:sz w:val="18"/>
                <w:szCs w:val="18"/>
              </w:rPr>
              <w:t>C</w:t>
            </w:r>
            <w:r>
              <w:rPr>
                <w:rFonts w:eastAsia="Times New Roman"/>
                <w:color w:val="auto"/>
                <w:spacing w:val="2"/>
                <w:position w:val="-1"/>
                <w:sz w:val="18"/>
                <w:szCs w:val="18"/>
              </w:rPr>
              <w:t>5</w:t>
            </w:r>
            <w:r>
              <w:rPr>
                <w:rFonts w:eastAsia="Times New Roman"/>
                <w:color w:val="auto"/>
                <w:spacing w:val="2"/>
                <w:sz w:val="18"/>
                <w:szCs w:val="18"/>
              </w:rPr>
              <w:t>F</w:t>
            </w:r>
            <w:r>
              <w:rPr>
                <w:rFonts w:eastAsia="Times New Roman"/>
                <w:color w:val="auto"/>
                <w:spacing w:val="2"/>
                <w:position w:val="-1"/>
                <w:sz w:val="18"/>
                <w:szCs w:val="18"/>
              </w:rPr>
              <w:t>12</w:t>
            </w:r>
          </w:p>
        </w:tc>
        <w:tc>
          <w:tcPr>
            <w:tcW w:w="2023" w:type="pct"/>
          </w:tcPr>
          <w:p w14:paraId="5F4BAD0B">
            <w:pPr>
              <w:spacing w:before="93" w:line="187" w:lineRule="auto"/>
              <w:ind w:left="1473"/>
              <w:rPr>
                <w:rFonts w:eastAsia="Times New Roman"/>
                <w:color w:val="auto"/>
                <w:sz w:val="18"/>
                <w:szCs w:val="18"/>
              </w:rPr>
            </w:pPr>
            <w:r>
              <w:rPr>
                <w:rFonts w:eastAsia="Times New Roman"/>
                <w:color w:val="auto"/>
                <w:spacing w:val="-2"/>
                <w:sz w:val="18"/>
                <w:szCs w:val="18"/>
              </w:rPr>
              <w:t>9</w:t>
            </w:r>
            <w:r>
              <w:rPr>
                <w:rFonts w:hint="eastAsia" w:eastAsia="宋体"/>
                <w:color w:val="auto"/>
                <w:spacing w:val="-2"/>
                <w:sz w:val="18"/>
                <w:szCs w:val="18"/>
                <w:lang w:val="en-US" w:eastAsia="zh-CN"/>
              </w:rPr>
              <w:t xml:space="preserve"> </w:t>
            </w:r>
            <w:r>
              <w:rPr>
                <w:rFonts w:eastAsia="Times New Roman"/>
                <w:color w:val="auto"/>
                <w:spacing w:val="-2"/>
                <w:sz w:val="18"/>
                <w:szCs w:val="18"/>
              </w:rPr>
              <w:t>220</w:t>
            </w:r>
          </w:p>
        </w:tc>
      </w:tr>
      <w:tr w14:paraId="7A3D3236">
        <w:trPr>
          <w:trHeight w:val="316" w:hRule="atLeast"/>
        </w:trPr>
        <w:tc>
          <w:tcPr>
            <w:tcW w:w="1484" w:type="pct"/>
          </w:tcPr>
          <w:p w14:paraId="194F2E5A">
            <w:pPr>
              <w:pStyle w:val="51"/>
              <w:spacing w:before="55" w:line="220" w:lineRule="auto"/>
              <w:ind w:left="694"/>
              <w:rPr>
                <w:rFonts w:ascii="Times New Roman" w:hAnsi="Times New Roman" w:cs="Times New Roman"/>
                <w:color w:val="auto"/>
                <w:sz w:val="18"/>
                <w:szCs w:val="18"/>
              </w:rPr>
            </w:pPr>
            <w:r>
              <w:rPr>
                <w:rFonts w:ascii="Times New Roman" w:hAnsi="Times New Roman" w:cs="Times New Roman"/>
                <w:color w:val="auto"/>
                <w:spacing w:val="-2"/>
                <w:sz w:val="18"/>
                <w:szCs w:val="18"/>
              </w:rPr>
              <w:t>全氟己烷</w:t>
            </w:r>
          </w:p>
        </w:tc>
        <w:tc>
          <w:tcPr>
            <w:tcW w:w="1492" w:type="pct"/>
          </w:tcPr>
          <w:p w14:paraId="120CB913">
            <w:pPr>
              <w:spacing w:before="94" w:line="196" w:lineRule="auto"/>
              <w:ind w:left="1132"/>
              <w:rPr>
                <w:rFonts w:eastAsia="Times New Roman"/>
                <w:color w:val="auto"/>
                <w:sz w:val="18"/>
                <w:szCs w:val="18"/>
              </w:rPr>
            </w:pPr>
            <w:r>
              <w:rPr>
                <w:rFonts w:eastAsia="Times New Roman"/>
                <w:color w:val="auto"/>
                <w:spacing w:val="2"/>
                <w:sz w:val="18"/>
                <w:szCs w:val="18"/>
              </w:rPr>
              <w:t>C</w:t>
            </w:r>
            <w:r>
              <w:rPr>
                <w:rFonts w:eastAsia="Times New Roman"/>
                <w:color w:val="auto"/>
                <w:spacing w:val="2"/>
                <w:position w:val="-1"/>
                <w:sz w:val="18"/>
                <w:szCs w:val="18"/>
              </w:rPr>
              <w:t>6</w:t>
            </w:r>
            <w:r>
              <w:rPr>
                <w:rFonts w:eastAsia="Times New Roman"/>
                <w:color w:val="auto"/>
                <w:spacing w:val="2"/>
                <w:sz w:val="18"/>
                <w:szCs w:val="18"/>
              </w:rPr>
              <w:t>F</w:t>
            </w:r>
            <w:r>
              <w:rPr>
                <w:rFonts w:eastAsia="Times New Roman"/>
                <w:color w:val="auto"/>
                <w:spacing w:val="2"/>
                <w:position w:val="-1"/>
                <w:sz w:val="18"/>
                <w:szCs w:val="18"/>
              </w:rPr>
              <w:t>14</w:t>
            </w:r>
          </w:p>
        </w:tc>
        <w:tc>
          <w:tcPr>
            <w:tcW w:w="2023" w:type="pct"/>
          </w:tcPr>
          <w:p w14:paraId="55D651A7">
            <w:pPr>
              <w:spacing w:before="94" w:line="187" w:lineRule="auto"/>
              <w:ind w:left="1477"/>
              <w:rPr>
                <w:rFonts w:eastAsia="Times New Roman"/>
                <w:color w:val="auto"/>
                <w:sz w:val="18"/>
                <w:szCs w:val="18"/>
              </w:rPr>
            </w:pPr>
            <w:r>
              <w:rPr>
                <w:rFonts w:eastAsia="Times New Roman"/>
                <w:color w:val="auto"/>
                <w:spacing w:val="-2"/>
                <w:sz w:val="18"/>
                <w:szCs w:val="18"/>
              </w:rPr>
              <w:t>8</w:t>
            </w:r>
            <w:r>
              <w:rPr>
                <w:rFonts w:hint="eastAsia" w:eastAsia="宋体"/>
                <w:color w:val="auto"/>
                <w:spacing w:val="-2"/>
                <w:sz w:val="18"/>
                <w:szCs w:val="18"/>
                <w:lang w:val="en-US" w:eastAsia="zh-CN"/>
              </w:rPr>
              <w:t xml:space="preserve"> </w:t>
            </w:r>
            <w:r>
              <w:rPr>
                <w:rFonts w:eastAsia="Times New Roman"/>
                <w:color w:val="auto"/>
                <w:spacing w:val="-2"/>
                <w:sz w:val="18"/>
                <w:szCs w:val="18"/>
              </w:rPr>
              <w:t>620</w:t>
            </w:r>
          </w:p>
        </w:tc>
      </w:tr>
      <w:tr w14:paraId="48F6F17C">
        <w:trPr>
          <w:trHeight w:val="633" w:hRule="atLeast"/>
        </w:trPr>
        <w:tc>
          <w:tcPr>
            <w:tcW w:w="5000" w:type="pct"/>
            <w:gridSpan w:val="3"/>
          </w:tcPr>
          <w:p w14:paraId="0A62D495">
            <w:pPr>
              <w:pStyle w:val="51"/>
              <w:spacing w:before="71" w:line="283" w:lineRule="auto"/>
              <w:ind w:left="113" w:right="207" w:firstLine="3"/>
              <w:rPr>
                <w:rFonts w:ascii="Times New Roman" w:hAnsi="Times New Roman" w:eastAsia="Times New Roman" w:cs="Times New Roman"/>
                <w:color w:val="auto"/>
                <w:sz w:val="18"/>
                <w:szCs w:val="18"/>
                <w:lang w:eastAsia="zh-CN"/>
              </w:rPr>
            </w:pPr>
            <w:r>
              <w:rPr>
                <w:rFonts w:ascii="Times New Roman" w:hAnsi="Times New Roman" w:eastAsia="黑体" w:cs="Times New Roman"/>
                <w:color w:val="auto"/>
                <w:lang w:eastAsia="zh-CN"/>
              </w:rPr>
              <w:t>注：</w:t>
            </w:r>
            <w:r>
              <w:rPr>
                <w:rFonts w:hint="eastAsia" w:asciiTheme="minorEastAsia" w:hAnsiTheme="minorEastAsia" w:eastAsiaTheme="minorEastAsia" w:cstheme="minorEastAsia"/>
                <w:color w:val="auto"/>
                <w:lang w:eastAsia="zh-CN"/>
              </w:rPr>
              <w:t>部分</w:t>
            </w:r>
            <w:r>
              <w:rPr>
                <w:rFonts w:hint="eastAsia" w:asciiTheme="minorEastAsia" w:hAnsiTheme="minorEastAsia" w:eastAsiaTheme="minorEastAsia" w:cstheme="minorEastAsia"/>
                <w:color w:val="auto"/>
                <w:lang w:val="en-US" w:eastAsia="zh-CN"/>
              </w:rPr>
              <w:t>温室气体(</w:t>
            </w:r>
            <w:r>
              <w:rPr>
                <w:rFonts w:hint="eastAsia" w:asciiTheme="minorEastAsia" w:hAnsiTheme="minorEastAsia" w:eastAsiaTheme="minorEastAsia" w:cstheme="minorEastAsia"/>
                <w:color w:val="auto"/>
                <w:lang w:eastAsia="zh-CN"/>
              </w:rPr>
              <w:t>GHG</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lang w:eastAsia="zh-CN"/>
              </w:rPr>
              <w:t>的GWP来源于政府间气候变化专门委员会(IPCC)《气候变化报告2021:自然科学基础第一工作组对IPCC第六次评估报告的贡献》。</w:t>
            </w:r>
          </w:p>
        </w:tc>
      </w:tr>
      <w:bookmarkEnd w:id="30"/>
    </w:tbl>
    <w:p w14:paraId="0912DE50">
      <w:pPr>
        <w:snapToGrid w:val="0"/>
        <w:spacing w:line="360" w:lineRule="auto"/>
        <w:rPr>
          <w:rFonts w:hint="default" w:ascii="Times New Roman" w:hAnsi="Times New Roman" w:cs="Times New Roman"/>
          <w:color w:val="auto"/>
        </w:rPr>
      </w:pPr>
    </w:p>
    <w:sectPr>
      <w:headerReference r:id="rId11" w:type="default"/>
      <w:footerReference r:id="rId12" w:type="default"/>
      <w:pgSz w:w="11907" w:h="16840"/>
      <w:pgMar w:top="1701" w:right="1701" w:bottom="1361" w:left="1247" w:header="737" w:footer="624" w:gutter="283"/>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汉仪书宋二KW"/>
    <w:panose1 w:val="03000509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A00002BF" w:usb1="38CF7CFA" w:usb2="00082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auto"/>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color w:val="auto"/>
      </w:rPr>
    </w:sdtEndPr>
    <w:sdtContent>
      <w:p w14:paraId="3BB92525">
        <w:pPr>
          <w:pStyle w:val="12"/>
          <w:jc w:val="center"/>
          <w:rPr>
            <w:color w:val="auto"/>
          </w:rPr>
        </w:pPr>
        <w:r>
          <w:rPr>
            <w:color w:val="auto"/>
          </w:rPr>
          <w:fldChar w:fldCharType="begin"/>
        </w:r>
        <w:r>
          <w:rPr>
            <w:color w:val="auto"/>
          </w:rPr>
          <w:instrText xml:space="preserve">PAGE   \* MERGEFORMAT</w:instrText>
        </w:r>
        <w:r>
          <w:rPr>
            <w:color w:val="auto"/>
          </w:rPr>
          <w:fldChar w:fldCharType="separate"/>
        </w:r>
        <w:r>
          <w:rPr>
            <w:color w:val="auto"/>
            <w:lang w:val="zh-CN"/>
          </w:rPr>
          <w:t>5</w:t>
        </w:r>
        <w:r>
          <w:rPr>
            <w:color w:val="auto"/>
          </w:rPr>
          <w:fldChar w:fldCharType="end"/>
        </w:r>
      </w:p>
    </w:sdtContent>
  </w:sdt>
  <w:p w14:paraId="5FCACF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F8653">
    <w:pPr>
      <w:pStyle w:val="12"/>
      <w:jc w:val="center"/>
    </w:pPr>
    <w:r>
      <w:fldChar w:fldCharType="begin"/>
    </w:r>
    <w:r>
      <w:instrText xml:space="preserve">PAGE   \* MERGEFORMAT</w:instrText>
    </w:r>
    <w:r>
      <w:fldChar w:fldCharType="separate"/>
    </w:r>
    <w:r>
      <w:rPr>
        <w:lang w:val="zh-CN" w:eastAsia="zh-CN"/>
      </w:rPr>
      <w:t>1</w:t>
    </w:r>
    <w:r>
      <w:fldChar w:fldCharType="end"/>
    </w:r>
  </w:p>
  <w:p w14:paraId="63CC3F0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87B18">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r>
      <w:rPr>
        <w:rFonts w:ascii="方正书宋_GBK" w:hAnsi="方正书宋_GBK" w:eastAsia="方正书宋_GBK" w:cs="方正书宋_GBK"/>
        <w:sz w:val="18"/>
        <w:szCs w:val="18"/>
        <w:lang w:val="zh-CN" w:eastAsia="zh-CN" w:bidi="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D9244">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zh-CN" w:eastAsia="zh-CN" w:bidi="zh-CN"/>
                            </w:rPr>
                          </w:pPr>
                          <w:r>
                            <w:rPr>
                              <w:rFonts w:ascii="方正书宋_GBK" w:hAnsi="方正书宋_GBK" w:eastAsia="方正书宋_GBK" w:cs="方正书宋_GBK"/>
                              <w:sz w:val="18"/>
                              <w:szCs w:val="18"/>
                              <w:lang w:val="zh-CN" w:eastAsia="zh-CN" w:bidi="zh-CN"/>
                            </w:rPr>
                            <w:fldChar w:fldCharType="begin"/>
                          </w:r>
                          <w:r>
                            <w:rPr>
                              <w:rFonts w:ascii="方正书宋_GBK" w:hAnsi="方正书宋_GBK" w:eastAsia="方正书宋_GBK" w:cs="方正书宋_GBK"/>
                              <w:sz w:val="18"/>
                              <w:szCs w:val="18"/>
                              <w:lang w:val="zh-CN" w:eastAsia="zh-CN" w:bidi="zh-CN"/>
                            </w:rPr>
                            <w:instrText xml:space="preserve"> PAGE  \* MERGEFORMAT </w:instrText>
                          </w:r>
                          <w:r>
                            <w:rPr>
                              <w:rFonts w:ascii="方正书宋_GBK" w:hAnsi="方正书宋_GBK" w:eastAsia="方正书宋_GBK" w:cs="方正书宋_GBK"/>
                              <w:sz w:val="18"/>
                              <w:szCs w:val="18"/>
                              <w:lang w:val="zh-CN" w:eastAsia="zh-CN" w:bidi="zh-CN"/>
                            </w:rPr>
                            <w:fldChar w:fldCharType="separate"/>
                          </w:r>
                          <w:r>
                            <w:rPr>
                              <w:rFonts w:ascii="方正书宋_GBK" w:hAnsi="方正书宋_GBK" w:eastAsia="方正书宋_GBK" w:cs="方正书宋_GBK"/>
                              <w:sz w:val="18"/>
                              <w:szCs w:val="18"/>
                              <w:lang w:val="zh-CN" w:eastAsia="zh-CN" w:bidi="zh-CN"/>
                            </w:rPr>
                            <w:t>1</w:t>
                          </w:r>
                          <w:r>
                            <w:rPr>
                              <w:rFonts w:ascii="方正书宋_GBK" w:hAnsi="方正书宋_GBK" w:eastAsia="方正书宋_GBK" w:cs="方正书宋_GBK"/>
                              <w:sz w:val="18"/>
                              <w:szCs w:val="18"/>
                              <w:lang w:val="zh-CN" w:eastAsia="zh-CN" w:bidi="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AD9244">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zh-CN" w:eastAsia="zh-CN" w:bidi="zh-CN"/>
                      </w:rPr>
                    </w:pPr>
                    <w:r>
                      <w:rPr>
                        <w:rFonts w:ascii="方正书宋_GBK" w:hAnsi="方正书宋_GBK" w:eastAsia="方正书宋_GBK" w:cs="方正书宋_GBK"/>
                        <w:sz w:val="18"/>
                        <w:szCs w:val="18"/>
                        <w:lang w:val="zh-CN" w:eastAsia="zh-CN" w:bidi="zh-CN"/>
                      </w:rPr>
                      <w:fldChar w:fldCharType="begin"/>
                    </w:r>
                    <w:r>
                      <w:rPr>
                        <w:rFonts w:ascii="方正书宋_GBK" w:hAnsi="方正书宋_GBK" w:eastAsia="方正书宋_GBK" w:cs="方正书宋_GBK"/>
                        <w:sz w:val="18"/>
                        <w:szCs w:val="18"/>
                        <w:lang w:val="zh-CN" w:eastAsia="zh-CN" w:bidi="zh-CN"/>
                      </w:rPr>
                      <w:instrText xml:space="preserve"> PAGE  \* MERGEFORMAT </w:instrText>
                    </w:r>
                    <w:r>
                      <w:rPr>
                        <w:rFonts w:ascii="方正书宋_GBK" w:hAnsi="方正书宋_GBK" w:eastAsia="方正书宋_GBK" w:cs="方正书宋_GBK"/>
                        <w:sz w:val="18"/>
                        <w:szCs w:val="18"/>
                        <w:lang w:val="zh-CN" w:eastAsia="zh-CN" w:bidi="zh-CN"/>
                      </w:rPr>
                      <w:fldChar w:fldCharType="separate"/>
                    </w:r>
                    <w:r>
                      <w:rPr>
                        <w:rFonts w:ascii="方正书宋_GBK" w:hAnsi="方正书宋_GBK" w:eastAsia="方正书宋_GBK" w:cs="方正书宋_GBK"/>
                        <w:sz w:val="18"/>
                        <w:szCs w:val="18"/>
                        <w:lang w:val="zh-CN" w:eastAsia="zh-CN" w:bidi="zh-CN"/>
                      </w:rPr>
                      <w:t>1</w:t>
                    </w:r>
                    <w:r>
                      <w:rPr>
                        <w:rFonts w:ascii="方正书宋_GBK" w:hAnsi="方正书宋_GBK" w:eastAsia="方正书宋_GBK" w:cs="方正书宋_GBK"/>
                        <w:sz w:val="18"/>
                        <w:szCs w:val="18"/>
                        <w:lang w:val="zh-CN" w:eastAsia="zh-CN" w:bidi="zh-CN"/>
                      </w:rPr>
                      <w:fldChar w:fldCharType="end"/>
                    </w:r>
                  </w:p>
                </w:txbxContent>
              </v:textbox>
            </v:shape>
          </w:pict>
        </mc:Fallback>
      </mc:AlternateContent>
    </w:r>
  </w:p>
  <w:sdt>
    <w:sdtPr>
      <w:rPr>
        <w:rFonts w:ascii="方正书宋_GBK" w:hAnsi="方正书宋_GBK" w:eastAsia="方正书宋_GBK" w:cs="方正书宋_GBK"/>
        <w:sz w:val="22"/>
        <w:szCs w:val="22"/>
        <w:lang w:val="zh-CN" w:eastAsia="zh-CN" w:bidi="zh-CN"/>
      </w:rPr>
      <w:id w:val="1659969492"/>
    </w:sdtPr>
    <w:sdtEndPr>
      <w:rPr>
        <w:rFonts w:ascii="方正书宋_GBK" w:hAnsi="方正书宋_GBK" w:eastAsia="方正书宋_GBK" w:cs="方正书宋_GBK"/>
        <w:sz w:val="18"/>
        <w:szCs w:val="18"/>
        <w:lang w:val="zh-CN" w:eastAsia="zh-CN" w:bidi="zh-CN"/>
      </w:rPr>
    </w:sdtEndPr>
    <w:sdtContent>
      <w:p w14:paraId="478F0CFD">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p w14:paraId="1275EF80">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sdtContent>
  </w:sdt>
  <w:p w14:paraId="6AA2DAF0">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7171">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r>
      <w:rPr>
        <w:rFonts w:ascii="方正书宋_GBK" w:hAnsi="方正书宋_GBK" w:eastAsia="方正书宋_GBK" w:cs="方正书宋_GBK"/>
        <w:sz w:val="18"/>
        <w:szCs w:val="18"/>
        <w:lang w:val="zh-CN" w:eastAsia="zh-CN" w:bidi="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CB1E8">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zh-CN" w:eastAsia="zh-CN" w:bidi="zh-CN"/>
                            </w:rPr>
                          </w:pPr>
                          <w:r>
                            <w:rPr>
                              <w:rFonts w:hint="default" w:ascii="Times New Roman" w:hAnsi="Times New Roman" w:eastAsia="方正书宋_GBK" w:cs="Times New Roman"/>
                              <w:sz w:val="18"/>
                              <w:szCs w:val="18"/>
                              <w:lang w:val="zh-CN" w:eastAsia="zh-CN" w:bidi="zh-CN"/>
                            </w:rPr>
                            <w:fldChar w:fldCharType="begin"/>
                          </w:r>
                          <w:r>
                            <w:rPr>
                              <w:rFonts w:hint="default" w:ascii="Times New Roman" w:hAnsi="Times New Roman" w:eastAsia="方正书宋_GBK" w:cs="Times New Roman"/>
                              <w:sz w:val="18"/>
                              <w:szCs w:val="18"/>
                              <w:lang w:val="zh-CN" w:eastAsia="zh-CN" w:bidi="zh-CN"/>
                            </w:rPr>
                            <w:instrText xml:space="preserve"> PAGE  \* MERGEFORMAT </w:instrText>
                          </w:r>
                          <w:r>
                            <w:rPr>
                              <w:rFonts w:hint="default" w:ascii="Times New Roman" w:hAnsi="Times New Roman" w:eastAsia="方正书宋_GBK" w:cs="Times New Roman"/>
                              <w:sz w:val="18"/>
                              <w:szCs w:val="18"/>
                              <w:lang w:val="zh-CN" w:eastAsia="zh-CN" w:bidi="zh-CN"/>
                            </w:rPr>
                            <w:fldChar w:fldCharType="separate"/>
                          </w:r>
                          <w:r>
                            <w:rPr>
                              <w:rFonts w:hint="default" w:ascii="Times New Roman" w:hAnsi="Times New Roman" w:eastAsia="方正书宋_GBK" w:cs="Times New Roman"/>
                              <w:sz w:val="18"/>
                              <w:szCs w:val="18"/>
                              <w:lang w:val="zh-CN" w:eastAsia="zh-CN" w:bidi="zh-CN"/>
                            </w:rPr>
                            <w:t>1</w:t>
                          </w:r>
                          <w:r>
                            <w:rPr>
                              <w:rFonts w:hint="default" w:ascii="Times New Roman" w:hAnsi="Times New Roman" w:eastAsia="方正书宋_GBK" w:cs="Times New Roman"/>
                              <w:sz w:val="18"/>
                              <w:szCs w:val="18"/>
                              <w:lang w:val="zh-CN" w:eastAsia="zh-CN" w:bidi="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A3CB1E8">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zh-CN" w:eastAsia="zh-CN" w:bidi="zh-CN"/>
                      </w:rPr>
                    </w:pPr>
                    <w:r>
                      <w:rPr>
                        <w:rFonts w:hint="default" w:ascii="Times New Roman" w:hAnsi="Times New Roman" w:eastAsia="方正书宋_GBK" w:cs="Times New Roman"/>
                        <w:sz w:val="18"/>
                        <w:szCs w:val="18"/>
                        <w:lang w:val="zh-CN" w:eastAsia="zh-CN" w:bidi="zh-CN"/>
                      </w:rPr>
                      <w:fldChar w:fldCharType="begin"/>
                    </w:r>
                    <w:r>
                      <w:rPr>
                        <w:rFonts w:hint="default" w:ascii="Times New Roman" w:hAnsi="Times New Roman" w:eastAsia="方正书宋_GBK" w:cs="Times New Roman"/>
                        <w:sz w:val="18"/>
                        <w:szCs w:val="18"/>
                        <w:lang w:val="zh-CN" w:eastAsia="zh-CN" w:bidi="zh-CN"/>
                      </w:rPr>
                      <w:instrText xml:space="preserve"> PAGE  \* MERGEFORMAT </w:instrText>
                    </w:r>
                    <w:r>
                      <w:rPr>
                        <w:rFonts w:hint="default" w:ascii="Times New Roman" w:hAnsi="Times New Roman" w:eastAsia="方正书宋_GBK" w:cs="Times New Roman"/>
                        <w:sz w:val="18"/>
                        <w:szCs w:val="18"/>
                        <w:lang w:val="zh-CN" w:eastAsia="zh-CN" w:bidi="zh-CN"/>
                      </w:rPr>
                      <w:fldChar w:fldCharType="separate"/>
                    </w:r>
                    <w:r>
                      <w:rPr>
                        <w:rFonts w:hint="default" w:ascii="Times New Roman" w:hAnsi="Times New Roman" w:eastAsia="方正书宋_GBK" w:cs="Times New Roman"/>
                        <w:sz w:val="18"/>
                        <w:szCs w:val="18"/>
                        <w:lang w:val="zh-CN" w:eastAsia="zh-CN" w:bidi="zh-CN"/>
                      </w:rPr>
                      <w:t>1</w:t>
                    </w:r>
                    <w:r>
                      <w:rPr>
                        <w:rFonts w:hint="default" w:ascii="Times New Roman" w:hAnsi="Times New Roman" w:eastAsia="方正书宋_GBK" w:cs="Times New Roman"/>
                        <w:sz w:val="18"/>
                        <w:szCs w:val="18"/>
                        <w:lang w:val="zh-CN" w:eastAsia="zh-CN" w:bidi="zh-CN"/>
                      </w:rPr>
                      <w:fldChar w:fldCharType="end"/>
                    </w:r>
                  </w:p>
                </w:txbxContent>
              </v:textbox>
            </v:shape>
          </w:pict>
        </mc:Fallback>
      </mc:AlternateContent>
    </w:r>
  </w:p>
  <w:sdt>
    <w:sdtPr>
      <w:rPr>
        <w:rFonts w:ascii="方正书宋_GBK" w:hAnsi="方正书宋_GBK" w:eastAsia="方正书宋_GBK" w:cs="方正书宋_GBK"/>
        <w:sz w:val="22"/>
        <w:szCs w:val="22"/>
        <w:lang w:val="zh-CN" w:eastAsia="zh-CN" w:bidi="zh-CN"/>
      </w:rPr>
      <w:id w:val="147455637"/>
    </w:sdtPr>
    <w:sdtEndPr>
      <w:rPr>
        <w:rFonts w:ascii="方正书宋_GBK" w:hAnsi="方正书宋_GBK" w:eastAsia="方正书宋_GBK" w:cs="方正书宋_GBK"/>
        <w:sz w:val="18"/>
        <w:szCs w:val="18"/>
        <w:lang w:val="zh-CN" w:eastAsia="zh-CN" w:bidi="zh-CN"/>
      </w:rPr>
    </w:sdtEndPr>
    <w:sdtContent>
      <w:p w14:paraId="237F7BA8">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p w14:paraId="2F49031B">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sdtContent>
  </w:sdt>
  <w:p w14:paraId="0A78A91C">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10">
    <w:pPr>
      <w:widowControl w:val="0"/>
      <w:autoSpaceDE w:val="0"/>
      <w:autoSpaceDN w:val="0"/>
      <w:snapToGrid w:val="0"/>
      <w:spacing w:before="0" w:after="0" w:line="240" w:lineRule="auto"/>
      <w:ind w:left="0" w:right="0"/>
      <w:jc w:val="center"/>
      <w:rPr>
        <w:rFonts w:ascii="方正书宋_GBK" w:hAnsi="方正书宋_GBK" w:eastAsia="方正书宋_GBK" w:cs="方正书宋_GBK"/>
        <w:sz w:val="21"/>
        <w:szCs w:val="21"/>
        <w:lang w:val="zh-CN" w:eastAsia="zh-CN" w:bidi="zh-CN"/>
      </w:rPr>
    </w:pPr>
    <w:r>
      <w:rPr>
        <w:rFonts w:ascii="方正书宋_GBK" w:hAnsi="方正书宋_GBK" w:eastAsia="方正书宋_GBK" w:cs="方正书宋_GBK"/>
        <w:sz w:val="18"/>
        <w:szCs w:val="18"/>
        <w:lang w:val="zh-CN" w:eastAsia="zh-CN" w:bidi="zh-CN"/>
      </w:rPr>
      <w:fldChar w:fldCharType="begin"/>
    </w:r>
    <w:r>
      <w:rPr>
        <w:rFonts w:ascii="方正书宋_GBK" w:hAnsi="方正书宋_GBK" w:eastAsia="方正书宋_GBK" w:cs="方正书宋_GBK"/>
        <w:sz w:val="18"/>
        <w:szCs w:val="18"/>
        <w:lang w:val="zh-CN" w:eastAsia="zh-CN" w:bidi="zh-CN"/>
      </w:rPr>
      <w:instrText xml:space="preserve"> PAGE  \* MERGEFORMAT </w:instrText>
    </w:r>
    <w:r>
      <w:rPr>
        <w:rFonts w:ascii="方正书宋_GBK" w:hAnsi="方正书宋_GBK" w:eastAsia="方正书宋_GBK" w:cs="方正书宋_GBK"/>
        <w:sz w:val="18"/>
        <w:szCs w:val="18"/>
        <w:lang w:val="zh-CN" w:eastAsia="zh-CN" w:bidi="zh-CN"/>
      </w:rPr>
      <w:fldChar w:fldCharType="separate"/>
    </w:r>
    <w:r>
      <w:rPr>
        <w:rFonts w:ascii="方正书宋_GBK" w:hAnsi="方正书宋_GBK" w:eastAsia="方正书宋_GBK" w:cs="方正书宋_GBK"/>
        <w:sz w:val="18"/>
        <w:szCs w:val="18"/>
        <w:lang w:val="zh-CN" w:eastAsia="zh-CN" w:bidi="zh-CN"/>
      </w:rPr>
      <w:t>3</w:t>
    </w:r>
    <w:r>
      <w:rPr>
        <w:rFonts w:ascii="方正书宋_GBK" w:hAnsi="方正书宋_GBK" w:eastAsia="方正书宋_GBK" w:cs="方正书宋_GBK"/>
        <w:sz w:val="18"/>
        <w:szCs w:val="18"/>
        <w:lang w:val="zh-CN" w:eastAsia="zh-CN" w:bidi="zh-CN"/>
      </w:rPr>
      <w:fldChar w:fldCharType="end"/>
    </w:r>
    <w:r>
      <w:rPr>
        <w:rFonts w:ascii="方正书宋_GBK" w:hAnsi="方正书宋_GBK" w:eastAsia="方正书宋_GBK" w:cs="方正书宋_GBK"/>
        <w:sz w:val="21"/>
        <w:szCs w:val="18"/>
        <w:lang w:val="zh-CN" w:eastAsia="zh-CN" w:bidi="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C55F39">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en-US" w:eastAsia="zh-CN" w:bidi="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8C55F39">
                    <w:pPr>
                      <w:widowControl w:val="0"/>
                      <w:autoSpaceDE w:val="0"/>
                      <w:autoSpaceDN w:val="0"/>
                      <w:snapToGrid w:val="0"/>
                      <w:spacing w:before="0" w:after="0" w:line="240" w:lineRule="auto"/>
                      <w:ind w:left="0" w:right="0"/>
                      <w:jc w:val="left"/>
                      <w:rPr>
                        <w:rFonts w:hint="default" w:ascii="Times New Roman" w:hAnsi="Times New Roman" w:eastAsia="方正书宋_GBK" w:cs="Times New Roman"/>
                        <w:sz w:val="18"/>
                        <w:szCs w:val="18"/>
                        <w:lang w:val="en-US" w:eastAsia="zh-CN" w:bidi="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FE69">
    <w:pPr>
      <w:pStyle w:val="7"/>
      <w:spacing w:line="14" w:lineRule="auto"/>
      <w:ind w:left="0"/>
      <w:rPr>
        <w:kern w:val="0"/>
        <w:sz w:val="20"/>
      </w:rPr>
    </w:pPr>
    <w:r>
      <w:rPr>
        <w:kern w:val="0"/>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CED87">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r>
                            <w:rPr>
                              <w:rFonts w:ascii="方正书宋_GBK" w:hAnsi="方正书宋_GBK" w:eastAsia="方正书宋_GBK" w:cs="方正书宋_GBK"/>
                              <w:sz w:val="18"/>
                              <w:szCs w:val="18"/>
                              <w:lang w:val="zh-CN" w:eastAsia="zh-CN" w:bidi="zh-CN"/>
                            </w:rPr>
                            <w:fldChar w:fldCharType="begin"/>
                          </w:r>
                          <w:r>
                            <w:rPr>
                              <w:rFonts w:ascii="方正书宋_GBK" w:hAnsi="方正书宋_GBK" w:eastAsia="方正书宋_GBK" w:cs="方正书宋_GBK"/>
                              <w:sz w:val="18"/>
                              <w:szCs w:val="18"/>
                              <w:lang w:val="zh-CN" w:eastAsia="zh-CN" w:bidi="zh-CN"/>
                            </w:rPr>
                            <w:instrText xml:space="preserve"> PAGE  \* MERGEFORMAT </w:instrText>
                          </w:r>
                          <w:r>
                            <w:rPr>
                              <w:rFonts w:ascii="方正书宋_GBK" w:hAnsi="方正书宋_GBK" w:eastAsia="方正书宋_GBK" w:cs="方正书宋_GBK"/>
                              <w:sz w:val="18"/>
                              <w:szCs w:val="18"/>
                              <w:lang w:val="zh-CN" w:eastAsia="zh-CN" w:bidi="zh-CN"/>
                            </w:rPr>
                            <w:fldChar w:fldCharType="separate"/>
                          </w:r>
                          <w:r>
                            <w:rPr>
                              <w:rFonts w:ascii="方正书宋_GBK" w:hAnsi="方正书宋_GBK" w:eastAsia="方正书宋_GBK" w:cs="方正书宋_GBK"/>
                              <w:sz w:val="18"/>
                              <w:szCs w:val="18"/>
                              <w:lang w:val="zh-CN" w:eastAsia="zh-CN" w:bidi="zh-CN"/>
                            </w:rPr>
                            <w:t>3</w:t>
                          </w:r>
                          <w:r>
                            <w:rPr>
                              <w:rFonts w:ascii="方正书宋_GBK" w:hAnsi="方正书宋_GBK" w:eastAsia="方正书宋_GBK" w:cs="方正书宋_GBK"/>
                              <w:sz w:val="18"/>
                              <w:szCs w:val="18"/>
                              <w:lang w:val="zh-CN" w:eastAsia="zh-CN" w:bidi="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E7CED87">
                    <w:pPr>
                      <w:widowControl w:val="0"/>
                      <w:autoSpaceDE w:val="0"/>
                      <w:autoSpaceDN w:val="0"/>
                      <w:snapToGrid w:val="0"/>
                      <w:spacing w:before="0" w:after="0" w:line="240" w:lineRule="auto"/>
                      <w:ind w:left="0" w:right="0"/>
                      <w:jc w:val="left"/>
                      <w:rPr>
                        <w:rFonts w:ascii="方正书宋_GBK" w:hAnsi="方正书宋_GBK" w:eastAsia="方正书宋_GBK" w:cs="方正书宋_GBK"/>
                        <w:sz w:val="18"/>
                        <w:szCs w:val="18"/>
                        <w:lang w:val="zh-CN" w:eastAsia="zh-CN" w:bidi="zh-CN"/>
                      </w:rPr>
                    </w:pPr>
                    <w:r>
                      <w:rPr>
                        <w:rFonts w:ascii="方正书宋_GBK" w:hAnsi="方正书宋_GBK" w:eastAsia="方正书宋_GBK" w:cs="方正书宋_GBK"/>
                        <w:sz w:val="18"/>
                        <w:szCs w:val="18"/>
                        <w:lang w:val="zh-CN" w:eastAsia="zh-CN" w:bidi="zh-CN"/>
                      </w:rPr>
                      <w:fldChar w:fldCharType="begin"/>
                    </w:r>
                    <w:r>
                      <w:rPr>
                        <w:rFonts w:ascii="方正书宋_GBK" w:hAnsi="方正书宋_GBK" w:eastAsia="方正书宋_GBK" w:cs="方正书宋_GBK"/>
                        <w:sz w:val="18"/>
                        <w:szCs w:val="18"/>
                        <w:lang w:val="zh-CN" w:eastAsia="zh-CN" w:bidi="zh-CN"/>
                      </w:rPr>
                      <w:instrText xml:space="preserve"> PAGE  \* MERGEFORMAT </w:instrText>
                    </w:r>
                    <w:r>
                      <w:rPr>
                        <w:rFonts w:ascii="方正书宋_GBK" w:hAnsi="方正书宋_GBK" w:eastAsia="方正书宋_GBK" w:cs="方正书宋_GBK"/>
                        <w:sz w:val="18"/>
                        <w:szCs w:val="18"/>
                        <w:lang w:val="zh-CN" w:eastAsia="zh-CN" w:bidi="zh-CN"/>
                      </w:rPr>
                      <w:fldChar w:fldCharType="separate"/>
                    </w:r>
                    <w:r>
                      <w:rPr>
                        <w:rFonts w:ascii="方正书宋_GBK" w:hAnsi="方正书宋_GBK" w:eastAsia="方正书宋_GBK" w:cs="方正书宋_GBK"/>
                        <w:sz w:val="18"/>
                        <w:szCs w:val="18"/>
                        <w:lang w:val="zh-CN" w:eastAsia="zh-CN" w:bidi="zh-CN"/>
                      </w:rPr>
                      <w:t>3</w:t>
                    </w:r>
                    <w:r>
                      <w:rPr>
                        <w:rFonts w:ascii="方正书宋_GBK" w:hAnsi="方正书宋_GBK" w:eastAsia="方正书宋_GBK" w:cs="方正书宋_GBK"/>
                        <w:sz w:val="18"/>
                        <w:szCs w:val="18"/>
                        <w:lang w:val="zh-CN" w:eastAsia="zh-CN" w:bidi="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D3E9D">
    <w:pPr>
      <w:pStyle w:val="7"/>
      <w:spacing w:line="14" w:lineRule="auto"/>
      <w:ind w:left="0"/>
      <w:rPr>
        <w:kern w:val="0"/>
        <w:sz w:val="20"/>
      </w:rPr>
    </w:pPr>
    <w:r>
      <w:rPr>
        <w:kern w:val="0"/>
      </w:rPr>
      <mc:AlternateContent>
        <mc:Choice Requires="wps">
          <w:drawing>
            <wp:anchor distT="0" distB="0" distL="114300" distR="114300" simplePos="0" relativeHeight="251661312" behindDoc="1" locked="0" layoutInCell="1" allowOverlap="1">
              <wp:simplePos x="0" y="0"/>
              <wp:positionH relativeFrom="page">
                <wp:posOffset>589915</wp:posOffset>
              </wp:positionH>
              <wp:positionV relativeFrom="page">
                <wp:posOffset>8889365</wp:posOffset>
              </wp:positionV>
              <wp:extent cx="241300" cy="1663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241300" cy="166370"/>
                      </a:xfrm>
                      <a:prstGeom prst="rect">
                        <a:avLst/>
                      </a:prstGeom>
                      <a:noFill/>
                      <a:ln>
                        <a:noFill/>
                      </a:ln>
                    </wps:spPr>
                    <wps:txbx>
                      <w:txbxContent>
                        <w:p w14:paraId="11B9E119">
                          <w:pPr>
                            <w:autoSpaceDE w:val="0"/>
                            <w:autoSpaceDN w:val="0"/>
                            <w:spacing w:before="11" w:after="0" w:line="240" w:lineRule="auto"/>
                            <w:ind w:left="40" w:right="0" w:firstLine="0"/>
                            <w:jc w:val="left"/>
                            <w:rPr>
                              <w:rFonts w:ascii="Times New Roman" w:hAnsi="方正书宋_GBK" w:eastAsia="方正书宋_GBK" w:cs="方正书宋_GBK"/>
                              <w:i/>
                              <w:kern w:val="0"/>
                              <w:sz w:val="20"/>
                              <w:szCs w:val="22"/>
                              <w:lang w:val="zh-CN" w:bidi="zh-CN"/>
                            </w:rPr>
                          </w:pPr>
                          <w:r>
                            <w:rPr>
                              <w:rFonts w:ascii="方正书宋_GBK" w:hAnsi="方正书宋_GBK" w:eastAsia="方正书宋_GBK" w:cs="方正书宋_GBK"/>
                              <w:kern w:val="0"/>
                              <w:sz w:val="22"/>
                              <w:szCs w:val="22"/>
                              <w:lang w:val="zh-CN" w:bidi="zh-CN"/>
                            </w:rPr>
                            <w:fldChar w:fldCharType="begin"/>
                          </w:r>
                          <w:r>
                            <w:rPr>
                              <w:rFonts w:ascii="Times New Roman" w:hAnsi="方正书宋_GBK" w:eastAsia="方正书宋_GBK" w:cs="方正书宋_GBK"/>
                              <w:i/>
                              <w:color w:val="231F20"/>
                              <w:kern w:val="0"/>
                              <w:sz w:val="20"/>
                              <w:szCs w:val="22"/>
                              <w:lang w:val="zh-CN" w:bidi="zh-CN"/>
                            </w:rPr>
                            <w:instrText xml:space="preserve"> PAGE </w:instrText>
                          </w:r>
                          <w:r>
                            <w:rPr>
                              <w:rFonts w:ascii="方正书宋_GBK" w:hAnsi="方正书宋_GBK" w:eastAsia="方正书宋_GBK" w:cs="方正书宋_GBK"/>
                              <w:kern w:val="0"/>
                              <w:sz w:val="22"/>
                              <w:szCs w:val="22"/>
                              <w:lang w:val="zh-CN" w:bidi="zh-CN"/>
                            </w:rPr>
                            <w:fldChar w:fldCharType="separate"/>
                          </w:r>
                          <w:r>
                            <w:rPr>
                              <w:rFonts w:ascii="方正书宋_GBK" w:hAnsi="方正书宋_GBK" w:eastAsia="方正书宋_GBK" w:cs="方正书宋_GBK"/>
                              <w:kern w:val="0"/>
                              <w:sz w:val="22"/>
                              <w:szCs w:val="22"/>
                              <w:lang w:val="zh-CN" w:bidi="zh-CN"/>
                            </w:rPr>
                            <w:t>500</w:t>
                          </w:r>
                          <w:r>
                            <w:rPr>
                              <w:rFonts w:ascii="方正书宋_GBK" w:hAnsi="方正书宋_GBK" w:eastAsia="方正书宋_GBK" w:cs="方正书宋_GBK"/>
                              <w:kern w:val="0"/>
                              <w:sz w:val="22"/>
                              <w:szCs w:val="22"/>
                              <w:lang w:val="zh-CN" w:bidi="zh-CN"/>
                            </w:rPr>
                            <w:fldChar w:fldCharType="end"/>
                          </w:r>
                        </w:p>
                      </w:txbxContent>
                    </wps:txbx>
                    <wps:bodyPr lIns="0" tIns="0" rIns="0" bIns="0" upright="1"/>
                  </wps:wsp>
                </a:graphicData>
              </a:graphic>
            </wp:anchor>
          </w:drawing>
        </mc:Choice>
        <mc:Fallback>
          <w:pict>
            <v:shape id="文本框 2" o:spid="_x0000_s1026" o:spt="202" type="#_x0000_t202" style="position:absolute;left:0pt;margin-left:46.45pt;margin-top:699.95pt;height:13.1pt;width:19pt;mso-position-horizontal-relative:page;mso-position-vertical-relative:page;z-index:-251655168;mso-width-relative:page;mso-height-relative:page;" filled="f" stroked="f" coordsize="21600,21600" o:gfxdata="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ScCwjYAAAADAEAAA8AAAAAAAAAAQAgAAAAIgAAAGRycy9kb3ducmV2LnhtbFBLAQIU&#10;ABQAAAAIAIdO4kBReGi1ugEAAHEDAAAOAAAAAAAAAAEAIAAAACcBAABkcnMvZTJvRG9jLnhtbFBL&#10;BQYAAAAABgAGAFkBAABTBQAAAAA=&#10;">
              <v:fill on="f" focussize="0,0"/>
              <v:stroke on="f"/>
              <v:imagedata o:title=""/>
              <o:lock v:ext="edit" aspectratio="f"/>
              <v:textbox inset="0mm,0mm,0mm,0mm">
                <w:txbxContent>
                  <w:p w14:paraId="11B9E119">
                    <w:pPr>
                      <w:autoSpaceDE w:val="0"/>
                      <w:autoSpaceDN w:val="0"/>
                      <w:spacing w:before="11" w:after="0" w:line="240" w:lineRule="auto"/>
                      <w:ind w:left="40" w:right="0" w:firstLine="0"/>
                      <w:jc w:val="left"/>
                      <w:rPr>
                        <w:rFonts w:ascii="Times New Roman" w:hAnsi="方正书宋_GBK" w:eastAsia="方正书宋_GBK" w:cs="方正书宋_GBK"/>
                        <w:i/>
                        <w:kern w:val="0"/>
                        <w:sz w:val="20"/>
                        <w:szCs w:val="22"/>
                        <w:lang w:val="zh-CN" w:bidi="zh-CN"/>
                      </w:rPr>
                    </w:pPr>
                    <w:r>
                      <w:rPr>
                        <w:rFonts w:ascii="方正书宋_GBK" w:hAnsi="方正书宋_GBK" w:eastAsia="方正书宋_GBK" w:cs="方正书宋_GBK"/>
                        <w:kern w:val="0"/>
                        <w:sz w:val="22"/>
                        <w:szCs w:val="22"/>
                        <w:lang w:val="zh-CN" w:bidi="zh-CN"/>
                      </w:rPr>
                      <w:fldChar w:fldCharType="begin"/>
                    </w:r>
                    <w:r>
                      <w:rPr>
                        <w:rFonts w:ascii="Times New Roman" w:hAnsi="方正书宋_GBK" w:eastAsia="方正书宋_GBK" w:cs="方正书宋_GBK"/>
                        <w:i/>
                        <w:color w:val="231F20"/>
                        <w:kern w:val="0"/>
                        <w:sz w:val="20"/>
                        <w:szCs w:val="22"/>
                        <w:lang w:val="zh-CN" w:bidi="zh-CN"/>
                      </w:rPr>
                      <w:instrText xml:space="preserve"> PAGE </w:instrText>
                    </w:r>
                    <w:r>
                      <w:rPr>
                        <w:rFonts w:ascii="方正书宋_GBK" w:hAnsi="方正书宋_GBK" w:eastAsia="方正书宋_GBK" w:cs="方正书宋_GBK"/>
                        <w:kern w:val="0"/>
                        <w:sz w:val="22"/>
                        <w:szCs w:val="22"/>
                        <w:lang w:val="zh-CN" w:bidi="zh-CN"/>
                      </w:rPr>
                      <w:fldChar w:fldCharType="separate"/>
                    </w:r>
                    <w:r>
                      <w:rPr>
                        <w:rFonts w:ascii="方正书宋_GBK" w:hAnsi="方正书宋_GBK" w:eastAsia="方正书宋_GBK" w:cs="方正书宋_GBK"/>
                        <w:kern w:val="0"/>
                        <w:sz w:val="22"/>
                        <w:szCs w:val="22"/>
                        <w:lang w:val="zh-CN" w:bidi="zh-CN"/>
                      </w:rPr>
                      <w:t>500</w:t>
                    </w:r>
                    <w:r>
                      <w:rPr>
                        <w:rFonts w:ascii="方正书宋_GBK" w:hAnsi="方正书宋_GBK" w:eastAsia="方正书宋_GBK" w:cs="方正书宋_GBK"/>
                        <w:kern w:val="0"/>
                        <w:sz w:val="22"/>
                        <w:szCs w:val="22"/>
                        <w:lang w:val="zh-CN" w:bidi="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9C02C">
    <w:pPr>
      <w:pStyle w:val="12"/>
      <w:framePr w:wrap="around" w:vAnchor="text" w:hAnchor="margin" w:xAlign="center" w:y="1"/>
      <w:rPr>
        <w:rStyle w:val="22"/>
        <w:color w:val="auto"/>
      </w:rPr>
    </w:pPr>
    <w:r>
      <w:rPr>
        <w:rStyle w:val="22"/>
        <w:color w:val="auto"/>
      </w:rPr>
      <w:fldChar w:fldCharType="begin"/>
    </w:r>
    <w:r>
      <w:rPr>
        <w:rStyle w:val="22"/>
        <w:color w:val="auto"/>
      </w:rPr>
      <w:instrText xml:space="preserve">PAGE  </w:instrText>
    </w:r>
    <w:r>
      <w:rPr>
        <w:rStyle w:val="22"/>
        <w:color w:val="auto"/>
      </w:rPr>
      <w:fldChar w:fldCharType="separate"/>
    </w:r>
    <w:r>
      <w:rPr>
        <w:rStyle w:val="22"/>
        <w:color w:val="auto"/>
      </w:rPr>
      <w:t>21</w:t>
    </w:r>
    <w:r>
      <w:rPr>
        <w:rStyle w:val="22"/>
        <w:color w:val="auto"/>
      </w:rPr>
      <w:fldChar w:fldCharType="end"/>
    </w:r>
  </w:p>
  <w:p w14:paraId="63C2E189">
    <w:pPr>
      <w:pStyle w:val="12"/>
      <w:rPr>
        <w:color w:val="000000" w:themeColor="text1"/>
        <w14:textFill>
          <w14:solidFill>
            <w14:schemeClr w14:val="tx1"/>
          </w14:solidFill>
        </w14:textFil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B6132">
    <w:pPr>
      <w:widowControl w:val="0"/>
      <w:pBdr>
        <w:bottom w:val="none" w:color="auto" w:sz="0" w:space="0"/>
      </w:pBdr>
      <w:autoSpaceDE w:val="0"/>
      <w:autoSpaceDN w:val="0"/>
      <w:snapToGrid w:val="0"/>
      <w:spacing w:before="0" w:after="0" w:line="240" w:lineRule="auto"/>
      <w:ind w:left="0" w:right="0"/>
      <w:jc w:val="right"/>
      <w:rPr>
        <w:rFonts w:hint="eastAsia" w:ascii="方正书宋_GBK" w:hAnsi="方正书宋_GBK" w:eastAsia="方正书宋_GBK" w:cs="方正书宋_GBK"/>
        <w:sz w:val="18"/>
        <w:szCs w:val="18"/>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44A00">
    <w:pPr>
      <w:widowControl w:val="0"/>
      <w:pBdr>
        <w:bottom w:val="none" w:color="auto" w:sz="0" w:space="0"/>
      </w:pBdr>
      <w:autoSpaceDE w:val="0"/>
      <w:autoSpaceDN w:val="0"/>
      <w:snapToGrid w:val="0"/>
      <w:spacing w:before="0" w:after="0" w:line="240" w:lineRule="auto"/>
      <w:ind w:left="0" w:right="0"/>
      <w:jc w:val="right"/>
      <w:rPr>
        <w:rFonts w:hint="eastAsia" w:ascii="方正书宋_GBK" w:hAnsi="方正书宋_GBK" w:eastAsia="方正书宋_GBK" w:cs="方正书宋_GBK"/>
        <w:sz w:val="18"/>
        <w:szCs w:val="18"/>
        <w:lang w:val="zh-CN" w:eastAsia="zh-CN" w:bidi="zh-CN"/>
      </w:rPr>
    </w:pPr>
  </w:p>
  <w:p w14:paraId="5044ADF8">
    <w:pPr>
      <w:widowControl w:val="0"/>
      <w:pBdr>
        <w:bottom w:val="none" w:color="auto" w:sz="0" w:space="0"/>
      </w:pBdr>
      <w:autoSpaceDE w:val="0"/>
      <w:autoSpaceDN w:val="0"/>
      <w:snapToGrid w:val="0"/>
      <w:spacing w:before="0" w:after="0" w:line="240" w:lineRule="auto"/>
      <w:ind w:left="0" w:right="0"/>
      <w:jc w:val="right"/>
      <w:rPr>
        <w:rFonts w:hint="eastAsia" w:ascii="方正书宋_GBK" w:hAnsi="方正书宋_GBK" w:eastAsia="方正书宋_GBK" w:cs="方正书宋_GBK"/>
        <w:sz w:val="18"/>
        <w:szCs w:val="18"/>
        <w:lang w:val="zh-CN" w:eastAsia="zh-CN" w:bidi="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C1648"/>
    <w:multiLevelType w:val="multilevel"/>
    <w:tmpl w:val="051C1648"/>
    <w:lvl w:ilvl="0" w:tentative="0">
      <w:start w:val="1"/>
      <w:numFmt w:val="lowerLetter"/>
      <w:lvlText w:val="%1)"/>
      <w:lvlJc w:val="left"/>
      <w:pPr>
        <w:ind w:left="0" w:firstLine="0"/>
      </w:pPr>
      <w:rPr>
        <w:rFonts w:hint="default"/>
        <w:b w:val="0"/>
        <w:bCs w:val="0"/>
        <w:i w:val="0"/>
        <w:sz w:val="21"/>
        <w:szCs w:val="21"/>
      </w:rPr>
    </w:lvl>
    <w:lvl w:ilvl="1" w:tentative="0">
      <w:start w:val="1"/>
      <w:numFmt w:val="decimal"/>
      <w:suff w:val="nothing"/>
      <w:lvlText w:val="%1.%2　"/>
      <w:lvlJc w:val="left"/>
      <w:pPr>
        <w:ind w:left="5387"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color w:val="000000"/>
        <w:sz w:val="21"/>
        <w:szCs w:val="21"/>
      </w:rPr>
    </w:lvl>
    <w:lvl w:ilvl="1" w:tentative="0">
      <w:start w:val="1"/>
      <w:numFmt w:val="decimal"/>
      <w:pStyle w:val="52"/>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pPr>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2">
    <w:nsid w:val="646260FA"/>
    <w:multiLevelType w:val="multilevel"/>
    <w:tmpl w:val="646260FA"/>
    <w:lvl w:ilvl="0" w:tentative="0">
      <w:start w:val="1"/>
      <w:numFmt w:val="decimal"/>
      <w:pStyle w:val="41"/>
      <w:suff w:val="nothing"/>
      <w:lvlText w:val="表%1　"/>
      <w:lvlJc w:val="left"/>
      <w:pPr>
        <w:ind w:left="5565" w:firstLine="0"/>
      </w:pPr>
      <w:rPr>
        <w:rFonts w:hint="eastAsia" w:ascii="黑体" w:hAnsi="Times New Roman" w:eastAsia="黑体"/>
        <w:b w:val="0"/>
        <w:i w:val="0"/>
        <w:sz w:val="21"/>
      </w:rPr>
    </w:lvl>
    <w:lvl w:ilvl="1" w:tentative="0">
      <w:start w:val="1"/>
      <w:numFmt w:val="decimal"/>
      <w:lvlText w:val="%1.%2"/>
      <w:lvlJc w:val="left"/>
      <w:pPr>
        <w:tabs>
          <w:tab w:val="left" w:pos="992"/>
        </w:tabs>
        <w:ind w:left="1622" w:hanging="567"/>
      </w:pPr>
      <w:rPr>
        <w:rFonts w:hint="eastAsia"/>
      </w:rPr>
    </w:lvl>
    <w:lvl w:ilvl="2" w:tentative="0">
      <w:start w:val="1"/>
      <w:numFmt w:val="decimal"/>
      <w:lvlText w:val="%1.%2.%3"/>
      <w:lvlJc w:val="left"/>
      <w:pPr>
        <w:tabs>
          <w:tab w:val="left" w:pos="1418"/>
        </w:tabs>
        <w:ind w:left="2048" w:hanging="567"/>
      </w:pPr>
      <w:rPr>
        <w:rFonts w:hint="eastAsia"/>
      </w:rPr>
    </w:lvl>
    <w:lvl w:ilvl="3" w:tentative="0">
      <w:start w:val="1"/>
      <w:numFmt w:val="decimal"/>
      <w:lvlText w:val="%1.%2.%3.%4"/>
      <w:lvlJc w:val="left"/>
      <w:pPr>
        <w:tabs>
          <w:tab w:val="left" w:pos="1984"/>
        </w:tabs>
        <w:ind w:left="2614" w:hanging="708"/>
      </w:pPr>
      <w:rPr>
        <w:rFonts w:hint="eastAsia"/>
      </w:rPr>
    </w:lvl>
    <w:lvl w:ilvl="4" w:tentative="0">
      <w:start w:val="1"/>
      <w:numFmt w:val="decimal"/>
      <w:lvlText w:val="%1.%2.%3.%4.%5"/>
      <w:lvlJc w:val="left"/>
      <w:pPr>
        <w:tabs>
          <w:tab w:val="left" w:pos="2551"/>
        </w:tabs>
        <w:ind w:left="3181" w:hanging="850"/>
      </w:pPr>
      <w:rPr>
        <w:rFonts w:hint="eastAsia"/>
      </w:rPr>
    </w:lvl>
    <w:lvl w:ilvl="5" w:tentative="0">
      <w:start w:val="1"/>
      <w:numFmt w:val="decimal"/>
      <w:lvlText w:val="%1.%2.%3.%4.%5.%6"/>
      <w:lvlJc w:val="left"/>
      <w:pPr>
        <w:tabs>
          <w:tab w:val="left" w:pos="3260"/>
        </w:tabs>
        <w:ind w:left="3890" w:hanging="1134"/>
      </w:pPr>
      <w:rPr>
        <w:rFonts w:hint="eastAsia"/>
      </w:rPr>
    </w:lvl>
    <w:lvl w:ilvl="6" w:tentative="0">
      <w:start w:val="1"/>
      <w:numFmt w:val="decimal"/>
      <w:lvlText w:val="%1.%2.%3.%4.%5.%6.%7"/>
      <w:lvlJc w:val="left"/>
      <w:pPr>
        <w:tabs>
          <w:tab w:val="left" w:pos="3827"/>
        </w:tabs>
        <w:ind w:left="4457" w:hanging="1276"/>
      </w:pPr>
      <w:rPr>
        <w:rFonts w:hint="eastAsia"/>
      </w:rPr>
    </w:lvl>
    <w:lvl w:ilvl="7" w:tentative="0">
      <w:start w:val="1"/>
      <w:numFmt w:val="decimal"/>
      <w:lvlText w:val="%1.%2.%3.%4.%5.%6.%7.%8"/>
      <w:lvlJc w:val="left"/>
      <w:pPr>
        <w:tabs>
          <w:tab w:val="left" w:pos="4394"/>
        </w:tabs>
        <w:ind w:left="5024" w:hanging="1418"/>
      </w:pPr>
      <w:rPr>
        <w:rFonts w:hint="eastAsia"/>
      </w:rPr>
    </w:lvl>
    <w:lvl w:ilvl="8" w:tentative="0">
      <w:start w:val="1"/>
      <w:numFmt w:val="decimal"/>
      <w:lvlText w:val="%1.%2.%3.%4.%5.%6.%7.%8.%9"/>
      <w:lvlJc w:val="left"/>
      <w:pPr>
        <w:tabs>
          <w:tab w:val="left" w:pos="5102"/>
        </w:tabs>
        <w:ind w:left="573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5"/>
  <w:doNotHyphenateCaps/>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5ZGFkYTdiMGVkMzBhMmJiY2IwZWRjODM2YWQ2ZTEifQ=="/>
  </w:docVars>
  <w:rsids>
    <w:rsidRoot w:val="00F26664"/>
    <w:rsid w:val="000041E9"/>
    <w:rsid w:val="000061CF"/>
    <w:rsid w:val="00010CC9"/>
    <w:rsid w:val="00014D4C"/>
    <w:rsid w:val="0001527C"/>
    <w:rsid w:val="00015ABC"/>
    <w:rsid w:val="00020244"/>
    <w:rsid w:val="00020F71"/>
    <w:rsid w:val="00022898"/>
    <w:rsid w:val="00022973"/>
    <w:rsid w:val="00024C7C"/>
    <w:rsid w:val="00030F46"/>
    <w:rsid w:val="000320A2"/>
    <w:rsid w:val="00033529"/>
    <w:rsid w:val="00034407"/>
    <w:rsid w:val="00035563"/>
    <w:rsid w:val="000416D8"/>
    <w:rsid w:val="00043142"/>
    <w:rsid w:val="0004765C"/>
    <w:rsid w:val="00050AC9"/>
    <w:rsid w:val="00051870"/>
    <w:rsid w:val="00060ABB"/>
    <w:rsid w:val="00061ECE"/>
    <w:rsid w:val="000700CE"/>
    <w:rsid w:val="0007034D"/>
    <w:rsid w:val="000758F4"/>
    <w:rsid w:val="0007748F"/>
    <w:rsid w:val="00077756"/>
    <w:rsid w:val="00080D1D"/>
    <w:rsid w:val="00085CD4"/>
    <w:rsid w:val="00086DB1"/>
    <w:rsid w:val="00087127"/>
    <w:rsid w:val="00087B26"/>
    <w:rsid w:val="000906C3"/>
    <w:rsid w:val="0009463C"/>
    <w:rsid w:val="00095DA4"/>
    <w:rsid w:val="00097DA1"/>
    <w:rsid w:val="000A3312"/>
    <w:rsid w:val="000A657C"/>
    <w:rsid w:val="000A76F2"/>
    <w:rsid w:val="000C0119"/>
    <w:rsid w:val="000C0984"/>
    <w:rsid w:val="000C1624"/>
    <w:rsid w:val="000C2A1E"/>
    <w:rsid w:val="000C3B6D"/>
    <w:rsid w:val="000C536A"/>
    <w:rsid w:val="000C53FB"/>
    <w:rsid w:val="000C5BF9"/>
    <w:rsid w:val="000C6155"/>
    <w:rsid w:val="000C7D21"/>
    <w:rsid w:val="000D0C7E"/>
    <w:rsid w:val="000D1540"/>
    <w:rsid w:val="000D1B5F"/>
    <w:rsid w:val="000D6494"/>
    <w:rsid w:val="000F119C"/>
    <w:rsid w:val="000F5D8F"/>
    <w:rsid w:val="00101BE0"/>
    <w:rsid w:val="00102366"/>
    <w:rsid w:val="0010297B"/>
    <w:rsid w:val="001032A2"/>
    <w:rsid w:val="001039A9"/>
    <w:rsid w:val="00115E2B"/>
    <w:rsid w:val="00116116"/>
    <w:rsid w:val="0011760F"/>
    <w:rsid w:val="00117D67"/>
    <w:rsid w:val="00123E3A"/>
    <w:rsid w:val="00124FC4"/>
    <w:rsid w:val="00125AFA"/>
    <w:rsid w:val="00131BC5"/>
    <w:rsid w:val="00131C59"/>
    <w:rsid w:val="00134AEA"/>
    <w:rsid w:val="00144D3B"/>
    <w:rsid w:val="00145986"/>
    <w:rsid w:val="00150BF3"/>
    <w:rsid w:val="001516A1"/>
    <w:rsid w:val="00157ECD"/>
    <w:rsid w:val="001640A4"/>
    <w:rsid w:val="00165A3A"/>
    <w:rsid w:val="0016685B"/>
    <w:rsid w:val="00174535"/>
    <w:rsid w:val="001750A8"/>
    <w:rsid w:val="00180A18"/>
    <w:rsid w:val="00186BE4"/>
    <w:rsid w:val="001900C4"/>
    <w:rsid w:val="001931C4"/>
    <w:rsid w:val="001A1301"/>
    <w:rsid w:val="001A2C0C"/>
    <w:rsid w:val="001C282B"/>
    <w:rsid w:val="001C54AB"/>
    <w:rsid w:val="001C60A8"/>
    <w:rsid w:val="001C724C"/>
    <w:rsid w:val="001D255B"/>
    <w:rsid w:val="001D3D01"/>
    <w:rsid w:val="001D6999"/>
    <w:rsid w:val="001E053B"/>
    <w:rsid w:val="001E6CF7"/>
    <w:rsid w:val="001F4C4A"/>
    <w:rsid w:val="00200E05"/>
    <w:rsid w:val="002020A5"/>
    <w:rsid w:val="002025FC"/>
    <w:rsid w:val="00203E93"/>
    <w:rsid w:val="00207847"/>
    <w:rsid w:val="0021015B"/>
    <w:rsid w:val="002122B6"/>
    <w:rsid w:val="00213750"/>
    <w:rsid w:val="00213C2B"/>
    <w:rsid w:val="00214985"/>
    <w:rsid w:val="00215D87"/>
    <w:rsid w:val="002171A4"/>
    <w:rsid w:val="00220F0A"/>
    <w:rsid w:val="0022248F"/>
    <w:rsid w:val="002224DC"/>
    <w:rsid w:val="00222B69"/>
    <w:rsid w:val="00230532"/>
    <w:rsid w:val="0023172A"/>
    <w:rsid w:val="0023457E"/>
    <w:rsid w:val="00237461"/>
    <w:rsid w:val="002420B0"/>
    <w:rsid w:val="00242D8C"/>
    <w:rsid w:val="00243080"/>
    <w:rsid w:val="002437C7"/>
    <w:rsid w:val="00244292"/>
    <w:rsid w:val="00244B89"/>
    <w:rsid w:val="00246DA0"/>
    <w:rsid w:val="00247115"/>
    <w:rsid w:val="00247384"/>
    <w:rsid w:val="00251B2B"/>
    <w:rsid w:val="00253C7F"/>
    <w:rsid w:val="00255E23"/>
    <w:rsid w:val="0026005A"/>
    <w:rsid w:val="00264104"/>
    <w:rsid w:val="0026769E"/>
    <w:rsid w:val="002678DF"/>
    <w:rsid w:val="00273176"/>
    <w:rsid w:val="0027647B"/>
    <w:rsid w:val="00276FEF"/>
    <w:rsid w:val="00277ACF"/>
    <w:rsid w:val="002813CC"/>
    <w:rsid w:val="0028697C"/>
    <w:rsid w:val="00286B8B"/>
    <w:rsid w:val="00290229"/>
    <w:rsid w:val="00290506"/>
    <w:rsid w:val="00293AF4"/>
    <w:rsid w:val="00293E3E"/>
    <w:rsid w:val="002955A2"/>
    <w:rsid w:val="002A0A82"/>
    <w:rsid w:val="002A261A"/>
    <w:rsid w:val="002A271A"/>
    <w:rsid w:val="002A47D4"/>
    <w:rsid w:val="002A53B6"/>
    <w:rsid w:val="002B0A9D"/>
    <w:rsid w:val="002B15B3"/>
    <w:rsid w:val="002B245F"/>
    <w:rsid w:val="002B493E"/>
    <w:rsid w:val="002B4AEC"/>
    <w:rsid w:val="002B4BCA"/>
    <w:rsid w:val="002B65D1"/>
    <w:rsid w:val="002C0D3C"/>
    <w:rsid w:val="002C41A5"/>
    <w:rsid w:val="002C6FF4"/>
    <w:rsid w:val="002D0889"/>
    <w:rsid w:val="002D5384"/>
    <w:rsid w:val="002E1B47"/>
    <w:rsid w:val="002E3ACD"/>
    <w:rsid w:val="002E3C82"/>
    <w:rsid w:val="002E4701"/>
    <w:rsid w:val="002E6499"/>
    <w:rsid w:val="002E6E0F"/>
    <w:rsid w:val="002E6E66"/>
    <w:rsid w:val="002F021E"/>
    <w:rsid w:val="002F06AA"/>
    <w:rsid w:val="002F629D"/>
    <w:rsid w:val="00304055"/>
    <w:rsid w:val="0030564F"/>
    <w:rsid w:val="00305A76"/>
    <w:rsid w:val="00305AC3"/>
    <w:rsid w:val="00305ADA"/>
    <w:rsid w:val="00305CDA"/>
    <w:rsid w:val="00306A41"/>
    <w:rsid w:val="00313D26"/>
    <w:rsid w:val="0031633D"/>
    <w:rsid w:val="003221F1"/>
    <w:rsid w:val="00326B44"/>
    <w:rsid w:val="003308A0"/>
    <w:rsid w:val="003317CE"/>
    <w:rsid w:val="00333754"/>
    <w:rsid w:val="003337C8"/>
    <w:rsid w:val="00334826"/>
    <w:rsid w:val="00341709"/>
    <w:rsid w:val="003421DC"/>
    <w:rsid w:val="003428E1"/>
    <w:rsid w:val="00342B36"/>
    <w:rsid w:val="003562FE"/>
    <w:rsid w:val="00356D3B"/>
    <w:rsid w:val="00360B6F"/>
    <w:rsid w:val="00361150"/>
    <w:rsid w:val="00363705"/>
    <w:rsid w:val="0037254B"/>
    <w:rsid w:val="00380E9B"/>
    <w:rsid w:val="00381DCF"/>
    <w:rsid w:val="003921A3"/>
    <w:rsid w:val="00394316"/>
    <w:rsid w:val="003A05D6"/>
    <w:rsid w:val="003A2875"/>
    <w:rsid w:val="003A37AA"/>
    <w:rsid w:val="003B373E"/>
    <w:rsid w:val="003C0408"/>
    <w:rsid w:val="003C1B4D"/>
    <w:rsid w:val="003C2894"/>
    <w:rsid w:val="003C469F"/>
    <w:rsid w:val="003C7B81"/>
    <w:rsid w:val="003D1808"/>
    <w:rsid w:val="003D293C"/>
    <w:rsid w:val="003D3EED"/>
    <w:rsid w:val="003D5961"/>
    <w:rsid w:val="003D5989"/>
    <w:rsid w:val="003D6D3E"/>
    <w:rsid w:val="003E2EED"/>
    <w:rsid w:val="003E2F82"/>
    <w:rsid w:val="003E3613"/>
    <w:rsid w:val="003E3E11"/>
    <w:rsid w:val="003E4D3C"/>
    <w:rsid w:val="003E4D8A"/>
    <w:rsid w:val="003F2EBF"/>
    <w:rsid w:val="003F42A5"/>
    <w:rsid w:val="003F531A"/>
    <w:rsid w:val="0040064C"/>
    <w:rsid w:val="004033CA"/>
    <w:rsid w:val="004038F4"/>
    <w:rsid w:val="00405C24"/>
    <w:rsid w:val="004147A9"/>
    <w:rsid w:val="00415E9F"/>
    <w:rsid w:val="0041784A"/>
    <w:rsid w:val="00420070"/>
    <w:rsid w:val="00421E49"/>
    <w:rsid w:val="00422348"/>
    <w:rsid w:val="00424A7D"/>
    <w:rsid w:val="004262B2"/>
    <w:rsid w:val="004263E1"/>
    <w:rsid w:val="004276C5"/>
    <w:rsid w:val="00427829"/>
    <w:rsid w:val="0043022F"/>
    <w:rsid w:val="00430AFE"/>
    <w:rsid w:val="00430C8F"/>
    <w:rsid w:val="00433619"/>
    <w:rsid w:val="0043404F"/>
    <w:rsid w:val="004421EF"/>
    <w:rsid w:val="00442350"/>
    <w:rsid w:val="004429FD"/>
    <w:rsid w:val="004433E3"/>
    <w:rsid w:val="00444433"/>
    <w:rsid w:val="0044520C"/>
    <w:rsid w:val="00445848"/>
    <w:rsid w:val="004502FC"/>
    <w:rsid w:val="00451239"/>
    <w:rsid w:val="0045368C"/>
    <w:rsid w:val="00454719"/>
    <w:rsid w:val="00455BE3"/>
    <w:rsid w:val="0045609A"/>
    <w:rsid w:val="0045709D"/>
    <w:rsid w:val="00461E90"/>
    <w:rsid w:val="00464F07"/>
    <w:rsid w:val="00471A3B"/>
    <w:rsid w:val="0047435E"/>
    <w:rsid w:val="00477510"/>
    <w:rsid w:val="00477CAB"/>
    <w:rsid w:val="00477D35"/>
    <w:rsid w:val="00480203"/>
    <w:rsid w:val="004810E2"/>
    <w:rsid w:val="00484125"/>
    <w:rsid w:val="00484AF5"/>
    <w:rsid w:val="004856F0"/>
    <w:rsid w:val="00485982"/>
    <w:rsid w:val="00485BBA"/>
    <w:rsid w:val="00487033"/>
    <w:rsid w:val="004872AF"/>
    <w:rsid w:val="0049265F"/>
    <w:rsid w:val="004A0C51"/>
    <w:rsid w:val="004A1F12"/>
    <w:rsid w:val="004B0396"/>
    <w:rsid w:val="004B157E"/>
    <w:rsid w:val="004B21AC"/>
    <w:rsid w:val="004C0DBC"/>
    <w:rsid w:val="004C3689"/>
    <w:rsid w:val="004C603E"/>
    <w:rsid w:val="004D2121"/>
    <w:rsid w:val="004D248E"/>
    <w:rsid w:val="004D2E26"/>
    <w:rsid w:val="004D518C"/>
    <w:rsid w:val="004D6CBD"/>
    <w:rsid w:val="004E51D0"/>
    <w:rsid w:val="004E5E81"/>
    <w:rsid w:val="004E5F00"/>
    <w:rsid w:val="004F0DC3"/>
    <w:rsid w:val="004F393B"/>
    <w:rsid w:val="004F498D"/>
    <w:rsid w:val="005008A6"/>
    <w:rsid w:val="00502452"/>
    <w:rsid w:val="005105BA"/>
    <w:rsid w:val="00511822"/>
    <w:rsid w:val="00511E7C"/>
    <w:rsid w:val="00513E1E"/>
    <w:rsid w:val="00515BFF"/>
    <w:rsid w:val="00516A3E"/>
    <w:rsid w:val="0052031C"/>
    <w:rsid w:val="00520BD1"/>
    <w:rsid w:val="00522A1F"/>
    <w:rsid w:val="0052322A"/>
    <w:rsid w:val="00525744"/>
    <w:rsid w:val="00526F57"/>
    <w:rsid w:val="00530EA1"/>
    <w:rsid w:val="00534625"/>
    <w:rsid w:val="00535793"/>
    <w:rsid w:val="00535F21"/>
    <w:rsid w:val="00545241"/>
    <w:rsid w:val="00547D8D"/>
    <w:rsid w:val="005504F4"/>
    <w:rsid w:val="0055685F"/>
    <w:rsid w:val="00561513"/>
    <w:rsid w:val="00565F51"/>
    <w:rsid w:val="00567B1C"/>
    <w:rsid w:val="00567BDE"/>
    <w:rsid w:val="00572181"/>
    <w:rsid w:val="00574575"/>
    <w:rsid w:val="00574658"/>
    <w:rsid w:val="005767BD"/>
    <w:rsid w:val="00581585"/>
    <w:rsid w:val="005815ED"/>
    <w:rsid w:val="0058475D"/>
    <w:rsid w:val="005847A1"/>
    <w:rsid w:val="0059128E"/>
    <w:rsid w:val="00592EA1"/>
    <w:rsid w:val="005A49E6"/>
    <w:rsid w:val="005A4B27"/>
    <w:rsid w:val="005B07F2"/>
    <w:rsid w:val="005B0CF9"/>
    <w:rsid w:val="005B258B"/>
    <w:rsid w:val="005B41D3"/>
    <w:rsid w:val="005B4B51"/>
    <w:rsid w:val="005B7D0C"/>
    <w:rsid w:val="005D0086"/>
    <w:rsid w:val="005D11FC"/>
    <w:rsid w:val="005D532C"/>
    <w:rsid w:val="005D62D2"/>
    <w:rsid w:val="005E43DD"/>
    <w:rsid w:val="005F14C5"/>
    <w:rsid w:val="00604F82"/>
    <w:rsid w:val="00606DAA"/>
    <w:rsid w:val="00611D35"/>
    <w:rsid w:val="0061468C"/>
    <w:rsid w:val="00615015"/>
    <w:rsid w:val="00616CFA"/>
    <w:rsid w:val="0061730D"/>
    <w:rsid w:val="0062186F"/>
    <w:rsid w:val="006253C8"/>
    <w:rsid w:val="0063182F"/>
    <w:rsid w:val="006327ED"/>
    <w:rsid w:val="00632890"/>
    <w:rsid w:val="00635E58"/>
    <w:rsid w:val="006408E8"/>
    <w:rsid w:val="00642A6C"/>
    <w:rsid w:val="006458AB"/>
    <w:rsid w:val="00650A0E"/>
    <w:rsid w:val="00656136"/>
    <w:rsid w:val="00656BDC"/>
    <w:rsid w:val="00657C6B"/>
    <w:rsid w:val="006634AE"/>
    <w:rsid w:val="00670523"/>
    <w:rsid w:val="006752E6"/>
    <w:rsid w:val="006834C2"/>
    <w:rsid w:val="00683C73"/>
    <w:rsid w:val="00686A29"/>
    <w:rsid w:val="00687943"/>
    <w:rsid w:val="00692005"/>
    <w:rsid w:val="00694490"/>
    <w:rsid w:val="006967A3"/>
    <w:rsid w:val="00697965"/>
    <w:rsid w:val="00697B0F"/>
    <w:rsid w:val="006A3B89"/>
    <w:rsid w:val="006A5DC2"/>
    <w:rsid w:val="006B121D"/>
    <w:rsid w:val="006B5350"/>
    <w:rsid w:val="006B5677"/>
    <w:rsid w:val="006B65D3"/>
    <w:rsid w:val="006C0629"/>
    <w:rsid w:val="006C1117"/>
    <w:rsid w:val="006C3077"/>
    <w:rsid w:val="006C7131"/>
    <w:rsid w:val="006C7996"/>
    <w:rsid w:val="006D1E5A"/>
    <w:rsid w:val="006D39FA"/>
    <w:rsid w:val="006D7B81"/>
    <w:rsid w:val="006E0D31"/>
    <w:rsid w:val="006E3E92"/>
    <w:rsid w:val="006F10AD"/>
    <w:rsid w:val="006F25BB"/>
    <w:rsid w:val="006F314E"/>
    <w:rsid w:val="006F4465"/>
    <w:rsid w:val="006F6F87"/>
    <w:rsid w:val="007000E5"/>
    <w:rsid w:val="007001B4"/>
    <w:rsid w:val="007031C6"/>
    <w:rsid w:val="007061A6"/>
    <w:rsid w:val="00706F85"/>
    <w:rsid w:val="00710A05"/>
    <w:rsid w:val="00711146"/>
    <w:rsid w:val="007131AF"/>
    <w:rsid w:val="00714702"/>
    <w:rsid w:val="007150FF"/>
    <w:rsid w:val="00717C68"/>
    <w:rsid w:val="00722733"/>
    <w:rsid w:val="00725F7F"/>
    <w:rsid w:val="00727018"/>
    <w:rsid w:val="007278F1"/>
    <w:rsid w:val="0073143B"/>
    <w:rsid w:val="007324BE"/>
    <w:rsid w:val="00742F20"/>
    <w:rsid w:val="00744E1A"/>
    <w:rsid w:val="00746DF8"/>
    <w:rsid w:val="007552B0"/>
    <w:rsid w:val="00755A30"/>
    <w:rsid w:val="00760DEC"/>
    <w:rsid w:val="00765B92"/>
    <w:rsid w:val="00765E0C"/>
    <w:rsid w:val="0077255A"/>
    <w:rsid w:val="00773CBD"/>
    <w:rsid w:val="00774806"/>
    <w:rsid w:val="0077527C"/>
    <w:rsid w:val="00780643"/>
    <w:rsid w:val="00780A3F"/>
    <w:rsid w:val="007814B1"/>
    <w:rsid w:val="00782A0C"/>
    <w:rsid w:val="00785699"/>
    <w:rsid w:val="0078615B"/>
    <w:rsid w:val="00790984"/>
    <w:rsid w:val="00792362"/>
    <w:rsid w:val="007934AA"/>
    <w:rsid w:val="007935E6"/>
    <w:rsid w:val="00795775"/>
    <w:rsid w:val="00797AF6"/>
    <w:rsid w:val="007A1FF0"/>
    <w:rsid w:val="007A3C15"/>
    <w:rsid w:val="007A4763"/>
    <w:rsid w:val="007A6BAD"/>
    <w:rsid w:val="007A6D0C"/>
    <w:rsid w:val="007A783C"/>
    <w:rsid w:val="007B05A5"/>
    <w:rsid w:val="007B3E4D"/>
    <w:rsid w:val="007B422C"/>
    <w:rsid w:val="007B553B"/>
    <w:rsid w:val="007B5ACE"/>
    <w:rsid w:val="007C1EF0"/>
    <w:rsid w:val="007C32B9"/>
    <w:rsid w:val="007C41DA"/>
    <w:rsid w:val="007C6854"/>
    <w:rsid w:val="007D358D"/>
    <w:rsid w:val="007D395B"/>
    <w:rsid w:val="007D6115"/>
    <w:rsid w:val="007E0565"/>
    <w:rsid w:val="007E2DFB"/>
    <w:rsid w:val="007E4621"/>
    <w:rsid w:val="007E59B4"/>
    <w:rsid w:val="007E77DD"/>
    <w:rsid w:val="007E7FA6"/>
    <w:rsid w:val="007F0385"/>
    <w:rsid w:val="007F280B"/>
    <w:rsid w:val="007F5095"/>
    <w:rsid w:val="00801574"/>
    <w:rsid w:val="00802E21"/>
    <w:rsid w:val="008030B4"/>
    <w:rsid w:val="0080459A"/>
    <w:rsid w:val="0080490B"/>
    <w:rsid w:val="00805847"/>
    <w:rsid w:val="00807C4C"/>
    <w:rsid w:val="008121B8"/>
    <w:rsid w:val="00812E8B"/>
    <w:rsid w:val="00816BF4"/>
    <w:rsid w:val="0082287F"/>
    <w:rsid w:val="00822AC0"/>
    <w:rsid w:val="008248C3"/>
    <w:rsid w:val="00824AC2"/>
    <w:rsid w:val="00824C17"/>
    <w:rsid w:val="00826D62"/>
    <w:rsid w:val="00831269"/>
    <w:rsid w:val="00834851"/>
    <w:rsid w:val="00834DEF"/>
    <w:rsid w:val="008371FB"/>
    <w:rsid w:val="00841763"/>
    <w:rsid w:val="00841878"/>
    <w:rsid w:val="00842494"/>
    <w:rsid w:val="0084384E"/>
    <w:rsid w:val="00845F58"/>
    <w:rsid w:val="0085394E"/>
    <w:rsid w:val="00854EBC"/>
    <w:rsid w:val="0085627B"/>
    <w:rsid w:val="0085678A"/>
    <w:rsid w:val="00856B4B"/>
    <w:rsid w:val="0085738C"/>
    <w:rsid w:val="00857ABB"/>
    <w:rsid w:val="00864560"/>
    <w:rsid w:val="008719A1"/>
    <w:rsid w:val="008738D8"/>
    <w:rsid w:val="00875BC1"/>
    <w:rsid w:val="0088281D"/>
    <w:rsid w:val="008850CB"/>
    <w:rsid w:val="00890507"/>
    <w:rsid w:val="008945BD"/>
    <w:rsid w:val="008A03AB"/>
    <w:rsid w:val="008A13F0"/>
    <w:rsid w:val="008A2207"/>
    <w:rsid w:val="008A2360"/>
    <w:rsid w:val="008A2887"/>
    <w:rsid w:val="008A2FD0"/>
    <w:rsid w:val="008A4009"/>
    <w:rsid w:val="008A4568"/>
    <w:rsid w:val="008A7455"/>
    <w:rsid w:val="008B1744"/>
    <w:rsid w:val="008B69E1"/>
    <w:rsid w:val="008C10BC"/>
    <w:rsid w:val="008C10C6"/>
    <w:rsid w:val="008C58B0"/>
    <w:rsid w:val="008C7352"/>
    <w:rsid w:val="008D7837"/>
    <w:rsid w:val="008D7E42"/>
    <w:rsid w:val="008E08FA"/>
    <w:rsid w:val="008E2B4A"/>
    <w:rsid w:val="008E3EED"/>
    <w:rsid w:val="008E4C9D"/>
    <w:rsid w:val="008E4D06"/>
    <w:rsid w:val="008E56EB"/>
    <w:rsid w:val="008E5D6B"/>
    <w:rsid w:val="008E6D3C"/>
    <w:rsid w:val="008E70F0"/>
    <w:rsid w:val="008E73C6"/>
    <w:rsid w:val="008F0904"/>
    <w:rsid w:val="008F2C70"/>
    <w:rsid w:val="008F3FA7"/>
    <w:rsid w:val="0090385E"/>
    <w:rsid w:val="0090546F"/>
    <w:rsid w:val="009065DF"/>
    <w:rsid w:val="009106CD"/>
    <w:rsid w:val="00911840"/>
    <w:rsid w:val="00911F1F"/>
    <w:rsid w:val="00912546"/>
    <w:rsid w:val="00912C2C"/>
    <w:rsid w:val="00916D62"/>
    <w:rsid w:val="0092132F"/>
    <w:rsid w:val="00924B51"/>
    <w:rsid w:val="00925BDF"/>
    <w:rsid w:val="009302D4"/>
    <w:rsid w:val="009323A0"/>
    <w:rsid w:val="00932AB9"/>
    <w:rsid w:val="00936AE0"/>
    <w:rsid w:val="009405B9"/>
    <w:rsid w:val="0094114E"/>
    <w:rsid w:val="00942D13"/>
    <w:rsid w:val="00942DA8"/>
    <w:rsid w:val="009432A1"/>
    <w:rsid w:val="00944BFC"/>
    <w:rsid w:val="009601FE"/>
    <w:rsid w:val="0096255C"/>
    <w:rsid w:val="009631A1"/>
    <w:rsid w:val="00963E4C"/>
    <w:rsid w:val="00964C47"/>
    <w:rsid w:val="00966639"/>
    <w:rsid w:val="00970A9A"/>
    <w:rsid w:val="00971B0A"/>
    <w:rsid w:val="009739F8"/>
    <w:rsid w:val="00976C7B"/>
    <w:rsid w:val="00976EE7"/>
    <w:rsid w:val="00977BF6"/>
    <w:rsid w:val="00980825"/>
    <w:rsid w:val="0098143A"/>
    <w:rsid w:val="009826BF"/>
    <w:rsid w:val="00986E84"/>
    <w:rsid w:val="00992444"/>
    <w:rsid w:val="00992E68"/>
    <w:rsid w:val="00994AD6"/>
    <w:rsid w:val="00995B92"/>
    <w:rsid w:val="0099609C"/>
    <w:rsid w:val="0099624A"/>
    <w:rsid w:val="00997C07"/>
    <w:rsid w:val="009A0E3E"/>
    <w:rsid w:val="009A3B2A"/>
    <w:rsid w:val="009A79F3"/>
    <w:rsid w:val="009B7E02"/>
    <w:rsid w:val="009C07FA"/>
    <w:rsid w:val="009C4083"/>
    <w:rsid w:val="009C7331"/>
    <w:rsid w:val="009C7455"/>
    <w:rsid w:val="009D162C"/>
    <w:rsid w:val="009D1A67"/>
    <w:rsid w:val="009D21BC"/>
    <w:rsid w:val="009D2FC9"/>
    <w:rsid w:val="009D4D99"/>
    <w:rsid w:val="009D7753"/>
    <w:rsid w:val="009E34B7"/>
    <w:rsid w:val="009E37B4"/>
    <w:rsid w:val="009E4384"/>
    <w:rsid w:val="009E554E"/>
    <w:rsid w:val="009E73CE"/>
    <w:rsid w:val="009F0944"/>
    <w:rsid w:val="009F2FAC"/>
    <w:rsid w:val="009F4765"/>
    <w:rsid w:val="009F4C1B"/>
    <w:rsid w:val="009F67D5"/>
    <w:rsid w:val="00A01B06"/>
    <w:rsid w:val="00A077C5"/>
    <w:rsid w:val="00A10F20"/>
    <w:rsid w:val="00A1313C"/>
    <w:rsid w:val="00A16256"/>
    <w:rsid w:val="00A17F97"/>
    <w:rsid w:val="00A20621"/>
    <w:rsid w:val="00A304E7"/>
    <w:rsid w:val="00A316F6"/>
    <w:rsid w:val="00A331FE"/>
    <w:rsid w:val="00A35A87"/>
    <w:rsid w:val="00A36134"/>
    <w:rsid w:val="00A432BC"/>
    <w:rsid w:val="00A43505"/>
    <w:rsid w:val="00A5013B"/>
    <w:rsid w:val="00A50206"/>
    <w:rsid w:val="00A567C1"/>
    <w:rsid w:val="00A61E05"/>
    <w:rsid w:val="00A6347C"/>
    <w:rsid w:val="00A643B0"/>
    <w:rsid w:val="00A660C4"/>
    <w:rsid w:val="00A669BE"/>
    <w:rsid w:val="00A70581"/>
    <w:rsid w:val="00A763DF"/>
    <w:rsid w:val="00A82DBB"/>
    <w:rsid w:val="00A836FF"/>
    <w:rsid w:val="00A84731"/>
    <w:rsid w:val="00A86B5E"/>
    <w:rsid w:val="00A909A6"/>
    <w:rsid w:val="00A926FA"/>
    <w:rsid w:val="00A9312D"/>
    <w:rsid w:val="00A93BFA"/>
    <w:rsid w:val="00A956E0"/>
    <w:rsid w:val="00AA1A00"/>
    <w:rsid w:val="00AA44DF"/>
    <w:rsid w:val="00AA5059"/>
    <w:rsid w:val="00AA5F88"/>
    <w:rsid w:val="00AA6E27"/>
    <w:rsid w:val="00AA6F8C"/>
    <w:rsid w:val="00AB493E"/>
    <w:rsid w:val="00AB6296"/>
    <w:rsid w:val="00AB6ACA"/>
    <w:rsid w:val="00AB6D88"/>
    <w:rsid w:val="00AC1F7B"/>
    <w:rsid w:val="00AC2E2E"/>
    <w:rsid w:val="00AC3BC2"/>
    <w:rsid w:val="00AC4DE0"/>
    <w:rsid w:val="00AC6AF7"/>
    <w:rsid w:val="00AC7019"/>
    <w:rsid w:val="00AC7BFA"/>
    <w:rsid w:val="00AD0D1F"/>
    <w:rsid w:val="00AD4A4F"/>
    <w:rsid w:val="00AD685D"/>
    <w:rsid w:val="00AE0041"/>
    <w:rsid w:val="00AE1536"/>
    <w:rsid w:val="00AF137C"/>
    <w:rsid w:val="00B03338"/>
    <w:rsid w:val="00B0427F"/>
    <w:rsid w:val="00B07F4E"/>
    <w:rsid w:val="00B11198"/>
    <w:rsid w:val="00B12623"/>
    <w:rsid w:val="00B13A0C"/>
    <w:rsid w:val="00B21276"/>
    <w:rsid w:val="00B22054"/>
    <w:rsid w:val="00B22488"/>
    <w:rsid w:val="00B2307C"/>
    <w:rsid w:val="00B23439"/>
    <w:rsid w:val="00B27952"/>
    <w:rsid w:val="00B30835"/>
    <w:rsid w:val="00B313F3"/>
    <w:rsid w:val="00B31A4A"/>
    <w:rsid w:val="00B32A12"/>
    <w:rsid w:val="00B33262"/>
    <w:rsid w:val="00B407D1"/>
    <w:rsid w:val="00B42865"/>
    <w:rsid w:val="00B47372"/>
    <w:rsid w:val="00B5106E"/>
    <w:rsid w:val="00B51BBA"/>
    <w:rsid w:val="00B53CA1"/>
    <w:rsid w:val="00B562E0"/>
    <w:rsid w:val="00B6174D"/>
    <w:rsid w:val="00B62951"/>
    <w:rsid w:val="00B62CFD"/>
    <w:rsid w:val="00B65361"/>
    <w:rsid w:val="00B674F1"/>
    <w:rsid w:val="00B7313F"/>
    <w:rsid w:val="00B742C9"/>
    <w:rsid w:val="00B809B7"/>
    <w:rsid w:val="00B81838"/>
    <w:rsid w:val="00B82A96"/>
    <w:rsid w:val="00B830AB"/>
    <w:rsid w:val="00B8488B"/>
    <w:rsid w:val="00B8716F"/>
    <w:rsid w:val="00B87229"/>
    <w:rsid w:val="00B879B4"/>
    <w:rsid w:val="00B91C55"/>
    <w:rsid w:val="00B93297"/>
    <w:rsid w:val="00B93347"/>
    <w:rsid w:val="00B9511A"/>
    <w:rsid w:val="00B9668C"/>
    <w:rsid w:val="00B96E37"/>
    <w:rsid w:val="00BA23EF"/>
    <w:rsid w:val="00BA2B19"/>
    <w:rsid w:val="00BB110E"/>
    <w:rsid w:val="00BB3DC2"/>
    <w:rsid w:val="00BB7286"/>
    <w:rsid w:val="00BC076B"/>
    <w:rsid w:val="00BC0DCC"/>
    <w:rsid w:val="00BC172C"/>
    <w:rsid w:val="00BC19A5"/>
    <w:rsid w:val="00BC3B43"/>
    <w:rsid w:val="00BC6659"/>
    <w:rsid w:val="00BD085D"/>
    <w:rsid w:val="00BD09E4"/>
    <w:rsid w:val="00BD0BD6"/>
    <w:rsid w:val="00BD0E65"/>
    <w:rsid w:val="00BD4567"/>
    <w:rsid w:val="00BD7301"/>
    <w:rsid w:val="00BD7415"/>
    <w:rsid w:val="00BF038B"/>
    <w:rsid w:val="00BF057E"/>
    <w:rsid w:val="00BF31E1"/>
    <w:rsid w:val="00BF714B"/>
    <w:rsid w:val="00C01564"/>
    <w:rsid w:val="00C02CEB"/>
    <w:rsid w:val="00C07C5C"/>
    <w:rsid w:val="00C1523C"/>
    <w:rsid w:val="00C155AF"/>
    <w:rsid w:val="00C2231E"/>
    <w:rsid w:val="00C23298"/>
    <w:rsid w:val="00C246E6"/>
    <w:rsid w:val="00C24CFC"/>
    <w:rsid w:val="00C26CEC"/>
    <w:rsid w:val="00C30BB1"/>
    <w:rsid w:val="00C310BE"/>
    <w:rsid w:val="00C327C9"/>
    <w:rsid w:val="00C37BAC"/>
    <w:rsid w:val="00C42D6D"/>
    <w:rsid w:val="00C43EC2"/>
    <w:rsid w:val="00C45748"/>
    <w:rsid w:val="00C46DC7"/>
    <w:rsid w:val="00C472A6"/>
    <w:rsid w:val="00C51A91"/>
    <w:rsid w:val="00C52042"/>
    <w:rsid w:val="00C546C1"/>
    <w:rsid w:val="00C54C32"/>
    <w:rsid w:val="00C55E84"/>
    <w:rsid w:val="00C63212"/>
    <w:rsid w:val="00C71E8F"/>
    <w:rsid w:val="00C726B1"/>
    <w:rsid w:val="00C75A78"/>
    <w:rsid w:val="00C77172"/>
    <w:rsid w:val="00C801CF"/>
    <w:rsid w:val="00C8582B"/>
    <w:rsid w:val="00C92291"/>
    <w:rsid w:val="00C95AC3"/>
    <w:rsid w:val="00CA0854"/>
    <w:rsid w:val="00CA170A"/>
    <w:rsid w:val="00CA2107"/>
    <w:rsid w:val="00CA34B6"/>
    <w:rsid w:val="00CA3534"/>
    <w:rsid w:val="00CA3717"/>
    <w:rsid w:val="00CA3BBC"/>
    <w:rsid w:val="00CA6237"/>
    <w:rsid w:val="00CA70A6"/>
    <w:rsid w:val="00CB0865"/>
    <w:rsid w:val="00CB24DB"/>
    <w:rsid w:val="00CB41AD"/>
    <w:rsid w:val="00CB4E73"/>
    <w:rsid w:val="00CC17AB"/>
    <w:rsid w:val="00CC1B34"/>
    <w:rsid w:val="00CC5210"/>
    <w:rsid w:val="00CC5367"/>
    <w:rsid w:val="00CD043F"/>
    <w:rsid w:val="00CD1047"/>
    <w:rsid w:val="00CD401B"/>
    <w:rsid w:val="00CD413C"/>
    <w:rsid w:val="00CD50FE"/>
    <w:rsid w:val="00CD7408"/>
    <w:rsid w:val="00CD75DF"/>
    <w:rsid w:val="00CD784F"/>
    <w:rsid w:val="00CD792C"/>
    <w:rsid w:val="00CE0A4F"/>
    <w:rsid w:val="00CE1F38"/>
    <w:rsid w:val="00CE42A0"/>
    <w:rsid w:val="00CE4942"/>
    <w:rsid w:val="00CE55D5"/>
    <w:rsid w:val="00CE5C46"/>
    <w:rsid w:val="00CF0B03"/>
    <w:rsid w:val="00CF3DCC"/>
    <w:rsid w:val="00CF67A0"/>
    <w:rsid w:val="00D07EFE"/>
    <w:rsid w:val="00D123F5"/>
    <w:rsid w:val="00D224BF"/>
    <w:rsid w:val="00D25A0A"/>
    <w:rsid w:val="00D2647A"/>
    <w:rsid w:val="00D26CF9"/>
    <w:rsid w:val="00D301B5"/>
    <w:rsid w:val="00D30A13"/>
    <w:rsid w:val="00D31106"/>
    <w:rsid w:val="00D3172A"/>
    <w:rsid w:val="00D31AC8"/>
    <w:rsid w:val="00D32260"/>
    <w:rsid w:val="00D32D93"/>
    <w:rsid w:val="00D36809"/>
    <w:rsid w:val="00D36E07"/>
    <w:rsid w:val="00D40B81"/>
    <w:rsid w:val="00D420D9"/>
    <w:rsid w:val="00D431E5"/>
    <w:rsid w:val="00D4681E"/>
    <w:rsid w:val="00D527F2"/>
    <w:rsid w:val="00D52F0F"/>
    <w:rsid w:val="00D5395D"/>
    <w:rsid w:val="00D558FD"/>
    <w:rsid w:val="00D624AA"/>
    <w:rsid w:val="00D627CB"/>
    <w:rsid w:val="00D66842"/>
    <w:rsid w:val="00D76C9B"/>
    <w:rsid w:val="00D80928"/>
    <w:rsid w:val="00D85155"/>
    <w:rsid w:val="00D9143C"/>
    <w:rsid w:val="00D92731"/>
    <w:rsid w:val="00D97358"/>
    <w:rsid w:val="00DA1445"/>
    <w:rsid w:val="00DA471E"/>
    <w:rsid w:val="00DA5284"/>
    <w:rsid w:val="00DB0785"/>
    <w:rsid w:val="00DB161C"/>
    <w:rsid w:val="00DB2375"/>
    <w:rsid w:val="00DB28C6"/>
    <w:rsid w:val="00DB3306"/>
    <w:rsid w:val="00DB57CE"/>
    <w:rsid w:val="00DB5FFE"/>
    <w:rsid w:val="00DD03F2"/>
    <w:rsid w:val="00DD0639"/>
    <w:rsid w:val="00DD09B9"/>
    <w:rsid w:val="00DD3B9D"/>
    <w:rsid w:val="00DD3E4D"/>
    <w:rsid w:val="00DD7DE0"/>
    <w:rsid w:val="00DE1388"/>
    <w:rsid w:val="00DE2A80"/>
    <w:rsid w:val="00DE39C9"/>
    <w:rsid w:val="00DE4422"/>
    <w:rsid w:val="00DE5516"/>
    <w:rsid w:val="00DE67DF"/>
    <w:rsid w:val="00DF4FCC"/>
    <w:rsid w:val="00DF6BC1"/>
    <w:rsid w:val="00E016D9"/>
    <w:rsid w:val="00E037D1"/>
    <w:rsid w:val="00E054BB"/>
    <w:rsid w:val="00E06C6A"/>
    <w:rsid w:val="00E074D1"/>
    <w:rsid w:val="00E1389A"/>
    <w:rsid w:val="00E13E3E"/>
    <w:rsid w:val="00E1409B"/>
    <w:rsid w:val="00E220DA"/>
    <w:rsid w:val="00E23AFD"/>
    <w:rsid w:val="00E324A7"/>
    <w:rsid w:val="00E3288B"/>
    <w:rsid w:val="00E332EA"/>
    <w:rsid w:val="00E33D5E"/>
    <w:rsid w:val="00E3466D"/>
    <w:rsid w:val="00E35EBB"/>
    <w:rsid w:val="00E44B90"/>
    <w:rsid w:val="00E45384"/>
    <w:rsid w:val="00E46702"/>
    <w:rsid w:val="00E50A32"/>
    <w:rsid w:val="00E513E6"/>
    <w:rsid w:val="00E52276"/>
    <w:rsid w:val="00E536F7"/>
    <w:rsid w:val="00E55EF7"/>
    <w:rsid w:val="00E5716F"/>
    <w:rsid w:val="00E57D1A"/>
    <w:rsid w:val="00E60672"/>
    <w:rsid w:val="00E62334"/>
    <w:rsid w:val="00E63ADB"/>
    <w:rsid w:val="00E63D1B"/>
    <w:rsid w:val="00E67FEA"/>
    <w:rsid w:val="00E73E46"/>
    <w:rsid w:val="00E75EB2"/>
    <w:rsid w:val="00E76197"/>
    <w:rsid w:val="00E83E57"/>
    <w:rsid w:val="00E86C87"/>
    <w:rsid w:val="00E91280"/>
    <w:rsid w:val="00E91918"/>
    <w:rsid w:val="00E94DAF"/>
    <w:rsid w:val="00E966BE"/>
    <w:rsid w:val="00E96F3C"/>
    <w:rsid w:val="00E9754A"/>
    <w:rsid w:val="00EA410E"/>
    <w:rsid w:val="00EA46BF"/>
    <w:rsid w:val="00EC11D5"/>
    <w:rsid w:val="00EC1563"/>
    <w:rsid w:val="00EC3628"/>
    <w:rsid w:val="00EC49E5"/>
    <w:rsid w:val="00EC4B45"/>
    <w:rsid w:val="00EC7405"/>
    <w:rsid w:val="00ED2317"/>
    <w:rsid w:val="00ED31C5"/>
    <w:rsid w:val="00ED6541"/>
    <w:rsid w:val="00ED6700"/>
    <w:rsid w:val="00ED6FD0"/>
    <w:rsid w:val="00EE146D"/>
    <w:rsid w:val="00EE2DE8"/>
    <w:rsid w:val="00EE3A4B"/>
    <w:rsid w:val="00EE64D1"/>
    <w:rsid w:val="00EF260B"/>
    <w:rsid w:val="00EF387A"/>
    <w:rsid w:val="00EF695B"/>
    <w:rsid w:val="00F0086E"/>
    <w:rsid w:val="00F01ABD"/>
    <w:rsid w:val="00F02A54"/>
    <w:rsid w:val="00F03A4B"/>
    <w:rsid w:val="00F07720"/>
    <w:rsid w:val="00F104BF"/>
    <w:rsid w:val="00F1221C"/>
    <w:rsid w:val="00F1419B"/>
    <w:rsid w:val="00F14C42"/>
    <w:rsid w:val="00F16944"/>
    <w:rsid w:val="00F21D2E"/>
    <w:rsid w:val="00F23293"/>
    <w:rsid w:val="00F2610D"/>
    <w:rsid w:val="00F26664"/>
    <w:rsid w:val="00F3086A"/>
    <w:rsid w:val="00F313A2"/>
    <w:rsid w:val="00F318DA"/>
    <w:rsid w:val="00F331F4"/>
    <w:rsid w:val="00F33559"/>
    <w:rsid w:val="00F35E29"/>
    <w:rsid w:val="00F40240"/>
    <w:rsid w:val="00F45185"/>
    <w:rsid w:val="00F51225"/>
    <w:rsid w:val="00F5159E"/>
    <w:rsid w:val="00F54D58"/>
    <w:rsid w:val="00F567C8"/>
    <w:rsid w:val="00F57D3C"/>
    <w:rsid w:val="00F63D22"/>
    <w:rsid w:val="00F64E50"/>
    <w:rsid w:val="00F66B24"/>
    <w:rsid w:val="00F66BB6"/>
    <w:rsid w:val="00F67333"/>
    <w:rsid w:val="00F674EF"/>
    <w:rsid w:val="00F77AA6"/>
    <w:rsid w:val="00F82BB2"/>
    <w:rsid w:val="00F83101"/>
    <w:rsid w:val="00F8468F"/>
    <w:rsid w:val="00F854A3"/>
    <w:rsid w:val="00F854F2"/>
    <w:rsid w:val="00F85801"/>
    <w:rsid w:val="00F87A24"/>
    <w:rsid w:val="00F92CE8"/>
    <w:rsid w:val="00F93454"/>
    <w:rsid w:val="00F93EBF"/>
    <w:rsid w:val="00F94267"/>
    <w:rsid w:val="00F97E05"/>
    <w:rsid w:val="00FA0FA2"/>
    <w:rsid w:val="00FA3701"/>
    <w:rsid w:val="00FB140C"/>
    <w:rsid w:val="00FB28D7"/>
    <w:rsid w:val="00FB4C48"/>
    <w:rsid w:val="00FC2A42"/>
    <w:rsid w:val="00FC6C5B"/>
    <w:rsid w:val="00FD435C"/>
    <w:rsid w:val="00FD624E"/>
    <w:rsid w:val="00FD6545"/>
    <w:rsid w:val="00FD6893"/>
    <w:rsid w:val="00FE0763"/>
    <w:rsid w:val="00FE082D"/>
    <w:rsid w:val="00FE1E68"/>
    <w:rsid w:val="00FE2748"/>
    <w:rsid w:val="00FE3AFD"/>
    <w:rsid w:val="00FE6B7F"/>
    <w:rsid w:val="00FF374A"/>
    <w:rsid w:val="011032FE"/>
    <w:rsid w:val="0156352C"/>
    <w:rsid w:val="01913FB9"/>
    <w:rsid w:val="023A4BFB"/>
    <w:rsid w:val="024B1016"/>
    <w:rsid w:val="02E41A69"/>
    <w:rsid w:val="03015719"/>
    <w:rsid w:val="030B47EA"/>
    <w:rsid w:val="03247659"/>
    <w:rsid w:val="032A1114"/>
    <w:rsid w:val="03D270B5"/>
    <w:rsid w:val="045A1585"/>
    <w:rsid w:val="04846602"/>
    <w:rsid w:val="04910D1F"/>
    <w:rsid w:val="04A10F62"/>
    <w:rsid w:val="04A647CA"/>
    <w:rsid w:val="04CA4C2A"/>
    <w:rsid w:val="04EF2B77"/>
    <w:rsid w:val="0532605E"/>
    <w:rsid w:val="05490E68"/>
    <w:rsid w:val="055E32F7"/>
    <w:rsid w:val="05A056BD"/>
    <w:rsid w:val="05D9297D"/>
    <w:rsid w:val="06473D8B"/>
    <w:rsid w:val="069A65B0"/>
    <w:rsid w:val="06C1596D"/>
    <w:rsid w:val="07612C2A"/>
    <w:rsid w:val="078111D3"/>
    <w:rsid w:val="08316AA1"/>
    <w:rsid w:val="084542FA"/>
    <w:rsid w:val="08607386"/>
    <w:rsid w:val="08E236EE"/>
    <w:rsid w:val="0A1B17B6"/>
    <w:rsid w:val="0A624D41"/>
    <w:rsid w:val="0A7E301C"/>
    <w:rsid w:val="0A84735B"/>
    <w:rsid w:val="0ABD461B"/>
    <w:rsid w:val="0AF30DA4"/>
    <w:rsid w:val="0BDF3B9F"/>
    <w:rsid w:val="0C30706F"/>
    <w:rsid w:val="0C8278CB"/>
    <w:rsid w:val="0CF14A50"/>
    <w:rsid w:val="0D5A43A4"/>
    <w:rsid w:val="0D7C6A10"/>
    <w:rsid w:val="0DA25D4B"/>
    <w:rsid w:val="0DE6032D"/>
    <w:rsid w:val="0DF90060"/>
    <w:rsid w:val="0E770F85"/>
    <w:rsid w:val="0E8E507E"/>
    <w:rsid w:val="0E981627"/>
    <w:rsid w:val="0EAF4BC3"/>
    <w:rsid w:val="0EDB1514"/>
    <w:rsid w:val="0EEF3211"/>
    <w:rsid w:val="0EEF4FBF"/>
    <w:rsid w:val="0EF97BEC"/>
    <w:rsid w:val="0F024CF3"/>
    <w:rsid w:val="0F136D28"/>
    <w:rsid w:val="0F4D5220"/>
    <w:rsid w:val="0F781459"/>
    <w:rsid w:val="0FBD0C1A"/>
    <w:rsid w:val="0FC14BAE"/>
    <w:rsid w:val="0FC401FA"/>
    <w:rsid w:val="100D1BA1"/>
    <w:rsid w:val="1030763E"/>
    <w:rsid w:val="10702130"/>
    <w:rsid w:val="108E6EEA"/>
    <w:rsid w:val="10945E1E"/>
    <w:rsid w:val="10D119C0"/>
    <w:rsid w:val="10EB4D37"/>
    <w:rsid w:val="11621A79"/>
    <w:rsid w:val="11844D14"/>
    <w:rsid w:val="121E094C"/>
    <w:rsid w:val="13196AAF"/>
    <w:rsid w:val="136F66CF"/>
    <w:rsid w:val="13767A5D"/>
    <w:rsid w:val="138C54D3"/>
    <w:rsid w:val="141C1100"/>
    <w:rsid w:val="14263231"/>
    <w:rsid w:val="143A0A8B"/>
    <w:rsid w:val="14733F9D"/>
    <w:rsid w:val="14A31845"/>
    <w:rsid w:val="14CB3DD9"/>
    <w:rsid w:val="15C90318"/>
    <w:rsid w:val="15F658C7"/>
    <w:rsid w:val="161517B0"/>
    <w:rsid w:val="16941135"/>
    <w:rsid w:val="16AC3791"/>
    <w:rsid w:val="16D11487"/>
    <w:rsid w:val="16EA7FE2"/>
    <w:rsid w:val="16FD1CED"/>
    <w:rsid w:val="17231CAA"/>
    <w:rsid w:val="17375756"/>
    <w:rsid w:val="174A36DB"/>
    <w:rsid w:val="1767428D"/>
    <w:rsid w:val="17F04282"/>
    <w:rsid w:val="17F23AAF"/>
    <w:rsid w:val="18147845"/>
    <w:rsid w:val="18356139"/>
    <w:rsid w:val="183F48C2"/>
    <w:rsid w:val="18502F73"/>
    <w:rsid w:val="18510A99"/>
    <w:rsid w:val="194128BC"/>
    <w:rsid w:val="195A76D7"/>
    <w:rsid w:val="1A0F6516"/>
    <w:rsid w:val="1A646862"/>
    <w:rsid w:val="1A8213DE"/>
    <w:rsid w:val="1B2E5D60"/>
    <w:rsid w:val="1B6D5BEA"/>
    <w:rsid w:val="1BB97274"/>
    <w:rsid w:val="1BD9502D"/>
    <w:rsid w:val="1BF27E9D"/>
    <w:rsid w:val="1C2F4C4D"/>
    <w:rsid w:val="1C9C6787"/>
    <w:rsid w:val="1CB735C0"/>
    <w:rsid w:val="1DAA0909"/>
    <w:rsid w:val="1DCB4B4C"/>
    <w:rsid w:val="1DF07DA3"/>
    <w:rsid w:val="1EEC5078"/>
    <w:rsid w:val="1EED151B"/>
    <w:rsid w:val="1EFF2FFD"/>
    <w:rsid w:val="1F1A7E37"/>
    <w:rsid w:val="1F973235"/>
    <w:rsid w:val="202820DF"/>
    <w:rsid w:val="20362A4E"/>
    <w:rsid w:val="204A474C"/>
    <w:rsid w:val="20551652"/>
    <w:rsid w:val="20B00A53"/>
    <w:rsid w:val="20D709C7"/>
    <w:rsid w:val="20EB1A8B"/>
    <w:rsid w:val="20F621DE"/>
    <w:rsid w:val="2134416F"/>
    <w:rsid w:val="213B4094"/>
    <w:rsid w:val="21B4406F"/>
    <w:rsid w:val="21D544E9"/>
    <w:rsid w:val="21FC3824"/>
    <w:rsid w:val="2230171F"/>
    <w:rsid w:val="22443B73"/>
    <w:rsid w:val="22617B2B"/>
    <w:rsid w:val="2269726E"/>
    <w:rsid w:val="22837AA1"/>
    <w:rsid w:val="22EA7B20"/>
    <w:rsid w:val="23623B5A"/>
    <w:rsid w:val="238310A5"/>
    <w:rsid w:val="23DE58D7"/>
    <w:rsid w:val="23F95523"/>
    <w:rsid w:val="24062738"/>
    <w:rsid w:val="24E570F7"/>
    <w:rsid w:val="250C1FD0"/>
    <w:rsid w:val="25441769"/>
    <w:rsid w:val="256E6591"/>
    <w:rsid w:val="261A4BC0"/>
    <w:rsid w:val="26EE1644"/>
    <w:rsid w:val="27174C5C"/>
    <w:rsid w:val="27466A19"/>
    <w:rsid w:val="274719E5"/>
    <w:rsid w:val="27602BF4"/>
    <w:rsid w:val="27ED433A"/>
    <w:rsid w:val="27F37477"/>
    <w:rsid w:val="285A12A4"/>
    <w:rsid w:val="28C57065"/>
    <w:rsid w:val="28E514B5"/>
    <w:rsid w:val="2951456F"/>
    <w:rsid w:val="29657F00"/>
    <w:rsid w:val="29930F11"/>
    <w:rsid w:val="29B11398"/>
    <w:rsid w:val="29C15A7E"/>
    <w:rsid w:val="29F015B9"/>
    <w:rsid w:val="2A470BC4"/>
    <w:rsid w:val="2A8B0659"/>
    <w:rsid w:val="2A9C3DF6"/>
    <w:rsid w:val="2ABD408D"/>
    <w:rsid w:val="2B5446D0"/>
    <w:rsid w:val="2B9D1BD3"/>
    <w:rsid w:val="2C0367FF"/>
    <w:rsid w:val="2C1B6F9C"/>
    <w:rsid w:val="2C576226"/>
    <w:rsid w:val="2C760B75"/>
    <w:rsid w:val="2CBF201D"/>
    <w:rsid w:val="2CD77367"/>
    <w:rsid w:val="2D1C7470"/>
    <w:rsid w:val="2D3622E0"/>
    <w:rsid w:val="2D940DB4"/>
    <w:rsid w:val="2E7A444E"/>
    <w:rsid w:val="2E8E614B"/>
    <w:rsid w:val="2EA65243"/>
    <w:rsid w:val="2EA8720D"/>
    <w:rsid w:val="2EC706DF"/>
    <w:rsid w:val="2F6B1FE9"/>
    <w:rsid w:val="2F923A19"/>
    <w:rsid w:val="2FA84FEB"/>
    <w:rsid w:val="2FAC6889"/>
    <w:rsid w:val="2FC5794B"/>
    <w:rsid w:val="30491410"/>
    <w:rsid w:val="309F63EE"/>
    <w:rsid w:val="30B04157"/>
    <w:rsid w:val="311913B2"/>
    <w:rsid w:val="311E5564"/>
    <w:rsid w:val="315076E8"/>
    <w:rsid w:val="31905D36"/>
    <w:rsid w:val="31A33CBC"/>
    <w:rsid w:val="31AB491E"/>
    <w:rsid w:val="31C83722"/>
    <w:rsid w:val="321D6D4D"/>
    <w:rsid w:val="3240150B"/>
    <w:rsid w:val="326E6078"/>
    <w:rsid w:val="32896CA7"/>
    <w:rsid w:val="32BD19CC"/>
    <w:rsid w:val="32D560F7"/>
    <w:rsid w:val="32DF7150"/>
    <w:rsid w:val="331F55C4"/>
    <w:rsid w:val="335D24FF"/>
    <w:rsid w:val="33FE342B"/>
    <w:rsid w:val="34496D9C"/>
    <w:rsid w:val="344C4197"/>
    <w:rsid w:val="348A2F11"/>
    <w:rsid w:val="3502519D"/>
    <w:rsid w:val="35411821"/>
    <w:rsid w:val="354D71E1"/>
    <w:rsid w:val="35E548A3"/>
    <w:rsid w:val="36B204FD"/>
    <w:rsid w:val="36E62D76"/>
    <w:rsid w:val="372152EA"/>
    <w:rsid w:val="374E6478"/>
    <w:rsid w:val="379612FD"/>
    <w:rsid w:val="37C93D50"/>
    <w:rsid w:val="37F214F9"/>
    <w:rsid w:val="38390ED6"/>
    <w:rsid w:val="386E273F"/>
    <w:rsid w:val="389E342F"/>
    <w:rsid w:val="38AA1DD4"/>
    <w:rsid w:val="38C417E8"/>
    <w:rsid w:val="38F4304F"/>
    <w:rsid w:val="398E6FFF"/>
    <w:rsid w:val="399F7B8B"/>
    <w:rsid w:val="39B60304"/>
    <w:rsid w:val="39CC60C1"/>
    <w:rsid w:val="39D013C6"/>
    <w:rsid w:val="39F56226"/>
    <w:rsid w:val="3A7E0E22"/>
    <w:rsid w:val="3AFE01B5"/>
    <w:rsid w:val="3B102C79"/>
    <w:rsid w:val="3B4C3275"/>
    <w:rsid w:val="3BA66882"/>
    <w:rsid w:val="3BDF7FE6"/>
    <w:rsid w:val="3C5D7CBE"/>
    <w:rsid w:val="3CB13731"/>
    <w:rsid w:val="3CF74EBC"/>
    <w:rsid w:val="3D6D517E"/>
    <w:rsid w:val="3DBA6615"/>
    <w:rsid w:val="3F2E7D26"/>
    <w:rsid w:val="3F2F4DE1"/>
    <w:rsid w:val="3FFF2A05"/>
    <w:rsid w:val="401144E6"/>
    <w:rsid w:val="40B437EF"/>
    <w:rsid w:val="40C652D1"/>
    <w:rsid w:val="40D27F22"/>
    <w:rsid w:val="410D2F00"/>
    <w:rsid w:val="415E375B"/>
    <w:rsid w:val="41733B91"/>
    <w:rsid w:val="42132798"/>
    <w:rsid w:val="42AA0BA9"/>
    <w:rsid w:val="42AB3D39"/>
    <w:rsid w:val="42FB3958"/>
    <w:rsid w:val="43772091"/>
    <w:rsid w:val="43947908"/>
    <w:rsid w:val="4516348E"/>
    <w:rsid w:val="463158E2"/>
    <w:rsid w:val="46570B79"/>
    <w:rsid w:val="465D2233"/>
    <w:rsid w:val="469814BD"/>
    <w:rsid w:val="46AD2094"/>
    <w:rsid w:val="4787079B"/>
    <w:rsid w:val="479779C7"/>
    <w:rsid w:val="487E46E3"/>
    <w:rsid w:val="489D100D"/>
    <w:rsid w:val="49227202"/>
    <w:rsid w:val="497C50C6"/>
    <w:rsid w:val="4A3F72C9"/>
    <w:rsid w:val="4A963F66"/>
    <w:rsid w:val="4A9B3349"/>
    <w:rsid w:val="4AC72371"/>
    <w:rsid w:val="4B9009B5"/>
    <w:rsid w:val="4BA021F2"/>
    <w:rsid w:val="4BAD5A0B"/>
    <w:rsid w:val="4BBC79FC"/>
    <w:rsid w:val="4BCF5981"/>
    <w:rsid w:val="4BF55225"/>
    <w:rsid w:val="4C2D4456"/>
    <w:rsid w:val="4C41120B"/>
    <w:rsid w:val="4C4B0C81"/>
    <w:rsid w:val="4C5A5C62"/>
    <w:rsid w:val="4C7D7B3E"/>
    <w:rsid w:val="4C87000A"/>
    <w:rsid w:val="4CE15AB0"/>
    <w:rsid w:val="4D286767"/>
    <w:rsid w:val="4D2910C1"/>
    <w:rsid w:val="4D4E28D6"/>
    <w:rsid w:val="4D662315"/>
    <w:rsid w:val="4F701229"/>
    <w:rsid w:val="4F980780"/>
    <w:rsid w:val="4FD01CC8"/>
    <w:rsid w:val="50137E07"/>
    <w:rsid w:val="50502E09"/>
    <w:rsid w:val="50574197"/>
    <w:rsid w:val="505E1082"/>
    <w:rsid w:val="509B4084"/>
    <w:rsid w:val="50C17863"/>
    <w:rsid w:val="50CB5FE9"/>
    <w:rsid w:val="510B1AC2"/>
    <w:rsid w:val="51D42286"/>
    <w:rsid w:val="5221680B"/>
    <w:rsid w:val="52D7336D"/>
    <w:rsid w:val="531C6EB3"/>
    <w:rsid w:val="53456529"/>
    <w:rsid w:val="535A6478"/>
    <w:rsid w:val="53995358"/>
    <w:rsid w:val="539A4AC7"/>
    <w:rsid w:val="53B743B6"/>
    <w:rsid w:val="53DD49B3"/>
    <w:rsid w:val="542B1BC3"/>
    <w:rsid w:val="544F4B5A"/>
    <w:rsid w:val="5463310B"/>
    <w:rsid w:val="554973CD"/>
    <w:rsid w:val="559E0172"/>
    <w:rsid w:val="55A6340D"/>
    <w:rsid w:val="56362DE5"/>
    <w:rsid w:val="567D15B1"/>
    <w:rsid w:val="56DF0A43"/>
    <w:rsid w:val="56EC1A28"/>
    <w:rsid w:val="56F72230"/>
    <w:rsid w:val="57014E5D"/>
    <w:rsid w:val="571903F8"/>
    <w:rsid w:val="573E1C0D"/>
    <w:rsid w:val="57BC40F5"/>
    <w:rsid w:val="58191D6A"/>
    <w:rsid w:val="582B07D2"/>
    <w:rsid w:val="58607961"/>
    <w:rsid w:val="587C29ED"/>
    <w:rsid w:val="589F492D"/>
    <w:rsid w:val="58A81A34"/>
    <w:rsid w:val="592B7F6F"/>
    <w:rsid w:val="595C281E"/>
    <w:rsid w:val="59B77A55"/>
    <w:rsid w:val="59EA607C"/>
    <w:rsid w:val="5A33532D"/>
    <w:rsid w:val="5ACE334E"/>
    <w:rsid w:val="5AD703AE"/>
    <w:rsid w:val="5ADC59C5"/>
    <w:rsid w:val="5AE12FDB"/>
    <w:rsid w:val="5AF2343A"/>
    <w:rsid w:val="5B9A0728"/>
    <w:rsid w:val="5BEC1C38"/>
    <w:rsid w:val="5C335AB8"/>
    <w:rsid w:val="5C78171D"/>
    <w:rsid w:val="5CBD35D4"/>
    <w:rsid w:val="5CE46DB3"/>
    <w:rsid w:val="5D042FB1"/>
    <w:rsid w:val="5D3970FE"/>
    <w:rsid w:val="5D3F223B"/>
    <w:rsid w:val="5D8365CC"/>
    <w:rsid w:val="5D852344"/>
    <w:rsid w:val="5DC67B10"/>
    <w:rsid w:val="5EEB4428"/>
    <w:rsid w:val="5F265461"/>
    <w:rsid w:val="5F8605F5"/>
    <w:rsid w:val="6062696C"/>
    <w:rsid w:val="613320B7"/>
    <w:rsid w:val="616E30EF"/>
    <w:rsid w:val="61D513C0"/>
    <w:rsid w:val="625A4188"/>
    <w:rsid w:val="62E80C7F"/>
    <w:rsid w:val="6327307F"/>
    <w:rsid w:val="632B573B"/>
    <w:rsid w:val="637147FC"/>
    <w:rsid w:val="63911317"/>
    <w:rsid w:val="6461518D"/>
    <w:rsid w:val="64F8789F"/>
    <w:rsid w:val="64F97173"/>
    <w:rsid w:val="652266CA"/>
    <w:rsid w:val="65B80DDC"/>
    <w:rsid w:val="65F31E15"/>
    <w:rsid w:val="66326DE1"/>
    <w:rsid w:val="671D539B"/>
    <w:rsid w:val="672C3830"/>
    <w:rsid w:val="674C5C80"/>
    <w:rsid w:val="67D0065F"/>
    <w:rsid w:val="68294213"/>
    <w:rsid w:val="6861575B"/>
    <w:rsid w:val="6888718C"/>
    <w:rsid w:val="68896A60"/>
    <w:rsid w:val="68C1269E"/>
    <w:rsid w:val="692A57F8"/>
    <w:rsid w:val="6A3D5D54"/>
    <w:rsid w:val="6A55309E"/>
    <w:rsid w:val="6A580EEF"/>
    <w:rsid w:val="6AFC79BD"/>
    <w:rsid w:val="6B113469"/>
    <w:rsid w:val="6CB13A39"/>
    <w:rsid w:val="6CF92406"/>
    <w:rsid w:val="6CFE5C6F"/>
    <w:rsid w:val="6D201119"/>
    <w:rsid w:val="6DA00AD4"/>
    <w:rsid w:val="6DAA3B67"/>
    <w:rsid w:val="6DFD5F26"/>
    <w:rsid w:val="6E0472B5"/>
    <w:rsid w:val="6E1A5E9B"/>
    <w:rsid w:val="6E5D0C59"/>
    <w:rsid w:val="6EAB7671"/>
    <w:rsid w:val="6F0F4163"/>
    <w:rsid w:val="6F343BCA"/>
    <w:rsid w:val="6F8166E3"/>
    <w:rsid w:val="6F8B1310"/>
    <w:rsid w:val="6FB82FAD"/>
    <w:rsid w:val="701C0B7D"/>
    <w:rsid w:val="7036571F"/>
    <w:rsid w:val="70694748"/>
    <w:rsid w:val="71A40A2B"/>
    <w:rsid w:val="72A32C3B"/>
    <w:rsid w:val="73092C77"/>
    <w:rsid w:val="731D6723"/>
    <w:rsid w:val="73612AB3"/>
    <w:rsid w:val="73A86934"/>
    <w:rsid w:val="74193F58"/>
    <w:rsid w:val="74561EEC"/>
    <w:rsid w:val="746458C3"/>
    <w:rsid w:val="747405C4"/>
    <w:rsid w:val="74C432FA"/>
    <w:rsid w:val="76B63116"/>
    <w:rsid w:val="76C92DEE"/>
    <w:rsid w:val="777A2396"/>
    <w:rsid w:val="77F24622"/>
    <w:rsid w:val="78581280"/>
    <w:rsid w:val="78701AF8"/>
    <w:rsid w:val="789C4865"/>
    <w:rsid w:val="789E0306"/>
    <w:rsid w:val="79052133"/>
    <w:rsid w:val="79231130"/>
    <w:rsid w:val="79295E21"/>
    <w:rsid w:val="7A8D0632"/>
    <w:rsid w:val="7AA240DD"/>
    <w:rsid w:val="7B5514A5"/>
    <w:rsid w:val="7B670E83"/>
    <w:rsid w:val="7BB57ECA"/>
    <w:rsid w:val="7C3A6597"/>
    <w:rsid w:val="7C5F1B5A"/>
    <w:rsid w:val="7CAF4890"/>
    <w:rsid w:val="7CEF1130"/>
    <w:rsid w:val="7D254B52"/>
    <w:rsid w:val="7DCA74A7"/>
    <w:rsid w:val="7E6B6EDC"/>
    <w:rsid w:val="7E9E01DE"/>
    <w:rsid w:val="7EAE29BA"/>
    <w:rsid w:val="7EC42148"/>
    <w:rsid w:val="7EED45E6"/>
    <w:rsid w:val="7EF55F93"/>
    <w:rsid w:val="7F111831"/>
    <w:rsid w:val="7F264BB1"/>
    <w:rsid w:val="7F9B3AAA"/>
    <w:rsid w:val="7FBF303C"/>
    <w:rsid w:val="B698D46A"/>
  </w:rsids>
  <m:mathPr>
    <m:mathFont m:val="Times New Roman"/>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FF"/>
      <w:kern w:val="0"/>
      <w:sz w:val="21"/>
      <w:szCs w:val="21"/>
      <w:lang w:val="en-US" w:eastAsia="zh-CN" w:bidi="ar-SA"/>
    </w:rPr>
  </w:style>
  <w:style w:type="paragraph" w:styleId="2">
    <w:name w:val="heading 1"/>
    <w:basedOn w:val="1"/>
    <w:next w:val="1"/>
    <w:link w:val="55"/>
    <w:autoRedefine/>
    <w:qFormat/>
    <w:uiPriority w:val="1"/>
    <w:pPr>
      <w:widowControl w:val="0"/>
      <w:autoSpaceDE w:val="0"/>
      <w:autoSpaceDN w:val="0"/>
      <w:spacing w:before="0" w:after="0" w:line="240" w:lineRule="auto"/>
      <w:ind w:left="493" w:right="0" w:hanging="221"/>
      <w:jc w:val="left"/>
      <w:outlineLvl w:val="0"/>
    </w:pPr>
    <w:rPr>
      <w:rFonts w:ascii="方正小标宋_GBK" w:hAnsi="方正小标宋_GBK" w:eastAsia="黑体" w:cs="方正小标宋_GBK"/>
      <w:sz w:val="21"/>
      <w:szCs w:val="22"/>
      <w:lang w:val="zh-CN" w:eastAsia="zh-CN" w:bidi="zh-CN"/>
    </w:rPr>
  </w:style>
  <w:style w:type="paragraph" w:styleId="3">
    <w:name w:val="heading 2"/>
    <w:basedOn w:val="1"/>
    <w:next w:val="1"/>
    <w:link w:val="40"/>
    <w:autoRedefine/>
    <w:unhideWhenUsed/>
    <w:qFormat/>
    <w:uiPriority w:val="0"/>
    <w:pPr>
      <w:keepNext/>
      <w:keepLines/>
      <w:spacing w:before="260" w:after="260" w:line="416" w:lineRule="auto"/>
      <w:jc w:val="left"/>
      <w:outlineLvl w:val="1"/>
    </w:pPr>
    <w:rPr>
      <w:rFonts w:asciiTheme="majorHAnsi" w:hAnsiTheme="majorHAnsi" w:eastAsiaTheme="majorEastAsia" w:cstheme="majorBidi"/>
      <w:b/>
      <w:bCs/>
      <w:color w:val="auto"/>
      <w:sz w:val="32"/>
      <w:szCs w:val="32"/>
    </w:rPr>
  </w:style>
  <w:style w:type="paragraph" w:styleId="4">
    <w:name w:val="heading 3"/>
    <w:basedOn w:val="1"/>
    <w:next w:val="1"/>
    <w:link w:val="26"/>
    <w:autoRedefine/>
    <w:qFormat/>
    <w:uiPriority w:val="99"/>
    <w:pPr>
      <w:widowControl/>
      <w:jc w:val="left"/>
      <w:outlineLvl w:val="2"/>
    </w:pPr>
    <w:rPr>
      <w:rFonts w:ascii="宋体" w:hAnsi="宋体" w:cs="宋体"/>
      <w:b/>
      <w:bCs/>
      <w:color w:val="auto"/>
      <w:sz w:val="27"/>
      <w:szCs w:val="27"/>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31"/>
    <w:autoRedefine/>
    <w:semiHidden/>
    <w:qFormat/>
    <w:uiPriority w:val="99"/>
    <w:pPr>
      <w:shd w:val="clear" w:color="auto" w:fill="000080"/>
    </w:pPr>
  </w:style>
  <w:style w:type="paragraph" w:styleId="6">
    <w:name w:val="annotation text"/>
    <w:basedOn w:val="1"/>
    <w:link w:val="37"/>
    <w:autoRedefine/>
    <w:semiHidden/>
    <w:unhideWhenUsed/>
    <w:qFormat/>
    <w:uiPriority w:val="99"/>
    <w:pPr>
      <w:jc w:val="left"/>
    </w:pPr>
  </w:style>
  <w:style w:type="paragraph" w:styleId="7">
    <w:name w:val="Body Text"/>
    <w:basedOn w:val="1"/>
    <w:autoRedefine/>
    <w:qFormat/>
    <w:uiPriority w:val="1"/>
    <w:pPr>
      <w:widowControl w:val="0"/>
      <w:autoSpaceDE w:val="0"/>
      <w:autoSpaceDN w:val="0"/>
      <w:spacing w:before="0" w:after="0" w:line="240" w:lineRule="auto"/>
      <w:ind w:left="631" w:right="0"/>
      <w:jc w:val="left"/>
    </w:pPr>
    <w:rPr>
      <w:rFonts w:ascii="方正书宋_GBK" w:hAnsi="方正书宋_GBK" w:eastAsia="方正书宋_GBK" w:cs="方正书宋_GBK"/>
      <w:sz w:val="18"/>
      <w:szCs w:val="18"/>
      <w:lang w:val="zh-CN" w:eastAsia="zh-CN" w:bidi="zh-CN"/>
    </w:rPr>
  </w:style>
  <w:style w:type="paragraph" w:styleId="8">
    <w:name w:val="Body Text Indent"/>
    <w:basedOn w:val="1"/>
    <w:link w:val="28"/>
    <w:autoRedefine/>
    <w:qFormat/>
    <w:uiPriority w:val="99"/>
    <w:pPr>
      <w:ind w:firstLine="523" w:firstLineChars="218"/>
    </w:pPr>
    <w:rPr>
      <w:rFonts w:ascii="宋体" w:hAnsi="宋体" w:cs="宋体"/>
      <w:color w:val="auto"/>
      <w:sz w:val="24"/>
      <w:szCs w:val="24"/>
    </w:rPr>
  </w:style>
  <w:style w:type="paragraph" w:styleId="9">
    <w:name w:val="Plain Text"/>
    <w:basedOn w:val="1"/>
    <w:autoRedefine/>
    <w:qFormat/>
    <w:uiPriority w:val="0"/>
    <w:rPr>
      <w:rFonts w:ascii="宋体" w:hAnsi="Courier New"/>
      <w:lang w:val="zh-CN" w:eastAsia="zh-CN"/>
    </w:rPr>
  </w:style>
  <w:style w:type="paragraph" w:styleId="10">
    <w:name w:val="Body Text Indent 2"/>
    <w:basedOn w:val="1"/>
    <w:link w:val="29"/>
    <w:autoRedefine/>
    <w:qFormat/>
    <w:uiPriority w:val="99"/>
    <w:pPr>
      <w:spacing w:line="300" w:lineRule="auto"/>
      <w:ind w:firstLine="420" w:firstLineChars="175"/>
    </w:pPr>
    <w:rPr>
      <w:sz w:val="24"/>
      <w:szCs w:val="24"/>
    </w:rPr>
  </w:style>
  <w:style w:type="paragraph" w:styleId="11">
    <w:name w:val="Balloon Text"/>
    <w:basedOn w:val="1"/>
    <w:link w:val="33"/>
    <w:autoRedefine/>
    <w:semiHidden/>
    <w:qFormat/>
    <w:uiPriority w:val="99"/>
    <w:rPr>
      <w:color w:val="auto"/>
      <w:kern w:val="2"/>
      <w:sz w:val="18"/>
      <w:szCs w:val="18"/>
    </w:rPr>
  </w:style>
  <w:style w:type="paragraph" w:styleId="12">
    <w:name w:val="footer"/>
    <w:basedOn w:val="1"/>
    <w:link w:val="27"/>
    <w:autoRedefine/>
    <w:qFormat/>
    <w:uiPriority w:val="99"/>
    <w:pPr>
      <w:tabs>
        <w:tab w:val="center" w:pos="4153"/>
        <w:tab w:val="right" w:pos="8306"/>
      </w:tabs>
      <w:snapToGrid w:val="0"/>
      <w:jc w:val="left"/>
    </w:pPr>
    <w:rPr>
      <w:sz w:val="18"/>
      <w:szCs w:val="18"/>
    </w:rPr>
  </w:style>
  <w:style w:type="paragraph" w:styleId="13">
    <w:name w:val="header"/>
    <w:basedOn w:val="1"/>
    <w:link w:val="32"/>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widowControl/>
      <w:tabs>
        <w:tab w:val="right" w:leader="dot" w:pos="8312"/>
      </w:tabs>
      <w:spacing w:after="100" w:line="276" w:lineRule="auto"/>
      <w:jc w:val="left"/>
    </w:pPr>
    <w:rPr>
      <w:rFonts w:ascii="Calibri" w:hAnsi="Calibri" w:cs="Calibri"/>
      <w:bCs/>
      <w:color w:val="auto"/>
      <w:kern w:val="44"/>
      <w:sz w:val="22"/>
      <w:szCs w:val="30"/>
    </w:rPr>
  </w:style>
  <w:style w:type="paragraph" w:styleId="15">
    <w:name w:val="toc 2"/>
    <w:next w:val="1"/>
    <w:autoRedefine/>
    <w:qFormat/>
    <w:uiPriority w:val="0"/>
    <w:pPr>
      <w:widowControl w:val="0"/>
      <w:autoSpaceDE w:val="0"/>
      <w:autoSpaceDN w:val="0"/>
      <w:spacing w:before="0" w:after="0" w:line="240" w:lineRule="auto"/>
      <w:ind w:left="420" w:leftChars="200" w:right="0"/>
      <w:jc w:val="left"/>
    </w:pPr>
    <w:rPr>
      <w:rFonts w:ascii="方正书宋_GBK" w:hAnsi="方正书宋_GBK" w:eastAsia="方正书宋_GBK" w:cs="方正书宋_GBK"/>
      <w:sz w:val="22"/>
      <w:szCs w:val="22"/>
      <w:lang w:val="zh-CN" w:eastAsia="zh-CN" w:bidi="zh-CN"/>
    </w:rPr>
  </w:style>
  <w:style w:type="paragraph" w:styleId="16">
    <w:name w:val="Normal (Web)"/>
    <w:basedOn w:val="1"/>
    <w:autoRedefine/>
    <w:qFormat/>
    <w:uiPriority w:val="0"/>
    <w:pPr>
      <w:widowControl/>
      <w:spacing w:before="100" w:beforeAutospacing="1" w:after="100" w:afterAutospacing="1"/>
      <w:jc w:val="left"/>
    </w:pPr>
    <w:rPr>
      <w:rFonts w:ascii="宋体" w:hAnsi="宋体" w:cs="宋体"/>
      <w:color w:val="auto"/>
      <w:sz w:val="24"/>
      <w:szCs w:val="24"/>
    </w:rPr>
  </w:style>
  <w:style w:type="paragraph" w:styleId="17">
    <w:name w:val="annotation subject"/>
    <w:basedOn w:val="6"/>
    <w:next w:val="6"/>
    <w:link w:val="38"/>
    <w:autoRedefine/>
    <w:semiHidden/>
    <w:unhideWhenUsed/>
    <w:qFormat/>
    <w:uiPriority w:val="99"/>
    <w:rPr>
      <w:b/>
      <w:bCs/>
    </w:rPr>
  </w:style>
  <w:style w:type="paragraph" w:styleId="18">
    <w:name w:val="Body Text First Indent"/>
    <w:basedOn w:val="7"/>
    <w:unhideWhenUsed/>
    <w:qFormat/>
    <w:uiPriority w:val="99"/>
    <w:pPr>
      <w:ind w:firstLine="420" w:firstLineChars="100"/>
    </w:pPr>
  </w:style>
  <w:style w:type="table" w:styleId="20">
    <w:name w:val="Table Grid"/>
    <w:basedOn w:val="19"/>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Emphasis"/>
    <w:basedOn w:val="21"/>
    <w:autoRedefine/>
    <w:qFormat/>
    <w:uiPriority w:val="99"/>
    <w:rPr>
      <w:i/>
      <w:iCs/>
    </w:rPr>
  </w:style>
  <w:style w:type="character" w:styleId="24">
    <w:name w:val="Hyperlink"/>
    <w:basedOn w:val="21"/>
    <w:autoRedefine/>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character" w:customStyle="1" w:styleId="26">
    <w:name w:val="标题 3 字符"/>
    <w:basedOn w:val="21"/>
    <w:link w:val="4"/>
    <w:autoRedefine/>
    <w:qFormat/>
    <w:uiPriority w:val="99"/>
    <w:rPr>
      <w:rFonts w:ascii="宋体" w:eastAsia="宋体" w:cs="宋体"/>
      <w:b/>
      <w:bCs/>
      <w:sz w:val="27"/>
      <w:szCs w:val="27"/>
    </w:rPr>
  </w:style>
  <w:style w:type="character" w:customStyle="1" w:styleId="27">
    <w:name w:val="页脚 字符"/>
    <w:basedOn w:val="21"/>
    <w:link w:val="12"/>
    <w:autoRedefine/>
    <w:qFormat/>
    <w:uiPriority w:val="99"/>
    <w:rPr>
      <w:color w:val="0000FF"/>
      <w:kern w:val="0"/>
      <w:sz w:val="18"/>
      <w:szCs w:val="18"/>
    </w:rPr>
  </w:style>
  <w:style w:type="character" w:customStyle="1" w:styleId="28">
    <w:name w:val="正文文本缩进 字符"/>
    <w:basedOn w:val="21"/>
    <w:link w:val="8"/>
    <w:autoRedefine/>
    <w:semiHidden/>
    <w:qFormat/>
    <w:uiPriority w:val="99"/>
    <w:rPr>
      <w:color w:val="0000FF"/>
      <w:kern w:val="0"/>
      <w:szCs w:val="21"/>
    </w:rPr>
  </w:style>
  <w:style w:type="character" w:customStyle="1" w:styleId="29">
    <w:name w:val="正文文本缩进 2 字符"/>
    <w:basedOn w:val="21"/>
    <w:link w:val="10"/>
    <w:autoRedefine/>
    <w:semiHidden/>
    <w:qFormat/>
    <w:uiPriority w:val="99"/>
    <w:rPr>
      <w:color w:val="0000FF"/>
      <w:kern w:val="0"/>
      <w:szCs w:val="21"/>
    </w:rPr>
  </w:style>
  <w:style w:type="paragraph" w:customStyle="1" w:styleId="30">
    <w:name w:val="Char Char Char Char Char Char Char"/>
    <w:basedOn w:val="1"/>
    <w:autoRedefine/>
    <w:qFormat/>
    <w:uiPriority w:val="99"/>
    <w:pPr>
      <w:widowControl/>
      <w:spacing w:after="160" w:line="240" w:lineRule="exact"/>
      <w:jc w:val="left"/>
    </w:pPr>
    <w:rPr>
      <w:rFonts w:ascii="Arial" w:hAnsi="Arial" w:cs="Arial"/>
      <w:b/>
      <w:bCs/>
      <w:color w:val="auto"/>
      <w:sz w:val="24"/>
      <w:szCs w:val="24"/>
      <w:lang w:eastAsia="en-US"/>
    </w:rPr>
  </w:style>
  <w:style w:type="character" w:customStyle="1" w:styleId="31">
    <w:name w:val="文档结构图 字符"/>
    <w:basedOn w:val="21"/>
    <w:link w:val="5"/>
    <w:autoRedefine/>
    <w:semiHidden/>
    <w:qFormat/>
    <w:uiPriority w:val="99"/>
    <w:rPr>
      <w:color w:val="0000FF"/>
      <w:kern w:val="0"/>
      <w:sz w:val="0"/>
      <w:szCs w:val="0"/>
    </w:rPr>
  </w:style>
  <w:style w:type="character" w:customStyle="1" w:styleId="32">
    <w:name w:val="页眉 字符"/>
    <w:basedOn w:val="21"/>
    <w:link w:val="13"/>
    <w:autoRedefine/>
    <w:qFormat/>
    <w:uiPriority w:val="99"/>
    <w:rPr>
      <w:color w:val="0000FF"/>
      <w:sz w:val="18"/>
      <w:szCs w:val="18"/>
    </w:rPr>
  </w:style>
  <w:style w:type="character" w:customStyle="1" w:styleId="33">
    <w:name w:val="批注框文本 字符"/>
    <w:basedOn w:val="21"/>
    <w:link w:val="11"/>
    <w:autoRedefine/>
    <w:qFormat/>
    <w:uiPriority w:val="99"/>
    <w:rPr>
      <w:kern w:val="2"/>
      <w:sz w:val="18"/>
      <w:szCs w:val="18"/>
    </w:rPr>
  </w:style>
  <w:style w:type="character" w:customStyle="1" w:styleId="34">
    <w:name w:val="wen251"/>
    <w:autoRedefine/>
    <w:qFormat/>
    <w:uiPriority w:val="99"/>
    <w:rPr>
      <w:rFonts w:ascii="宋体" w:hAnsi="宋体" w:eastAsia="宋体" w:cs="宋体"/>
      <w:color w:val="auto"/>
      <w:sz w:val="25"/>
      <w:szCs w:val="25"/>
      <w:u w:val="none"/>
    </w:rPr>
  </w:style>
  <w:style w:type="paragraph" w:customStyle="1" w:styleId="35">
    <w:name w:val="条文"/>
    <w:basedOn w:val="1"/>
    <w:autoRedefine/>
    <w:qFormat/>
    <w:uiPriority w:val="99"/>
    <w:pPr>
      <w:adjustRightInd w:val="0"/>
      <w:spacing w:line="300" w:lineRule="auto"/>
      <w:ind w:firstLine="200" w:firstLineChars="200"/>
      <w:outlineLvl w:val="2"/>
    </w:pPr>
    <w:rPr>
      <w:color w:val="auto"/>
      <w:kern w:val="2"/>
      <w:sz w:val="24"/>
      <w:szCs w:val="24"/>
    </w:rPr>
  </w:style>
  <w:style w:type="paragraph" w:customStyle="1" w:styleId="36">
    <w:name w:val="节"/>
    <w:basedOn w:val="1"/>
    <w:autoRedefine/>
    <w:qFormat/>
    <w:uiPriority w:val="99"/>
    <w:pPr>
      <w:adjustRightInd w:val="0"/>
      <w:spacing w:beforeLines="100" w:line="300" w:lineRule="auto"/>
      <w:ind w:firstLine="200" w:firstLineChars="200"/>
      <w:jc w:val="center"/>
      <w:outlineLvl w:val="1"/>
    </w:pPr>
    <w:rPr>
      <w:b/>
      <w:bCs/>
      <w:color w:val="auto"/>
      <w:kern w:val="2"/>
      <w:sz w:val="24"/>
      <w:szCs w:val="24"/>
    </w:rPr>
  </w:style>
  <w:style w:type="character" w:customStyle="1" w:styleId="37">
    <w:name w:val="批注文字 字符"/>
    <w:basedOn w:val="21"/>
    <w:link w:val="6"/>
    <w:autoRedefine/>
    <w:semiHidden/>
    <w:qFormat/>
    <w:uiPriority w:val="99"/>
    <w:rPr>
      <w:color w:val="0000FF"/>
      <w:kern w:val="0"/>
      <w:szCs w:val="21"/>
    </w:rPr>
  </w:style>
  <w:style w:type="character" w:customStyle="1" w:styleId="38">
    <w:name w:val="批注主题 字符"/>
    <w:basedOn w:val="37"/>
    <w:link w:val="17"/>
    <w:autoRedefine/>
    <w:semiHidden/>
    <w:qFormat/>
    <w:uiPriority w:val="99"/>
    <w:rPr>
      <w:b/>
      <w:bCs/>
      <w:color w:val="0000FF"/>
      <w:kern w:val="0"/>
      <w:szCs w:val="21"/>
    </w:rPr>
  </w:style>
  <w:style w:type="paragraph" w:styleId="39">
    <w:name w:val="List Paragraph"/>
    <w:basedOn w:val="1"/>
    <w:autoRedefine/>
    <w:qFormat/>
    <w:uiPriority w:val="34"/>
    <w:pPr>
      <w:ind w:firstLine="420" w:firstLineChars="200"/>
    </w:pPr>
  </w:style>
  <w:style w:type="character" w:customStyle="1" w:styleId="40">
    <w:name w:val="标题 2 字符"/>
    <w:basedOn w:val="21"/>
    <w:link w:val="3"/>
    <w:autoRedefine/>
    <w:qFormat/>
    <w:uiPriority w:val="0"/>
    <w:rPr>
      <w:rFonts w:asciiTheme="majorHAnsi" w:hAnsiTheme="majorHAnsi" w:eastAsiaTheme="majorEastAsia" w:cstheme="majorBidi"/>
      <w:b/>
      <w:bCs/>
      <w:kern w:val="0"/>
      <w:sz w:val="32"/>
      <w:szCs w:val="32"/>
    </w:rPr>
  </w:style>
  <w:style w:type="paragraph" w:customStyle="1" w:styleId="41">
    <w:name w:val="正文表标题"/>
    <w:next w:val="1"/>
    <w:autoRedefine/>
    <w:qFormat/>
    <w:uiPriority w:val="0"/>
    <w:pPr>
      <w:numPr>
        <w:ilvl w:val="0"/>
        <w:numId w:val="1"/>
      </w:numPr>
      <w:spacing w:before="156" w:beforeLines="50" w:after="156" w:afterLines="50"/>
      <w:jc w:val="center"/>
    </w:pPr>
    <w:rPr>
      <w:rFonts w:ascii="黑体" w:hAnsi="Times New Roman" w:eastAsia="黑体" w:cs="Times New Roman"/>
      <w:sz w:val="21"/>
      <w:lang w:val="en-US" w:eastAsia="zh-CN" w:bidi="ar-SA"/>
    </w:rPr>
  </w:style>
  <w:style w:type="paragraph" w:customStyle="1" w:styleId="42">
    <w:name w:val="一级"/>
    <w:next w:val="1"/>
    <w:autoRedefine/>
    <w:qFormat/>
    <w:uiPriority w:val="0"/>
    <w:pPr>
      <w:keepNext/>
      <w:keepLines/>
      <w:widowControl w:val="0"/>
      <w:autoSpaceDE/>
      <w:autoSpaceDN/>
      <w:spacing w:before="100" w:beforeLines="100" w:after="100" w:afterLines="100" w:line="300" w:lineRule="auto"/>
      <w:ind w:left="0" w:right="0"/>
      <w:jc w:val="left"/>
      <w:outlineLvl w:val="0"/>
    </w:pPr>
    <w:rPr>
      <w:rFonts w:hint="default" w:ascii="Times New Roman" w:hAnsi="Times New Roman" w:eastAsia="黑体" w:cstheme="minorBidi"/>
      <w:bCs/>
      <w:kern w:val="44"/>
      <w:sz w:val="21"/>
      <w:szCs w:val="44"/>
      <w:lang w:val="en-US" w:eastAsia="zh-CN" w:bidi="ar-SA"/>
    </w:rPr>
  </w:style>
  <w:style w:type="paragraph" w:customStyle="1" w:styleId="43">
    <w:name w:val="Table Paragraph"/>
    <w:autoRedefine/>
    <w:qFormat/>
    <w:uiPriority w:val="1"/>
    <w:pPr>
      <w:widowControl w:val="0"/>
      <w:autoSpaceDE w:val="0"/>
      <w:autoSpaceDN w:val="0"/>
      <w:spacing w:before="37" w:after="0" w:line="240" w:lineRule="auto"/>
      <w:ind w:left="23" w:right="13"/>
      <w:jc w:val="center"/>
    </w:pPr>
    <w:rPr>
      <w:rFonts w:ascii="方正书宋_GBK" w:hAnsi="方正书宋_GBK" w:eastAsia="方正书宋_GBK" w:cs="方正书宋_GBK"/>
      <w:sz w:val="22"/>
      <w:szCs w:val="22"/>
      <w:lang w:val="zh-CN" w:eastAsia="zh-CN" w:bidi="zh-CN"/>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character" w:customStyle="1" w:styleId="45">
    <w:name w:val="10"/>
    <w:basedOn w:val="21"/>
    <w:qFormat/>
    <w:uiPriority w:val="0"/>
    <w:rPr>
      <w:rFonts w:hint="default" w:ascii="Times New Roman" w:hAnsi="Times New Roman" w:cs="Times New Roman"/>
    </w:rPr>
  </w:style>
  <w:style w:type="character" w:customStyle="1" w:styleId="46">
    <w:name w:val="15"/>
    <w:basedOn w:val="21"/>
    <w:qFormat/>
    <w:uiPriority w:val="0"/>
    <w:rPr>
      <w:rFonts w:hint="default" w:ascii="Times New Roman" w:hAnsi="Times New Roman" w:cs="Times New Roman"/>
    </w:rPr>
  </w:style>
  <w:style w:type="character" w:customStyle="1" w:styleId="47">
    <w:name w:val="font81"/>
    <w:basedOn w:val="21"/>
    <w:qFormat/>
    <w:uiPriority w:val="0"/>
    <w:rPr>
      <w:rFonts w:hint="eastAsia" w:ascii="等线" w:hAnsi="等线" w:eastAsia="等线" w:cs="等线"/>
      <w:color w:val="000000"/>
      <w:sz w:val="12"/>
      <w:szCs w:val="12"/>
      <w:u w:val="none"/>
    </w:rPr>
  </w:style>
  <w:style w:type="character" w:customStyle="1" w:styleId="48">
    <w:name w:val="font91"/>
    <w:basedOn w:val="21"/>
    <w:qFormat/>
    <w:uiPriority w:val="0"/>
    <w:rPr>
      <w:rFonts w:hint="eastAsia" w:ascii="等线" w:hAnsi="等线" w:eastAsia="等线" w:cs="等线"/>
      <w:color w:val="000000"/>
      <w:sz w:val="24"/>
      <w:szCs w:val="24"/>
      <w:u w:val="none"/>
    </w:rPr>
  </w:style>
  <w:style w:type="character" w:customStyle="1" w:styleId="49">
    <w:name w:val="font61"/>
    <w:basedOn w:val="21"/>
    <w:qFormat/>
    <w:uiPriority w:val="0"/>
    <w:rPr>
      <w:rFonts w:hint="eastAsia" w:ascii="宋体" w:hAnsi="宋体" w:eastAsia="宋体" w:cs="宋体"/>
      <w:color w:val="000000"/>
      <w:sz w:val="22"/>
      <w:szCs w:val="22"/>
      <w:u w:val="none"/>
    </w:rPr>
  </w:style>
  <w:style w:type="character" w:customStyle="1" w:styleId="50">
    <w:name w:val="font71"/>
    <w:basedOn w:val="21"/>
    <w:qFormat/>
    <w:uiPriority w:val="0"/>
    <w:rPr>
      <w:rFonts w:hint="eastAsia" w:ascii="宋体" w:hAnsi="宋体" w:eastAsia="宋体" w:cs="宋体"/>
      <w:color w:val="000000"/>
      <w:sz w:val="21"/>
      <w:szCs w:val="21"/>
      <w:u w:val="none"/>
    </w:rPr>
  </w:style>
  <w:style w:type="paragraph" w:customStyle="1" w:styleId="51">
    <w:name w:val="Table Text"/>
    <w:basedOn w:val="1"/>
    <w:semiHidden/>
    <w:qFormat/>
    <w:uiPriority w:val="0"/>
    <w:rPr>
      <w:rFonts w:ascii="Times New Roman" w:hAnsi="Times New Roman" w:eastAsia="Times New Roman" w:cs="Times New Roman"/>
      <w:sz w:val="18"/>
      <w:szCs w:val="18"/>
      <w:lang w:val="en-US" w:eastAsia="en-US" w:bidi="ar-SA"/>
    </w:rPr>
  </w:style>
  <w:style w:type="paragraph" w:customStyle="1" w:styleId="52">
    <w:name w:val="一级条标题"/>
    <w:next w:val="53"/>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54">
    <w:name w:val="MTDisplayEquation"/>
    <w:basedOn w:val="1"/>
    <w:next w:val="1"/>
    <w:autoRedefine/>
    <w:qFormat/>
    <w:uiPriority w:val="0"/>
    <w:pPr>
      <w:widowControl/>
      <w:tabs>
        <w:tab w:val="center" w:pos="4338"/>
        <w:tab w:val="center" w:pos="4820"/>
        <w:tab w:val="right" w:pos="8675"/>
        <w:tab w:val="right" w:pos="9640"/>
      </w:tabs>
      <w:spacing w:line="240" w:lineRule="auto"/>
      <w:jc w:val="right"/>
    </w:pPr>
    <w:rPr>
      <w:kern w:val="0"/>
      <w:szCs w:val="21"/>
    </w:rPr>
  </w:style>
  <w:style w:type="character" w:customStyle="1" w:styleId="55">
    <w:name w:val="标题 1 Char"/>
    <w:link w:val="2"/>
    <w:qFormat/>
    <w:uiPriority w:val="1"/>
    <w:rPr>
      <w:rFonts w:ascii="方正小标宋_GBK" w:hAnsi="方正小标宋_GBK" w:eastAsia="黑体" w:cs="方正小标宋_GBK"/>
      <w:sz w:val="21"/>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5C5DD-73A4-4D69-8ECB-D4283036BF7A}">
  <ds:schemaRefs/>
</ds:datastoreItem>
</file>

<file path=docProps/app.xml><?xml version="1.0" encoding="utf-8"?>
<Properties xmlns="http://schemas.openxmlformats.org/officeDocument/2006/extended-properties" xmlns:vt="http://schemas.openxmlformats.org/officeDocument/2006/docPropsVTypes">
  <Template>Normal</Template>
  <Company>jyy</Company>
  <Pages>14</Pages>
  <Words>1030</Words>
  <Characters>1619</Characters>
  <Lines>4</Lines>
  <Paragraphs>1</Paragraphs>
  <TotalTime>15</TotalTime>
  <ScaleCrop>false</ScaleCrop>
  <LinksUpToDate>false</LinksUpToDate>
  <CharactersWithSpaces>1784</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2018-04-23T10:46:00Z</dcterms:created>
  <dc:creator>陈乐端</dc:creator>
  <cp:lastModifiedBy>高云楠</cp:lastModifiedBy>
  <cp:lastPrinted>2016-01-06T16:42:00Z</cp:lastPrinted>
  <dcterms:modified xsi:type="dcterms:W3CDTF">2025-11-19T21:38:11Z</dcterms:modified>
  <dc:title>《绿色商店建筑评价标准》国家标准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8E2388AC051407CF43C81D6946EA3C6E_43</vt:lpwstr>
  </property>
  <property fmtid="{D5CDD505-2E9C-101B-9397-08002B2CF9AE}" pid="4" name="KSOTemplateDocerSaveRecord">
    <vt:lpwstr>eyJoZGlkIjoiODZmNmRiY2M0OWY5MWIwMDZiZDJjYzFiZWFkMjBmNjAiLCJ1c2VySWQiOiIzNDIwOTI5NTAifQ==</vt:lpwstr>
  </property>
</Properties>
</file>